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CECA">
      <w:pPr>
        <w:jc w:val="right"/>
        <w:rPr>
          <w:sz w:val="32"/>
          <w:szCs w:val="32"/>
        </w:rPr>
      </w:pPr>
      <w:r>
        <w:rPr>
          <w:sz w:val="32"/>
          <w:szCs w:val="32"/>
        </w:rPr>
        <w:t>Додаток 4</w:t>
      </w:r>
    </w:p>
    <w:p w14:paraId="67CDB9BA">
      <w:pPr>
        <w:jc w:val="right"/>
        <w:rPr>
          <w:sz w:val="16"/>
          <w:szCs w:val="16"/>
        </w:rPr>
      </w:pPr>
    </w:p>
    <w:p w14:paraId="5A5B0410">
      <w:pPr>
        <w:jc w:val="center"/>
        <w:rPr>
          <w:sz w:val="32"/>
          <w:szCs w:val="32"/>
        </w:rPr>
      </w:pPr>
      <w:r>
        <w:rPr>
          <w:sz w:val="32"/>
          <w:szCs w:val="32"/>
        </w:rPr>
        <w:t>Міністерство освіти і науки України</w:t>
      </w:r>
    </w:p>
    <w:p w14:paraId="70B7C9E7">
      <w:pPr>
        <w:jc w:val="center"/>
        <w:rPr>
          <w:sz w:val="32"/>
          <w:szCs w:val="32"/>
        </w:rPr>
      </w:pPr>
    </w:p>
    <w:p w14:paraId="55C998EE">
      <w:pPr>
        <w:jc w:val="center"/>
        <w:rPr>
          <w:sz w:val="32"/>
          <w:szCs w:val="32"/>
        </w:rPr>
      </w:pPr>
      <w:r>
        <w:rPr>
          <w:sz w:val="32"/>
          <w:szCs w:val="32"/>
        </w:rPr>
        <w:t>Харківський національний університет імені В. Н. Каразіна</w:t>
      </w:r>
    </w:p>
    <w:p w14:paraId="31FCBF99">
      <w:pPr>
        <w:jc w:val="center"/>
        <w:rPr>
          <w:sz w:val="16"/>
          <w:szCs w:val="16"/>
        </w:rPr>
      </w:pPr>
    </w:p>
    <w:p w14:paraId="484F21F4">
      <w:pPr>
        <w:jc w:val="center"/>
      </w:pPr>
      <w:r>
        <w:t>Кафедра історії України</w:t>
      </w:r>
    </w:p>
    <w:p w14:paraId="1ED67186">
      <w:pPr>
        <w:jc w:val="right"/>
        <w:rPr>
          <w:sz w:val="20"/>
          <w:szCs w:val="20"/>
        </w:rPr>
      </w:pPr>
    </w:p>
    <w:p w14:paraId="23CDDA07">
      <w:pPr>
        <w:jc w:val="center"/>
        <w:rPr>
          <w:sz w:val="20"/>
          <w:szCs w:val="20"/>
        </w:rPr>
      </w:pPr>
    </w:p>
    <w:p w14:paraId="2B3208CC">
      <w:pPr>
        <w:jc w:val="center"/>
        <w:rPr>
          <w:sz w:val="20"/>
          <w:szCs w:val="20"/>
        </w:rPr>
      </w:pPr>
    </w:p>
    <w:p w14:paraId="3988542D">
      <w:pPr>
        <w:ind w:left="5812"/>
        <w:rPr>
          <w:sz w:val="20"/>
          <w:szCs w:val="20"/>
        </w:rPr>
      </w:pPr>
    </w:p>
    <w:p w14:paraId="092E49A5">
      <w:pPr>
        <w:ind w:left="4800" w:leftChars="0" w:firstLine="0" w:firstLineChars="0"/>
      </w:pPr>
      <w:r>
        <w:rPr>
          <w:rFonts w:hint="default" w:ascii="Times New Roman" w:hAnsi="Times New Roman" w:eastAsia="SimSun" w:cs="Times New Roman"/>
          <w:b/>
          <w:bCs/>
          <w:i w:val="0"/>
          <w:iCs w:val="0"/>
          <w:color w:val="000000"/>
          <w:sz w:val="26"/>
          <w:szCs w:val="26"/>
          <w:u w:val="none"/>
          <w:vertAlign w:val="baseline"/>
        </w:rPr>
        <w:drawing>
          <wp:inline distT="0" distB="0" distL="114300" distR="114300">
            <wp:extent cx="3048000" cy="1733550"/>
            <wp:effectExtent l="43180" t="78740" r="48260" b="9271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6"/>
                    <a:stretch>
                      <a:fillRect/>
                    </a:stretch>
                  </pic:blipFill>
                  <pic:spPr>
                    <a:xfrm rot="-180000">
                      <a:off x="0" y="0"/>
                      <a:ext cx="3048000" cy="1733550"/>
                    </a:xfrm>
                    <a:prstGeom prst="rect">
                      <a:avLst/>
                    </a:prstGeom>
                    <a:noFill/>
                    <a:ln>
                      <a:noFill/>
                    </a:ln>
                  </pic:spPr>
                </pic:pic>
              </a:graphicData>
            </a:graphic>
          </wp:inline>
        </w:drawing>
      </w:r>
    </w:p>
    <w:p w14:paraId="4FCBFFC1">
      <w:pPr>
        <w:jc w:val="center"/>
        <w:rPr>
          <w:sz w:val="20"/>
          <w:szCs w:val="20"/>
        </w:rPr>
      </w:pPr>
    </w:p>
    <w:p w14:paraId="601F6D85">
      <w:pPr>
        <w:jc w:val="center"/>
        <w:rPr>
          <w:sz w:val="20"/>
          <w:szCs w:val="20"/>
        </w:rPr>
      </w:pPr>
    </w:p>
    <w:p w14:paraId="30B9826D">
      <w:pPr>
        <w:jc w:val="center"/>
        <w:rPr>
          <w:sz w:val="20"/>
          <w:szCs w:val="20"/>
        </w:rPr>
      </w:pPr>
    </w:p>
    <w:p w14:paraId="57CD53C8">
      <w:pPr>
        <w:jc w:val="center"/>
        <w:rPr>
          <w:sz w:val="20"/>
          <w:szCs w:val="20"/>
        </w:rPr>
      </w:pPr>
    </w:p>
    <w:p w14:paraId="7B1404BB">
      <w:pPr>
        <w:pStyle w:val="2"/>
        <w:numPr>
          <w:ilvl w:val="0"/>
          <w:numId w:val="1"/>
        </w:numPr>
        <w:spacing w:before="0" w:after="240"/>
        <w:ind w:left="432" w:hanging="431"/>
        <w:jc w:val="center"/>
        <w:rPr>
          <w:rFonts w:ascii="Times New Roman" w:hAnsi="Times New Roman" w:eastAsia="Times New Roman" w:cs="Times New Roman"/>
        </w:rPr>
      </w:pPr>
    </w:p>
    <w:p w14:paraId="4A067B69">
      <w:pPr>
        <w:pStyle w:val="2"/>
        <w:numPr>
          <w:ilvl w:val="0"/>
          <w:numId w:val="1"/>
        </w:numPr>
        <w:spacing w:before="0" w:after="240"/>
        <w:ind w:left="0" w:right="707" w:firstLine="0"/>
        <w:jc w:val="center"/>
        <w:rPr>
          <w:rFonts w:ascii="Times New Roman" w:hAnsi="Times New Roman" w:eastAsia="Times New Roman" w:cs="Times New Roman"/>
          <w:b w:val="0"/>
          <w:smallCaps/>
          <w:sz w:val="28"/>
          <w:szCs w:val="28"/>
        </w:rPr>
      </w:pPr>
      <w:r>
        <w:rPr>
          <w:rFonts w:ascii="Times New Roman" w:hAnsi="Times New Roman" w:eastAsia="Times New Roman" w:cs="Times New Roman"/>
          <w:b w:val="0"/>
          <w:smallCaps/>
          <w:sz w:val="28"/>
          <w:szCs w:val="28"/>
        </w:rPr>
        <w:t>РОБОЧА ПРОГРАМА НАВЧАЛЬНОЇ ДИСЦИПЛІНИ</w:t>
      </w:r>
    </w:p>
    <w:p w14:paraId="5EA349E1">
      <w:pPr>
        <w:jc w:val="center"/>
        <w:rPr>
          <w:b/>
          <w:bCs/>
          <w:sz w:val="20"/>
          <w:szCs w:val="20"/>
        </w:rPr>
      </w:pPr>
      <w:r>
        <w:rPr>
          <w:rStyle w:val="20"/>
          <w:b/>
          <w:bCs/>
        </w:rPr>
        <w:t>Україна в довгому ХХ ст. Імперське, радянське, постколоніальне</w:t>
      </w:r>
    </w:p>
    <w:p w14:paraId="39562749">
      <w:pPr>
        <w:ind w:firstLine="708"/>
      </w:pPr>
    </w:p>
    <w:p w14:paraId="392E0099">
      <w:r>
        <w:t>рівень вищої освіти                    доктор філософії</w:t>
      </w:r>
    </w:p>
    <w:p w14:paraId="34D9C8B2">
      <w:pPr>
        <w:jc w:val="center"/>
        <w:rPr>
          <w:sz w:val="16"/>
          <w:szCs w:val="16"/>
        </w:rPr>
      </w:pPr>
    </w:p>
    <w:p w14:paraId="21F529B6">
      <w:r>
        <w:t>галузь знань                             гуманітарні науки – 03</w:t>
      </w:r>
    </w:p>
    <w:p w14:paraId="554DE4D0">
      <w:pPr>
        <w:rPr>
          <w:lang w:val="ru-RU"/>
        </w:rPr>
      </w:pPr>
      <w:r>
        <w:t xml:space="preserve">спеціальність                       історія та археологія - </w:t>
      </w:r>
      <w:r>
        <w:rPr>
          <w:lang w:val="ru-RU"/>
        </w:rPr>
        <w:t>032</w:t>
      </w:r>
    </w:p>
    <w:p w14:paraId="284FD429">
      <w:r>
        <w:t xml:space="preserve">освітня програма                             історія та археологія </w:t>
      </w:r>
    </w:p>
    <w:p w14:paraId="198ADF25">
      <w:pPr>
        <w:rPr>
          <w:sz w:val="16"/>
          <w:szCs w:val="16"/>
        </w:rPr>
      </w:pPr>
      <w:r>
        <w:t xml:space="preserve">спеціалізація </w:t>
      </w:r>
    </w:p>
    <w:p w14:paraId="7F9F5565">
      <w:r>
        <w:t>вид дисципліни</w:t>
      </w:r>
      <w:r>
        <w:rPr>
          <w:sz w:val="16"/>
          <w:szCs w:val="16"/>
        </w:rPr>
        <w:t xml:space="preserve">                                             </w:t>
      </w:r>
      <w:r>
        <w:rPr>
          <w:lang w:val="uk-UA"/>
        </w:rPr>
        <w:t>вибірковий</w:t>
      </w:r>
    </w:p>
    <w:p w14:paraId="1E9C046C">
      <w:r>
        <w:t>факультет                                        історичний</w:t>
      </w:r>
    </w:p>
    <w:p w14:paraId="6262591B">
      <w:pPr>
        <w:jc w:val="both"/>
      </w:pPr>
    </w:p>
    <w:p w14:paraId="720151A6">
      <w:pPr>
        <w:jc w:val="center"/>
        <w:rPr>
          <w:sz w:val="20"/>
          <w:szCs w:val="20"/>
        </w:rPr>
      </w:pPr>
    </w:p>
    <w:p w14:paraId="37A63C46">
      <w:pPr>
        <w:jc w:val="center"/>
        <w:rPr>
          <w:sz w:val="20"/>
          <w:szCs w:val="20"/>
        </w:rPr>
      </w:pPr>
    </w:p>
    <w:p w14:paraId="7F6323B7">
      <w:pPr>
        <w:jc w:val="center"/>
        <w:rPr>
          <w:sz w:val="20"/>
          <w:szCs w:val="20"/>
        </w:rPr>
      </w:pPr>
    </w:p>
    <w:p w14:paraId="195E1EF7">
      <w:pPr>
        <w:jc w:val="center"/>
        <w:rPr>
          <w:sz w:val="20"/>
          <w:szCs w:val="20"/>
        </w:rPr>
      </w:pPr>
    </w:p>
    <w:p w14:paraId="4AD6AA65">
      <w:pPr>
        <w:jc w:val="center"/>
        <w:rPr>
          <w:sz w:val="20"/>
          <w:szCs w:val="20"/>
        </w:rPr>
      </w:pPr>
    </w:p>
    <w:p w14:paraId="2853B52B">
      <w:pPr>
        <w:jc w:val="center"/>
        <w:rPr>
          <w:sz w:val="20"/>
          <w:szCs w:val="20"/>
        </w:rPr>
      </w:pPr>
    </w:p>
    <w:p w14:paraId="2E59E93F">
      <w:pPr>
        <w:jc w:val="center"/>
        <w:rPr>
          <w:sz w:val="20"/>
          <w:szCs w:val="20"/>
        </w:rPr>
      </w:pPr>
    </w:p>
    <w:p w14:paraId="4A55D952">
      <w:pPr>
        <w:jc w:val="center"/>
        <w:rPr>
          <w:sz w:val="20"/>
          <w:szCs w:val="20"/>
        </w:rPr>
      </w:pPr>
    </w:p>
    <w:p w14:paraId="5A7F0AE9">
      <w:pPr>
        <w:jc w:val="center"/>
        <w:rPr>
          <w:sz w:val="20"/>
          <w:szCs w:val="20"/>
        </w:rPr>
      </w:pPr>
    </w:p>
    <w:p w14:paraId="56D26A9B">
      <w:pPr>
        <w:rPr>
          <w:sz w:val="20"/>
          <w:szCs w:val="20"/>
        </w:rPr>
      </w:pPr>
    </w:p>
    <w:p w14:paraId="61508D9B">
      <w:pPr>
        <w:jc w:val="center"/>
        <w:rPr>
          <w:b/>
          <w:sz w:val="20"/>
          <w:szCs w:val="20"/>
        </w:rPr>
      </w:pPr>
    </w:p>
    <w:p w14:paraId="6A555038">
      <w:pPr>
        <w:jc w:val="center"/>
      </w:pPr>
      <w:r>
        <w:t>2025 / 2026 навчальний рік</w:t>
      </w:r>
    </w:p>
    <w:p w14:paraId="1F929BF1">
      <w:r>
        <w:br w:type="page"/>
      </w:r>
    </w:p>
    <w:p w14:paraId="55406BF9">
      <w:pPr>
        <w:pBdr>
          <w:top w:val="none" w:color="auto" w:sz="0" w:space="0"/>
          <w:left w:val="none" w:color="auto" w:sz="0" w:space="0"/>
          <w:bottom w:val="none" w:color="auto" w:sz="0" w:space="0"/>
          <w:right w:val="none" w:color="auto" w:sz="0" w:space="0"/>
          <w:between w:val="none" w:color="auto" w:sz="0" w:space="0"/>
        </w:pBdr>
        <w:spacing w:after="120"/>
        <w:rPr>
          <w:color w:val="000000"/>
          <w:sz w:val="22"/>
          <w:szCs w:val="22"/>
        </w:rPr>
      </w:pPr>
      <w:r>
        <w:rPr>
          <w:color w:val="000000"/>
          <w:sz w:val="22"/>
          <w:szCs w:val="22"/>
        </w:rPr>
        <w:t xml:space="preserve">Програму рекомендовано до затвердження вченою радою </w:t>
      </w:r>
      <w:r>
        <w:rPr>
          <w:color w:val="000000"/>
          <w:sz w:val="22"/>
          <w:szCs w:val="22"/>
          <w:lang w:val="uk-UA"/>
        </w:rPr>
        <w:t>історичного</w:t>
      </w:r>
      <w:r>
        <w:rPr>
          <w:rFonts w:hint="default"/>
          <w:color w:val="000000"/>
          <w:sz w:val="22"/>
          <w:szCs w:val="22"/>
          <w:lang w:val="uk-UA"/>
        </w:rPr>
        <w:t xml:space="preserve"> </w:t>
      </w:r>
      <w:r>
        <w:rPr>
          <w:color w:val="000000"/>
          <w:sz w:val="22"/>
          <w:szCs w:val="22"/>
        </w:rPr>
        <w:t xml:space="preserve">факультету </w:t>
      </w:r>
    </w:p>
    <w:p w14:paraId="36B13F61">
      <w:pPr>
        <w:rPr>
          <w:sz w:val="22"/>
          <w:szCs w:val="22"/>
        </w:rPr>
      </w:pPr>
    </w:p>
    <w:p w14:paraId="70E79F11">
      <w:pPr>
        <w:rPr>
          <w:sz w:val="22"/>
          <w:szCs w:val="22"/>
        </w:rPr>
      </w:pPr>
    </w:p>
    <w:p w14:paraId="4B770E46">
      <w:pPr>
        <w:jc w:val="center"/>
      </w:pPr>
      <w:r>
        <w:t>“__</w:t>
      </w:r>
      <w:r>
        <w:rPr>
          <w:u w:val="single"/>
        </w:rPr>
        <w:t>29</w:t>
      </w:r>
      <w:r>
        <w:t>____”  ___</w:t>
      </w:r>
      <w:r>
        <w:rPr>
          <w:u w:val="single"/>
        </w:rPr>
        <w:t xml:space="preserve"> серпня</w:t>
      </w:r>
      <w:r>
        <w:t xml:space="preserve"> _____ 2025_ року, протокол №</w:t>
      </w:r>
      <w:r>
        <w:rPr>
          <w:rFonts w:hint="default"/>
          <w:lang w:val="uk-UA"/>
        </w:rPr>
        <w:t xml:space="preserve"> 7</w:t>
      </w:r>
      <w:r>
        <w:t>_</w:t>
      </w:r>
    </w:p>
    <w:p w14:paraId="26DE55ED"/>
    <w:p w14:paraId="0C52101B">
      <w:bookmarkStart w:id="3" w:name="_GoBack"/>
      <w:bookmarkEnd w:id="3"/>
    </w:p>
    <w:p w14:paraId="77164152"/>
    <w:p w14:paraId="65F3572C">
      <w:r>
        <w:t>Програму схвалено на засіданні кафедри кафедри історії України</w:t>
      </w:r>
    </w:p>
    <w:p w14:paraId="4364233A"/>
    <w:p w14:paraId="73A845A7">
      <w:pPr>
        <w:rPr>
          <w:b/>
          <w:i/>
        </w:rPr>
      </w:pPr>
    </w:p>
    <w:p w14:paraId="198512DA">
      <w:pPr>
        <w:rPr>
          <w:b/>
          <w:i/>
        </w:rPr>
      </w:pPr>
    </w:p>
    <w:p w14:paraId="2131005A"/>
    <w:p w14:paraId="6FE73749">
      <w:r>
        <w:t>Протокол від “27” серпня 2025  року № 1</w:t>
      </w:r>
      <w:r>
        <w:drawing>
          <wp:anchor distT="0" distB="0" distL="0" distR="0" simplePos="0" relativeHeight="251659264" behindDoc="1" locked="0" layoutInCell="1" allowOverlap="1">
            <wp:simplePos x="0" y="0"/>
            <wp:positionH relativeFrom="column">
              <wp:posOffset>2562225</wp:posOffset>
            </wp:positionH>
            <wp:positionV relativeFrom="paragraph">
              <wp:posOffset>134620</wp:posOffset>
            </wp:positionV>
            <wp:extent cx="708660" cy="571500"/>
            <wp:effectExtent l="0" t="0" r="0" b="0"/>
            <wp:wrapNone/>
            <wp:docPr id="2" name="image1.png" descr="https://lh7-rt.googleusercontent.com/docsz/AD_4nXdeBjmpPZmZmFL44g0W9PrdMDGLJE3eiESE4gnFxO_L73A3F4NVgmeC1VRZURJhrAzXZo5oywMZms4hxHOyCSmJoJslwU-fmowYyOcRpYPazqa_VibALF9ofrGybdKhj9y092rVWF2mZx9HmjnSHYE?key=Y7nGTm0KfBPLYweY8_gKYcjI"/>
            <wp:cNvGraphicFramePr/>
            <a:graphic xmlns:a="http://schemas.openxmlformats.org/drawingml/2006/main">
              <a:graphicData uri="http://schemas.openxmlformats.org/drawingml/2006/picture">
                <pic:pic xmlns:pic="http://schemas.openxmlformats.org/drawingml/2006/picture">
                  <pic:nvPicPr>
                    <pic:cNvPr id="2" name="image1.png" descr="https://lh7-rt.googleusercontent.com/docsz/AD_4nXdeBjmpPZmZmFL44g0W9PrdMDGLJE3eiESE4gnFxO_L73A3F4NVgmeC1VRZURJhrAzXZo5oywMZms4hxHOyCSmJoJslwU-fmowYyOcRpYPazqa_VibALF9ofrGybdKhj9y092rVWF2mZx9HmjnSHYE?key=Y7nGTm0KfBPLYweY8_gKYcjI"/>
                    <pic:cNvPicPr preferRelativeResize="0"/>
                  </pic:nvPicPr>
                  <pic:blipFill>
                    <a:blip r:embed="rId7"/>
                    <a:srcRect/>
                    <a:stretch>
                      <a:fillRect/>
                    </a:stretch>
                  </pic:blipFill>
                  <pic:spPr>
                    <a:xfrm>
                      <a:off x="0" y="0"/>
                      <a:ext cx="708660" cy="571500"/>
                    </a:xfrm>
                    <a:prstGeom prst="rect">
                      <a:avLst/>
                    </a:prstGeom>
                  </pic:spPr>
                </pic:pic>
              </a:graphicData>
            </a:graphic>
          </wp:anchor>
        </w:drawing>
      </w:r>
    </w:p>
    <w:p w14:paraId="1440ED60"/>
    <w:p w14:paraId="19DF271C">
      <w:r>
        <w:t xml:space="preserve">                         Завідувач кафедри </w:t>
      </w:r>
    </w:p>
    <w:p w14:paraId="20EC2F98">
      <w:r>
        <w:t xml:space="preserve">                                                                ____________                       Калініченко В.В.</w:t>
      </w:r>
    </w:p>
    <w:p w14:paraId="1FEAAC91">
      <w:pPr>
        <w:rPr>
          <w:sz w:val="16"/>
          <w:szCs w:val="16"/>
        </w:rPr>
      </w:pPr>
      <w:r>
        <w:rPr>
          <w:sz w:val="16"/>
          <w:szCs w:val="16"/>
        </w:rPr>
        <w:t xml:space="preserve">                                                                                                                 (підпис)                                                   (прізвище та ініціали)         </w:t>
      </w:r>
    </w:p>
    <w:p w14:paraId="08EB020F">
      <w:pPr>
        <w:rPr>
          <w:sz w:val="22"/>
          <w:szCs w:val="22"/>
        </w:rPr>
      </w:pPr>
    </w:p>
    <w:p w14:paraId="3ABAA296">
      <w:pPr>
        <w:rPr>
          <w:sz w:val="22"/>
          <w:szCs w:val="22"/>
        </w:rPr>
      </w:pPr>
    </w:p>
    <w:p w14:paraId="24FC239E">
      <w:pPr>
        <w:rPr>
          <w:sz w:val="22"/>
          <w:szCs w:val="22"/>
        </w:rPr>
      </w:pPr>
    </w:p>
    <w:p w14:paraId="77EF370B">
      <w:pPr>
        <w:rPr>
          <w:sz w:val="22"/>
          <w:szCs w:val="22"/>
        </w:rPr>
      </w:pPr>
    </w:p>
    <w:p w14:paraId="2F1F8840">
      <w:pPr>
        <w:rPr>
          <w:sz w:val="22"/>
          <w:szCs w:val="22"/>
        </w:rPr>
      </w:pPr>
    </w:p>
    <w:p w14:paraId="67BABE6A">
      <w:r>
        <w:t xml:space="preserve">Програму погоджено з гарантом освітньої (професійної/наукової) програми (керівником проектної групи) історія та археологія </w:t>
      </w:r>
    </w:p>
    <w:p w14:paraId="0227C712">
      <w:pPr>
        <w:rPr>
          <w:sz w:val="20"/>
          <w:szCs w:val="20"/>
        </w:rPr>
      </w:pPr>
    </w:p>
    <w:p w14:paraId="4B0CB9DB">
      <w:pPr>
        <w:rPr>
          <w:i/>
        </w:rPr>
      </w:pPr>
    </w:p>
    <w:p w14:paraId="4242E8DE">
      <w:r>
        <w:t xml:space="preserve">                         Гарант освітньої (професійної/наукової) програми</w:t>
      </w:r>
    </w:p>
    <w:p w14:paraId="1BEC631E">
      <w:pPr>
        <w:ind w:left="708" w:firstLine="708"/>
      </w:pPr>
      <w:r>
        <w:t xml:space="preserve"> (керівник проектної групи) </w:t>
      </w:r>
    </w:p>
    <w:p w14:paraId="56A340E7">
      <w:pPr>
        <w:ind w:left="708" w:firstLine="708"/>
      </w:pPr>
      <w:r>
        <w:drawing>
          <wp:anchor distT="114300" distB="114300" distL="114300" distR="114300" simplePos="0" relativeHeight="251660288" behindDoc="0" locked="0" layoutInCell="1" allowOverlap="1">
            <wp:simplePos x="0" y="0"/>
            <wp:positionH relativeFrom="column">
              <wp:posOffset>2724150</wp:posOffset>
            </wp:positionH>
            <wp:positionV relativeFrom="paragraph">
              <wp:posOffset>235585</wp:posOffset>
            </wp:positionV>
            <wp:extent cx="986790" cy="3549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8"/>
                    <a:srcRect/>
                    <a:stretch>
                      <a:fillRect/>
                    </a:stretch>
                  </pic:blipFill>
                  <pic:spPr>
                    <a:xfrm>
                      <a:off x="0" y="0"/>
                      <a:ext cx="986730" cy="354939"/>
                    </a:xfrm>
                    <a:prstGeom prst="rect">
                      <a:avLst/>
                    </a:prstGeom>
                  </pic:spPr>
                </pic:pic>
              </a:graphicData>
            </a:graphic>
          </wp:anchor>
        </w:drawing>
      </w:r>
    </w:p>
    <w:p w14:paraId="4FFDB0F0">
      <w:pPr>
        <w:ind w:left="708" w:firstLine="708"/>
      </w:pPr>
    </w:p>
    <w:p w14:paraId="5279CAEB">
      <w:pPr>
        <w:ind w:left="708" w:firstLine="708"/>
      </w:pPr>
    </w:p>
    <w:p w14:paraId="256A6A25">
      <w:r>
        <w:t xml:space="preserve">                                                                  __________________</w:t>
      </w:r>
      <w:r>
        <w:rPr>
          <w:b/>
        </w:rPr>
        <w:t xml:space="preserve">             </w:t>
      </w:r>
      <w:r>
        <w:t>Сергій Cорочан</w:t>
      </w:r>
    </w:p>
    <w:p w14:paraId="7E76DFEF">
      <w:pPr>
        <w:rPr>
          <w:sz w:val="16"/>
          <w:szCs w:val="16"/>
        </w:rPr>
      </w:pPr>
      <w:r>
        <w:rPr>
          <w:sz w:val="16"/>
          <w:szCs w:val="16"/>
        </w:rPr>
        <w:t xml:space="preserve">                                                                                                                 (підпис)                                                   (прізвище та ініціали)         </w:t>
      </w:r>
    </w:p>
    <w:p w14:paraId="3179D381">
      <w:pPr>
        <w:rPr>
          <w:sz w:val="22"/>
          <w:szCs w:val="22"/>
        </w:rPr>
      </w:pPr>
    </w:p>
    <w:p w14:paraId="29B3C31F">
      <w:pPr>
        <w:rPr>
          <w:sz w:val="22"/>
          <w:szCs w:val="22"/>
        </w:rPr>
      </w:pPr>
    </w:p>
    <w:p w14:paraId="70514C22">
      <w:pPr>
        <w:rPr>
          <w:sz w:val="22"/>
          <w:szCs w:val="22"/>
        </w:rPr>
      </w:pPr>
    </w:p>
    <w:p w14:paraId="79E2A650">
      <w:pPr>
        <w:rPr>
          <w:sz w:val="22"/>
          <w:szCs w:val="22"/>
        </w:rPr>
      </w:pPr>
    </w:p>
    <w:p w14:paraId="071355E9"/>
    <w:p w14:paraId="0BD36F17">
      <w:r>
        <w:t>Програму погоджено науково-методичною комісією історичного факультету</w:t>
      </w:r>
    </w:p>
    <w:p w14:paraId="4959759C">
      <w:r>
        <w:t>_____________________________________________________________________________</w:t>
      </w:r>
    </w:p>
    <w:p w14:paraId="0801BA9E">
      <w:pPr>
        <w:jc w:val="center"/>
        <w:rPr>
          <w:sz w:val="20"/>
          <w:szCs w:val="20"/>
        </w:rPr>
      </w:pPr>
      <w:r>
        <w:rPr>
          <w:sz w:val="20"/>
          <w:szCs w:val="20"/>
        </w:rPr>
        <w:t>назва факультету, для здобувачів вищої освіти якого викладається навчальна дисципліна</w:t>
      </w:r>
    </w:p>
    <w:p w14:paraId="4560E3D0">
      <w:pPr>
        <w:rPr>
          <w:b/>
          <w:i/>
        </w:rPr>
      </w:pPr>
      <w:r>
        <w:drawing>
          <wp:anchor distT="0" distB="0" distL="0" distR="0" simplePos="0" relativeHeight="251661312" behindDoc="1" locked="0" layoutInCell="1" allowOverlap="1">
            <wp:simplePos x="0" y="0"/>
            <wp:positionH relativeFrom="column">
              <wp:posOffset>3162300</wp:posOffset>
            </wp:positionH>
            <wp:positionV relativeFrom="paragraph">
              <wp:posOffset>138430</wp:posOffset>
            </wp:positionV>
            <wp:extent cx="1600200" cy="861060"/>
            <wp:effectExtent l="0" t="0" r="0" b="0"/>
            <wp:wrapNone/>
            <wp:docPr id="3" name="image3.png" descr="https://lh7-rt.googleusercontent.com/docsz/AD_4nXdLuMPtKZg8QrfUzhtTPDOaVILWTvYm5SbLhVNbqDJGQ1ZUl4mrO6WwVGIYX_NI2I4lqKSceFwzblQaBgpJpvctCt-vWpZDySkZV-P_Es7wd4jcN3wEc7lc19mfYfThXhz91JW9wYq6zMhk1hfPxg?key=Y7nGTm0KfBPLYweY8_gKYcjI"/>
            <wp:cNvGraphicFramePr/>
            <a:graphic xmlns:a="http://schemas.openxmlformats.org/drawingml/2006/main">
              <a:graphicData uri="http://schemas.openxmlformats.org/drawingml/2006/picture">
                <pic:pic xmlns:pic="http://schemas.openxmlformats.org/drawingml/2006/picture">
                  <pic:nvPicPr>
                    <pic:cNvPr id="3" name="image3.png" descr="https://lh7-rt.googleusercontent.com/docsz/AD_4nXdLuMPtKZg8QrfUzhtTPDOaVILWTvYm5SbLhVNbqDJGQ1ZUl4mrO6WwVGIYX_NI2I4lqKSceFwzblQaBgpJpvctCt-vWpZDySkZV-P_Es7wd4jcN3wEc7lc19mfYfThXhz91JW9wYq6zMhk1hfPxg?key=Y7nGTm0KfBPLYweY8_gKYcjI"/>
                    <pic:cNvPicPr preferRelativeResize="0"/>
                  </pic:nvPicPr>
                  <pic:blipFill>
                    <a:blip r:embed="rId9"/>
                    <a:srcRect/>
                    <a:stretch>
                      <a:fillRect/>
                    </a:stretch>
                  </pic:blipFill>
                  <pic:spPr>
                    <a:xfrm>
                      <a:off x="0" y="0"/>
                      <a:ext cx="1600200" cy="861060"/>
                    </a:xfrm>
                    <a:prstGeom prst="rect">
                      <a:avLst/>
                    </a:prstGeom>
                  </pic:spPr>
                </pic:pic>
              </a:graphicData>
            </a:graphic>
          </wp:anchor>
        </w:drawing>
      </w:r>
    </w:p>
    <w:p w14:paraId="3110870B">
      <w:r>
        <w:t>Протокол від “29”   серпня 2025  року № 7</w:t>
      </w:r>
    </w:p>
    <w:p w14:paraId="62197AB9"/>
    <w:p w14:paraId="06860139">
      <w:r>
        <w:t xml:space="preserve">                         Голова науково-методичної комісії  </w:t>
      </w:r>
    </w:p>
    <w:p w14:paraId="5DE99E67">
      <w:pPr>
        <w:rPr>
          <w:sz w:val="16"/>
          <w:szCs w:val="16"/>
        </w:rPr>
      </w:pPr>
      <w:r>
        <w:t xml:space="preserve">                                                                                              ___________       </w:t>
      </w:r>
      <w:r>
        <w:rPr>
          <w:u w:val="single"/>
        </w:rPr>
        <w:t>Тумаков О.І.</w:t>
      </w:r>
      <w:r>
        <w:rPr>
          <w:sz w:val="16"/>
          <w:szCs w:val="16"/>
        </w:rPr>
        <w:t xml:space="preserve">             ,                                                                                                                                                                                 </w:t>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sz w:val="16"/>
          <w:szCs w:val="16"/>
        </w:rPr>
        <w:t xml:space="preserve">(прізвище та ініціали)         </w:t>
      </w:r>
    </w:p>
    <w:p w14:paraId="666EC62F">
      <w:pPr>
        <w:rPr>
          <w:sz w:val="22"/>
          <w:szCs w:val="22"/>
        </w:rPr>
      </w:pPr>
      <w:r>
        <w:rPr>
          <w:sz w:val="22"/>
          <w:szCs w:val="22"/>
        </w:rPr>
        <w:t xml:space="preserve">                         </w:t>
      </w:r>
    </w:p>
    <w:p w14:paraId="42B5E113">
      <w:pPr>
        <w:pBdr>
          <w:top w:val="none" w:color="auto" w:sz="0" w:space="0"/>
          <w:left w:val="none" w:color="auto" w:sz="0" w:space="0"/>
          <w:bottom w:val="none" w:color="auto" w:sz="0" w:space="0"/>
          <w:right w:val="none" w:color="auto" w:sz="0" w:space="0"/>
          <w:between w:val="none" w:color="auto" w:sz="0" w:space="0"/>
        </w:pBdr>
        <w:spacing w:after="120"/>
        <w:jc w:val="center"/>
        <w:rPr>
          <w:b/>
          <w:smallCaps/>
          <w:color w:val="000000"/>
        </w:rPr>
      </w:pPr>
      <w:r>
        <w:br w:type="page"/>
      </w:r>
      <w:r>
        <w:rPr>
          <w:b/>
          <w:smallCaps/>
          <w:color w:val="000000"/>
        </w:rPr>
        <w:t>ВСТУП</w:t>
      </w:r>
    </w:p>
    <w:p w14:paraId="5688743C">
      <w:pPr>
        <w:jc w:val="center"/>
        <w:rPr>
          <w:b/>
          <w:smallCaps/>
        </w:rPr>
      </w:pPr>
    </w:p>
    <w:p w14:paraId="4BB2D563">
      <w:pPr>
        <w:pStyle w:val="42"/>
        <w:numPr>
          <w:ilvl w:val="0"/>
          <w:numId w:val="2"/>
        </w:numPr>
        <w:jc w:val="both"/>
        <w:rPr>
          <w:b/>
          <w:bCs/>
          <w:color w:val="000000"/>
        </w:rPr>
      </w:pPr>
      <w:r>
        <w:rPr>
          <w:b/>
          <w:bCs/>
          <w:color w:val="000000"/>
        </w:rPr>
        <w:t>Опис навчальної дисципліни</w:t>
      </w:r>
    </w:p>
    <w:p w14:paraId="62EC8A4B">
      <w:pPr>
        <w:pStyle w:val="42"/>
        <w:jc w:val="both"/>
        <w:rPr>
          <w:color w:val="000000"/>
        </w:rPr>
      </w:pPr>
    </w:p>
    <w:p w14:paraId="26B12350">
      <w:pPr>
        <w:jc w:val="both"/>
        <w:rPr>
          <w:b/>
          <w:bCs/>
          <w:color w:val="000000"/>
        </w:rPr>
      </w:pPr>
      <w:r>
        <w:rPr>
          <w:b/>
          <w:bCs/>
          <w:color w:val="000000"/>
        </w:rPr>
        <w:t>1.1. Мета викладання навчальної дисципліни</w:t>
      </w:r>
    </w:p>
    <w:p w14:paraId="74A48090">
      <w:pPr>
        <w:jc w:val="both"/>
        <w:rPr>
          <w:color w:val="000000"/>
        </w:rPr>
      </w:pPr>
    </w:p>
    <w:p w14:paraId="1D2EE1B6">
      <w:pPr>
        <w:ind w:firstLine="720"/>
        <w:jc w:val="both"/>
      </w:pPr>
      <w:r>
        <w:t xml:space="preserve">Метою викладання навчальної дисципліни </w:t>
      </w:r>
      <w:r>
        <w:rPr>
          <w:rStyle w:val="20"/>
          <w:b w:val="0"/>
          <w:bCs w:val="0"/>
        </w:rPr>
        <w:t>«Україна в довгому ХХ ст. Імперське, радянське, постколоніальне»</w:t>
      </w:r>
      <w:r>
        <w:t xml:space="preserve"> є формування у здобувачів цілісного уявлення про ключові процеси розвитку українського суспільства у контексті трансформацій пізньоімперських, радянських та пострадянських політичних, соціальних і культурних структур, а також опанування сучасних історіографічних і методологічних підходів до дослідження історії України «довгого ХХ століття».</w:t>
      </w:r>
    </w:p>
    <w:p w14:paraId="571CD58B">
      <w:pPr>
        <w:jc w:val="both"/>
      </w:pPr>
    </w:p>
    <w:p w14:paraId="10EE5DD4">
      <w:pPr>
        <w:jc w:val="both"/>
        <w:rPr>
          <w:color w:val="000000"/>
        </w:rPr>
      </w:pPr>
    </w:p>
    <w:p w14:paraId="2A95B505">
      <w:pPr>
        <w:jc w:val="both"/>
        <w:rPr>
          <w:b/>
          <w:bCs/>
          <w:color w:val="000000"/>
        </w:rPr>
      </w:pPr>
      <w:r>
        <w:rPr>
          <w:b/>
          <w:bCs/>
          <w:color w:val="000000"/>
        </w:rPr>
        <w:t>1.2. Основні завдання вивчення дисципліни</w:t>
      </w:r>
    </w:p>
    <w:p w14:paraId="4C4E599B">
      <w:pPr>
        <w:jc w:val="both"/>
        <w:rPr>
          <w:color w:val="000000"/>
        </w:rPr>
      </w:pPr>
    </w:p>
    <w:p w14:paraId="788CB9CB">
      <w:pPr>
        <w:pStyle w:val="18"/>
      </w:pPr>
      <w:r>
        <w:t>Основними завданнями курсу є:</w:t>
      </w:r>
    </w:p>
    <w:p w14:paraId="49C0970F">
      <w:pPr>
        <w:pStyle w:val="18"/>
        <w:numPr>
          <w:ilvl w:val="0"/>
          <w:numId w:val="3"/>
        </w:numPr>
      </w:pPr>
      <w:r>
        <w:t xml:space="preserve">ознайомлення здобувачів із сучасними підходами до інтерпретації історії України ХХ – початку ХХІ ст. у контексті концепції </w:t>
      </w:r>
      <w:r>
        <w:rPr>
          <w:rStyle w:val="20"/>
          <w:b w:val="0"/>
          <w:bCs w:val="0"/>
        </w:rPr>
        <w:t>«довгого ХХ століття»</w:t>
      </w:r>
      <w:r>
        <w:t>;</w:t>
      </w:r>
    </w:p>
    <w:p w14:paraId="7C6FED17">
      <w:pPr>
        <w:pStyle w:val="18"/>
        <w:numPr>
          <w:ilvl w:val="0"/>
          <w:numId w:val="3"/>
        </w:numPr>
      </w:pPr>
      <w:r>
        <w:t xml:space="preserve">аналіз особливостей розвитку українського суспільства у межах </w:t>
      </w:r>
      <w:r>
        <w:rPr>
          <w:rStyle w:val="20"/>
          <w:b w:val="0"/>
          <w:bCs w:val="0"/>
        </w:rPr>
        <w:t>пізніх імперських, радянських та пострадянських політичних і соціальних систем</w:t>
      </w:r>
      <w:r>
        <w:t>;</w:t>
      </w:r>
    </w:p>
    <w:p w14:paraId="6CE798F8">
      <w:pPr>
        <w:pStyle w:val="18"/>
        <w:numPr>
          <w:ilvl w:val="0"/>
          <w:numId w:val="3"/>
        </w:numPr>
      </w:pPr>
      <w:r>
        <w:t>вивчення основних історіографічних дискусій щодо імперської спадщини, радянського досвіду та постколоніальних трансформацій;</w:t>
      </w:r>
    </w:p>
    <w:p w14:paraId="0BE447A0">
      <w:pPr>
        <w:pStyle w:val="18"/>
        <w:numPr>
          <w:ilvl w:val="0"/>
          <w:numId w:val="3"/>
        </w:numPr>
      </w:pPr>
      <w:r>
        <w:t>формування навичок критичного аналізу наукової літератури, історичних джерел та інтерпретаційних моделей дослідження історії ХХ ст.;</w:t>
      </w:r>
    </w:p>
    <w:p w14:paraId="4F9C7D65">
      <w:pPr>
        <w:pStyle w:val="18"/>
        <w:numPr>
          <w:ilvl w:val="0"/>
          <w:numId w:val="3"/>
        </w:numPr>
      </w:pPr>
      <w:r>
        <w:t xml:space="preserve">опанування методологічних підходів до дослідження </w:t>
      </w:r>
      <w:r>
        <w:rPr>
          <w:rStyle w:val="20"/>
          <w:b w:val="0"/>
          <w:bCs w:val="0"/>
        </w:rPr>
        <w:t>імперських, колоніальних та постколоніальних процесів</w:t>
      </w:r>
      <w:r>
        <w:t xml:space="preserve"> у Центрально-Східній Європі;</w:t>
      </w:r>
    </w:p>
    <w:p w14:paraId="41837557">
      <w:pPr>
        <w:pStyle w:val="18"/>
        <w:numPr>
          <w:ilvl w:val="0"/>
          <w:numId w:val="3"/>
        </w:numPr>
      </w:pPr>
      <w:r>
        <w:t>розвиток умінь застосовувати міждисциплінарні підходи у дослідженні соціальних, політичних та культурних трансформацій українського суспільства;</w:t>
      </w:r>
    </w:p>
    <w:p w14:paraId="6B3968CA">
      <w:pPr>
        <w:pStyle w:val="18"/>
        <w:numPr>
          <w:ilvl w:val="0"/>
          <w:numId w:val="3"/>
        </w:numPr>
      </w:pPr>
      <w:r>
        <w:t xml:space="preserve">формування здатності інтегрувати історію України ХХ ст. у ширший </w:t>
      </w:r>
      <w:r>
        <w:rPr>
          <w:rStyle w:val="20"/>
          <w:b w:val="0"/>
          <w:bCs w:val="0"/>
        </w:rPr>
        <w:t>європейський та глобальний історичний контекст</w:t>
      </w:r>
      <w:r>
        <w:t>.</w:t>
      </w:r>
    </w:p>
    <w:p w14:paraId="3493B9F4">
      <w:pPr>
        <w:jc w:val="both"/>
      </w:pPr>
    </w:p>
    <w:p w14:paraId="225198BD">
      <w:pPr>
        <w:jc w:val="both"/>
      </w:pPr>
      <w:r>
        <w:t xml:space="preserve">1.3. Кількість кредитів: денне – </w:t>
      </w:r>
      <w:r>
        <w:rPr>
          <w:lang w:val="ru-RU"/>
        </w:rPr>
        <w:t>7</w:t>
      </w:r>
      <w:r>
        <w:t xml:space="preserve"> </w:t>
      </w:r>
    </w:p>
    <w:p w14:paraId="2F5D4EFF">
      <w:pPr>
        <w:jc w:val="both"/>
      </w:pPr>
    </w:p>
    <w:p w14:paraId="29AC594A">
      <w:pPr>
        <w:jc w:val="both"/>
        <w:rPr>
          <w:lang w:val="ru-RU"/>
        </w:rPr>
      </w:pPr>
      <w:r>
        <w:t>1.4. Загальна кількість годин</w:t>
      </w:r>
      <w:r>
        <w:rPr>
          <w:color w:val="0070C0"/>
        </w:rPr>
        <w:t>*</w:t>
      </w:r>
      <w:r>
        <w:rPr>
          <w:color w:val="FF0000"/>
        </w:rPr>
        <w:t xml:space="preserve"> </w:t>
      </w:r>
      <w:r>
        <w:t xml:space="preserve">- </w:t>
      </w:r>
      <w:r>
        <w:rPr>
          <w:lang w:val="ru-RU"/>
        </w:rPr>
        <w:t>210</w:t>
      </w:r>
    </w:p>
    <w:p w14:paraId="53EA3EC1">
      <w:pPr>
        <w:jc w:val="both"/>
      </w:pPr>
      <w:r>
        <w:t xml:space="preserve"> </w:t>
      </w:r>
    </w:p>
    <w:tbl>
      <w:tblPr>
        <w:tblStyle w:val="52"/>
        <w:tblW w:w="957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37"/>
        <w:gridCol w:w="5041"/>
      </w:tblGrid>
      <w:tr w14:paraId="40B1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0" w:hRule="atLeast"/>
        </w:trPr>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5C7647E8">
            <w:pPr>
              <w:jc w:val="center"/>
            </w:pPr>
            <w:r>
              <w:t>1.5. Характеристика навчальної дисципліни</w:t>
            </w:r>
          </w:p>
        </w:tc>
      </w:tr>
      <w:tr w14:paraId="67D6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0" w:hRule="atLeast"/>
        </w:trPr>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70FAFD5A">
            <w:pPr>
              <w:jc w:val="center"/>
            </w:pPr>
            <w:r>
              <w:t>За вибором</w:t>
            </w:r>
          </w:p>
        </w:tc>
      </w:tr>
      <w:tr w14:paraId="1D06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280A0F20">
            <w:pPr>
              <w:jc w:val="center"/>
            </w:pPr>
            <w:r>
              <w:t>Денна форма навчання</w:t>
            </w:r>
          </w:p>
        </w:tc>
        <w:tc>
          <w:tcPr>
            <w:tcW w:w="5041" w:type="dxa"/>
            <w:tcBorders>
              <w:top w:val="single" w:color="000000" w:sz="4" w:space="0"/>
              <w:left w:val="single" w:color="000000" w:sz="4" w:space="0"/>
              <w:bottom w:val="single" w:color="000000" w:sz="4" w:space="0"/>
              <w:right w:val="single" w:color="000000" w:sz="4" w:space="0"/>
            </w:tcBorders>
            <w:vAlign w:val="center"/>
          </w:tcPr>
          <w:p w14:paraId="24F318B1">
            <w:pPr>
              <w:jc w:val="center"/>
            </w:pPr>
            <w:r>
              <w:t>Заочна (дистанційна) форма навчання</w:t>
            </w:r>
          </w:p>
        </w:tc>
      </w:tr>
      <w:tr w14:paraId="4203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305EDAFB">
            <w:pPr>
              <w:jc w:val="center"/>
            </w:pPr>
            <w:r>
              <w:t>Рік підготовки</w:t>
            </w:r>
          </w:p>
        </w:tc>
      </w:tr>
      <w:tr w14:paraId="4682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1FE5AEF6">
            <w:pPr>
              <w:jc w:val="center"/>
            </w:pPr>
            <w:r>
              <w:t>2-й</w:t>
            </w:r>
          </w:p>
        </w:tc>
        <w:tc>
          <w:tcPr>
            <w:tcW w:w="5041" w:type="dxa"/>
            <w:tcBorders>
              <w:top w:val="single" w:color="000000" w:sz="4" w:space="0"/>
              <w:left w:val="single" w:color="000000" w:sz="4" w:space="0"/>
              <w:bottom w:val="single" w:color="000000" w:sz="4" w:space="0"/>
              <w:right w:val="single" w:color="000000" w:sz="4" w:space="0"/>
            </w:tcBorders>
            <w:vAlign w:val="center"/>
          </w:tcPr>
          <w:p w14:paraId="4975C7E4">
            <w:pPr>
              <w:jc w:val="center"/>
            </w:pPr>
            <w:r>
              <w:t>-й</w:t>
            </w:r>
          </w:p>
        </w:tc>
      </w:tr>
      <w:tr w14:paraId="7B07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121CEEF1">
            <w:pPr>
              <w:jc w:val="center"/>
            </w:pPr>
            <w:r>
              <w:t>Семестр</w:t>
            </w:r>
          </w:p>
        </w:tc>
      </w:tr>
      <w:tr w14:paraId="3340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60485435">
            <w:pPr>
              <w:jc w:val="center"/>
            </w:pPr>
            <w:r>
              <w:rPr>
                <w:lang w:val="ru-RU"/>
              </w:rPr>
              <w:t>4</w:t>
            </w:r>
            <w:r>
              <w:t>-й</w:t>
            </w:r>
          </w:p>
        </w:tc>
        <w:tc>
          <w:tcPr>
            <w:tcW w:w="5041" w:type="dxa"/>
            <w:tcBorders>
              <w:top w:val="single" w:color="000000" w:sz="4" w:space="0"/>
              <w:left w:val="single" w:color="000000" w:sz="4" w:space="0"/>
              <w:bottom w:val="single" w:color="000000" w:sz="4" w:space="0"/>
              <w:right w:val="single" w:color="000000" w:sz="4" w:space="0"/>
            </w:tcBorders>
            <w:vAlign w:val="center"/>
          </w:tcPr>
          <w:p w14:paraId="51D353BD">
            <w:pPr>
              <w:jc w:val="center"/>
            </w:pPr>
            <w:r>
              <w:t>-й</w:t>
            </w:r>
          </w:p>
        </w:tc>
      </w:tr>
      <w:tr w14:paraId="225BF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461803F0">
            <w:pPr>
              <w:jc w:val="center"/>
            </w:pPr>
            <w:r>
              <w:t>Лекції</w:t>
            </w:r>
          </w:p>
        </w:tc>
      </w:tr>
      <w:tr w14:paraId="6037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3C9EB22B">
            <w:pPr>
              <w:jc w:val="center"/>
            </w:pPr>
            <w:r>
              <w:t xml:space="preserve"> 48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2F26026D">
            <w:pPr>
              <w:jc w:val="center"/>
            </w:pPr>
            <w:r>
              <w:t xml:space="preserve"> год.</w:t>
            </w:r>
          </w:p>
        </w:tc>
      </w:tr>
      <w:tr w14:paraId="7C836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5779F39B">
            <w:pPr>
              <w:jc w:val="center"/>
            </w:pPr>
            <w:r>
              <w:t>Практичні, семінарські заняття</w:t>
            </w:r>
          </w:p>
        </w:tc>
      </w:tr>
      <w:tr w14:paraId="594B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5885B8DE">
            <w:pPr>
              <w:jc w:val="center"/>
              <w:rPr>
                <w:i/>
              </w:rPr>
            </w:pPr>
            <w:r>
              <w:t xml:space="preserve">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1D121210">
            <w:pPr>
              <w:jc w:val="center"/>
            </w:pPr>
            <w:r>
              <w:t xml:space="preserve"> год.</w:t>
            </w:r>
          </w:p>
        </w:tc>
      </w:tr>
      <w:tr w14:paraId="32D2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496495C8">
            <w:pPr>
              <w:jc w:val="center"/>
            </w:pPr>
            <w:r>
              <w:t>Лабораторні заняття</w:t>
            </w:r>
          </w:p>
        </w:tc>
      </w:tr>
      <w:tr w14:paraId="339E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63806D8A">
            <w:pPr>
              <w:jc w:val="center"/>
              <w:rPr>
                <w:i/>
              </w:rPr>
            </w:pPr>
            <w:r>
              <w:t xml:space="preserve">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50F7204C">
            <w:pPr>
              <w:jc w:val="center"/>
              <w:rPr>
                <w:i/>
              </w:rPr>
            </w:pPr>
            <w:r>
              <w:t xml:space="preserve"> год.</w:t>
            </w:r>
          </w:p>
        </w:tc>
      </w:tr>
      <w:tr w14:paraId="384F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71828C5C">
            <w:pPr>
              <w:jc w:val="center"/>
            </w:pPr>
            <w:r>
              <w:t>Самостійна робота</w:t>
            </w:r>
          </w:p>
        </w:tc>
      </w:tr>
      <w:tr w14:paraId="06A8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6052D6BC">
            <w:pPr>
              <w:jc w:val="center"/>
              <w:rPr>
                <w:i/>
              </w:rPr>
            </w:pPr>
            <w:r>
              <w:rPr>
                <w:lang w:val="ru-RU"/>
              </w:rPr>
              <w:t>162</w:t>
            </w:r>
            <w:r>
              <w:t xml:space="preserve">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6504DD3C">
            <w:pPr>
              <w:jc w:val="center"/>
            </w:pPr>
            <w:r>
              <w:t xml:space="preserve"> год.</w:t>
            </w:r>
          </w:p>
        </w:tc>
      </w:tr>
      <w:tr w14:paraId="2636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7EA1F4B9">
            <w:pPr>
              <w:jc w:val="center"/>
            </w:pPr>
            <w:r>
              <w:t xml:space="preserve">у тому числі індивідуальні завдання </w:t>
            </w:r>
          </w:p>
        </w:tc>
      </w:tr>
      <w:tr w14:paraId="536D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0E7C58F7">
            <w:pPr>
              <w:jc w:val="center"/>
            </w:pPr>
            <w:r>
              <w:t>год.</w:t>
            </w:r>
          </w:p>
        </w:tc>
      </w:tr>
    </w:tbl>
    <w:p w14:paraId="31437D4C">
      <w:pPr>
        <w:ind w:left="540" w:firstLine="167"/>
        <w:jc w:val="both"/>
        <w:rPr>
          <w:sz w:val="20"/>
          <w:szCs w:val="20"/>
        </w:rPr>
      </w:pPr>
      <w:bookmarkStart w:id="0" w:name="_heading=h.v1uync8v3kdm" w:colFirst="0" w:colLast="0"/>
      <w:bookmarkEnd w:id="0"/>
      <w:r>
        <w:rPr>
          <w:sz w:val="20"/>
          <w:szCs w:val="20"/>
        </w:rPr>
        <w:t xml:space="preserve">* </w:t>
      </w:r>
      <w:r>
        <w:rPr>
          <w:i/>
          <w:sz w:val="20"/>
          <w:szCs w:val="20"/>
        </w:rPr>
        <w:t>у разі формування малочисельних груп обсяг аудиторного навчального навантаження, відведеного на вивчення навчальної дисципліни, зменшується відповідно до Положення про планування й звітування науково-педагогічних працівників Харківського національного університету імені В.Н. Каразіна.</w:t>
      </w:r>
    </w:p>
    <w:p w14:paraId="052AAAB9">
      <w:pPr>
        <w:ind w:left="540" w:firstLine="167"/>
        <w:jc w:val="both"/>
        <w:rPr>
          <w:color w:val="0070C0"/>
          <w:sz w:val="20"/>
          <w:szCs w:val="20"/>
        </w:rPr>
      </w:pPr>
    </w:p>
    <w:p w14:paraId="50E43414">
      <w:pPr>
        <w:ind w:left="540" w:firstLine="167"/>
        <w:jc w:val="both"/>
      </w:pPr>
      <w:r>
        <w:t xml:space="preserve">1.6. Перелік компетентностей, що формує дана дисципліна </w:t>
      </w:r>
    </w:p>
    <w:p w14:paraId="5DAEB7EF">
      <w:pPr>
        <w:spacing w:line="276" w:lineRule="auto"/>
        <w:jc w:val="both"/>
      </w:pPr>
      <w:r>
        <w:t>Формування наступних загальних компетентностей:</w:t>
      </w:r>
    </w:p>
    <w:p w14:paraId="12D32F68">
      <w:pPr>
        <w:ind w:firstLine="720"/>
        <w:jc w:val="both"/>
        <w:rPr>
          <w:color w:val="000000"/>
        </w:rPr>
      </w:pPr>
      <w:r>
        <w:rPr>
          <w:color w:val="000000"/>
        </w:rPr>
        <w:t xml:space="preserve">ЗК 1. Здатність рецензувати публікації та презентації, а також брати участь у міжнародних наукових дискусіях, висловлюючи та відстоюючи свою позицію. </w:t>
      </w:r>
    </w:p>
    <w:p w14:paraId="4ACE6B9E">
      <w:pPr>
        <w:ind w:firstLine="720"/>
        <w:jc w:val="both"/>
        <w:rPr>
          <w:color w:val="000000"/>
        </w:rPr>
      </w:pPr>
      <w:r>
        <w:rPr>
          <w:color w:val="000000"/>
        </w:rPr>
        <w:t>ЗК 2. Здатність визначати відповідні задачі та окреслювати їх так. щоб просувати та трансформувати наукові знання та розуміння.</w:t>
      </w:r>
    </w:p>
    <w:p w14:paraId="6C036722">
      <w:pPr>
        <w:ind w:firstLine="720"/>
        <w:jc w:val="both"/>
        <w:rPr>
          <w:color w:val="000000"/>
        </w:rPr>
      </w:pPr>
      <w:r>
        <w:rPr>
          <w:color w:val="000000"/>
        </w:rPr>
        <w:t>ЗК 3. Знання стандартів та типу мислення, необхідних для наукового дослідження та опублікування його результатів, зокрема критична обізнаність та інтелектуальна чесність.</w:t>
      </w:r>
    </w:p>
    <w:p w14:paraId="59988247">
      <w:pPr>
        <w:ind w:firstLine="720"/>
        <w:jc w:val="both"/>
        <w:rPr>
          <w:color w:val="000000"/>
        </w:rPr>
      </w:pPr>
      <w:r>
        <w:rPr>
          <w:color w:val="000000"/>
        </w:rPr>
        <w:t>ЗК 4. Здатність організовувати набуття теоретичних та практичних інструментів, скеровуючи зусилля та об'єднуючи результати різних досліджень та аналізів, представляючи остаточний результат до визначеного кінцевого терміну.</w:t>
      </w:r>
    </w:p>
    <w:p w14:paraId="4ACAD29B">
      <w:pPr>
        <w:ind w:firstLine="720"/>
        <w:jc w:val="both"/>
        <w:rPr>
          <w:color w:val="000000"/>
        </w:rPr>
      </w:pPr>
      <w:r>
        <w:rPr>
          <w:color w:val="000000"/>
        </w:rPr>
        <w:t>ЗК 5. Співпраця в місцевому та міжнародному середовищі, щоб завершити спеціальні завдання, пов'язані з дисципліною (збирання та опрацювання даних, розвиток аналізу, подання та обговорення результатів).</w:t>
      </w:r>
    </w:p>
    <w:p w14:paraId="61FE64F7">
      <w:pPr>
        <w:jc w:val="both"/>
        <w:rPr>
          <w:b/>
          <w:color w:val="000000"/>
        </w:rPr>
      </w:pPr>
    </w:p>
    <w:p w14:paraId="77743DB4">
      <w:pPr>
        <w:spacing w:line="276" w:lineRule="auto"/>
        <w:jc w:val="both"/>
      </w:pPr>
      <w:r>
        <w:t>Формування наступних фахових компетентностей:</w:t>
      </w:r>
    </w:p>
    <w:p w14:paraId="41702AC3">
      <w:pPr>
        <w:ind w:firstLine="720"/>
        <w:jc w:val="both"/>
        <w:rPr>
          <w:color w:val="000000"/>
        </w:rPr>
      </w:pPr>
      <w:r>
        <w:rPr>
          <w:color w:val="000000"/>
        </w:rPr>
        <w:t>ФК 2. Здатність визначати, отримувати, аналізувати та поєднувати інформацію з різних джерел, документів та текстів для розгляду відповідних історичних задач.</w:t>
      </w:r>
    </w:p>
    <w:p w14:paraId="072544CC">
      <w:pPr>
        <w:ind w:firstLine="720"/>
        <w:jc w:val="both"/>
        <w:rPr>
          <w:color w:val="000000"/>
        </w:rPr>
      </w:pPr>
      <w:r>
        <w:rPr>
          <w:color w:val="000000"/>
        </w:rPr>
        <w:t>ФК 3. Знання ресурсів, доступних для дослідження в спеціальній історичній області та суміжних областях.</w:t>
      </w:r>
    </w:p>
    <w:p w14:paraId="3BCD044D">
      <w:pPr>
        <w:ind w:firstLine="720"/>
        <w:jc w:val="both"/>
        <w:rPr>
          <w:b/>
        </w:rPr>
      </w:pPr>
      <w:r>
        <w:rPr>
          <w:color w:val="000000"/>
        </w:rPr>
        <w:t>ФК 6. Розуміння та здатність застосовувати на практиці принципи спільного дослідження в історії, соціальних та гуманітарних науках.ФК 7. Здатність застосовувати знання сучасних методів викладання історії та суміжних дисциплін та форм організації навчальног</w:t>
      </w:r>
    </w:p>
    <w:p w14:paraId="432ACEAC">
      <w:pPr>
        <w:jc w:val="both"/>
      </w:pPr>
    </w:p>
    <w:p w14:paraId="5C476803">
      <w:pPr>
        <w:ind w:left="540" w:firstLine="167"/>
        <w:jc w:val="both"/>
      </w:pPr>
      <w:r>
        <w:t xml:space="preserve">1.7. Перелік результатів навчання, що формує дана дисципліна </w:t>
      </w:r>
    </w:p>
    <w:p w14:paraId="3A6E1887">
      <w:pPr>
        <w:spacing w:line="276" w:lineRule="auto"/>
        <w:ind w:firstLine="708"/>
        <w:jc w:val="both"/>
      </w:pPr>
      <w:r>
        <w:t xml:space="preserve">Згідно з вимогами освітньо-професійної програми студенти повинні досягти наступних результатів: </w:t>
      </w:r>
    </w:p>
    <w:p w14:paraId="2CAFB9ED">
      <w:pPr>
        <w:ind w:firstLine="720"/>
        <w:jc w:val="both"/>
        <w:rPr>
          <w:color w:val="000000"/>
        </w:rPr>
      </w:pPr>
      <w:r>
        <w:rPr>
          <w:color w:val="000000"/>
        </w:rPr>
        <w:t xml:space="preserve">ПРН 1. Здатність об’єднувати (синтезувати) та обговорювати нещодавні публікації в межах та поза областю дослідження. </w:t>
      </w:r>
    </w:p>
    <w:p w14:paraId="6C7C8C7E">
      <w:pPr>
        <w:ind w:firstLine="720"/>
        <w:jc w:val="both"/>
        <w:rPr>
          <w:color w:val="000000"/>
        </w:rPr>
      </w:pPr>
      <w:r>
        <w:rPr>
          <w:color w:val="000000"/>
        </w:rPr>
        <w:t xml:space="preserve">ПРН 2. Здатність використовувати критичні знання в громадській сфері, шо підтверджено публікацією принаймні однієї оглядової статті та статті- огляду книги. </w:t>
      </w:r>
    </w:p>
    <w:p w14:paraId="01269DFC">
      <w:pPr>
        <w:ind w:firstLine="720"/>
        <w:jc w:val="both"/>
        <w:rPr>
          <w:color w:val="000000"/>
        </w:rPr>
      </w:pPr>
      <w:r>
        <w:rPr>
          <w:color w:val="000000"/>
        </w:rPr>
        <w:t>ПРН 3. Здатність детально розробляти та презентувати переконливо групі кваліфікованих дослідників добре обґрунтований план дослідження для розв'язання важливої задачі.</w:t>
      </w:r>
    </w:p>
    <w:p w14:paraId="418788B7">
      <w:pPr>
        <w:ind w:firstLine="720"/>
        <w:jc w:val="both"/>
        <w:rPr>
          <w:color w:val="000000"/>
        </w:rPr>
      </w:pPr>
      <w:r>
        <w:rPr>
          <w:color w:val="000000"/>
        </w:rPr>
        <w:t xml:space="preserve">ПРН 4. Здатність завершити розширений оригінальний результат дослідження, шо ґрунтується на критичному розгляді джерел та забезпечений необхідним науковим апаратом - таким, як нотатки, бібліографія та публікація відповідних документів. </w:t>
      </w:r>
    </w:p>
    <w:p w14:paraId="0794A8DB">
      <w:pPr>
        <w:ind w:firstLine="720"/>
        <w:jc w:val="both"/>
      </w:pPr>
      <w:r>
        <w:rPr>
          <w:color w:val="000000"/>
        </w:rPr>
        <w:t>ПРН 5.Здатність презентувати результати дослідження в науковому та ненауковому контекстах, усно та письмово, у формі наукових семінарів, наукових зустрічей та громадських ініціатив (соціально орієнтовані робочі зустрічі).</w:t>
      </w:r>
    </w:p>
    <w:p w14:paraId="6D1E865D">
      <w:pPr>
        <w:ind w:firstLine="720"/>
        <w:jc w:val="both"/>
        <w:rPr>
          <w:color w:val="000000"/>
        </w:rPr>
      </w:pPr>
      <w:r>
        <w:rPr>
          <w:color w:val="000000"/>
        </w:rPr>
        <w:t xml:space="preserve">ПРН 7. Здатність підбирати матеріал для преси, об'єднання інформації з питань викладацько-професорських ініціатив, публікувати їх в пресі чи на веб- сторінці. </w:t>
      </w:r>
    </w:p>
    <w:p w14:paraId="47158F74">
      <w:pPr>
        <w:ind w:firstLine="720"/>
        <w:jc w:val="both"/>
        <w:rPr>
          <w:color w:val="000000"/>
        </w:rPr>
      </w:pPr>
      <w:r>
        <w:rPr>
          <w:color w:val="000000"/>
        </w:rPr>
        <w:t>ПРН 8. 'Здатність ефективно планувати час для отримання необхідних результатів.</w:t>
      </w:r>
    </w:p>
    <w:p w14:paraId="212D1DC0">
      <w:pPr>
        <w:ind w:firstLine="720"/>
        <w:jc w:val="both"/>
      </w:pPr>
      <w:r>
        <w:rPr>
          <w:color w:val="000000"/>
        </w:rPr>
        <w:t>ПРН 10. Здатність знаходити, аналізувати та об’єднувати корпус документів з різних архівів та джерел у результуючій дисертації та в попередньому дослідженні.</w:t>
      </w:r>
    </w:p>
    <w:p w14:paraId="5ADB0299">
      <w:pPr>
        <w:ind w:left="540" w:firstLine="167"/>
        <w:jc w:val="both"/>
      </w:pPr>
    </w:p>
    <w:p w14:paraId="1EFF9C19">
      <w:pPr>
        <w:ind w:left="540" w:firstLine="167"/>
        <w:jc w:val="both"/>
      </w:pPr>
      <w:r>
        <w:t>1.8. Пререквізити: вказати перелік дисциплін, що передують вивченню даної дисципліни</w:t>
      </w:r>
    </w:p>
    <w:p w14:paraId="4F142FDE">
      <w:pPr>
        <w:jc w:val="both"/>
      </w:pPr>
      <w:r>
        <w:t>Історія України</w:t>
      </w:r>
    </w:p>
    <w:p w14:paraId="547D27BF">
      <w:pPr>
        <w:ind w:left="540" w:firstLine="167"/>
        <w:jc w:val="both"/>
        <w:rPr>
          <w:color w:val="0070C0"/>
        </w:rPr>
      </w:pPr>
    </w:p>
    <w:p w14:paraId="606AAAE5">
      <w:pPr>
        <w:ind w:left="540" w:firstLine="167"/>
        <w:jc w:val="both"/>
        <w:rPr>
          <w:color w:val="0070C0"/>
        </w:rPr>
      </w:pPr>
    </w:p>
    <w:p w14:paraId="772AEB3B">
      <w:pPr>
        <w:tabs>
          <w:tab w:val="left" w:pos="284"/>
          <w:tab w:val="left" w:pos="567"/>
        </w:tabs>
        <w:ind w:left="360"/>
        <w:jc w:val="center"/>
        <w:rPr>
          <w:b/>
        </w:rPr>
      </w:pPr>
    </w:p>
    <w:p w14:paraId="448F20AF">
      <w:pPr>
        <w:tabs>
          <w:tab w:val="left" w:pos="284"/>
          <w:tab w:val="left" w:pos="567"/>
        </w:tabs>
        <w:ind w:left="360"/>
        <w:jc w:val="center"/>
        <w:rPr>
          <w:b/>
        </w:rPr>
      </w:pPr>
      <w:r>
        <w:rPr>
          <w:b/>
        </w:rPr>
        <w:t>2. Тематичний план навчальної дисципліни</w:t>
      </w:r>
    </w:p>
    <w:p w14:paraId="67AB7DCD">
      <w:pPr>
        <w:ind w:firstLine="708"/>
        <w:jc w:val="center"/>
        <w:rPr>
          <w:b/>
        </w:rPr>
      </w:pPr>
    </w:p>
    <w:p w14:paraId="304A02A3">
      <w:pPr>
        <w:pStyle w:val="3"/>
        <w:jc w:val="both"/>
        <w:rPr>
          <w:sz w:val="24"/>
          <w:szCs w:val="24"/>
        </w:rPr>
      </w:pPr>
      <w:r>
        <w:rPr>
          <w:sz w:val="24"/>
          <w:szCs w:val="24"/>
        </w:rPr>
        <w:t>Розділ 1. Україна у пізньоімперському світі та трансформації початку ХХ століття</w:t>
      </w:r>
    </w:p>
    <w:p w14:paraId="2253F212">
      <w:pPr>
        <w:pStyle w:val="4"/>
        <w:jc w:val="both"/>
        <w:rPr>
          <w:rFonts w:ascii="Times New Roman" w:hAnsi="Times New Roman" w:cs="Times New Roman"/>
          <w:sz w:val="24"/>
          <w:szCs w:val="24"/>
        </w:rPr>
      </w:pPr>
      <w:r>
        <w:rPr>
          <w:rFonts w:ascii="Times New Roman" w:hAnsi="Times New Roman" w:cs="Times New Roman"/>
          <w:sz w:val="24"/>
          <w:szCs w:val="24"/>
        </w:rPr>
        <w:t>Тема 1. Концепція «довгого ХХ століття» та сучасні підходи до історії України</w:t>
      </w:r>
    </w:p>
    <w:p w14:paraId="4307A280">
      <w:pPr>
        <w:pStyle w:val="4"/>
        <w:jc w:val="both"/>
        <w:rPr>
          <w:rFonts w:ascii="Times New Roman" w:hAnsi="Times New Roman" w:eastAsia="Times New Roman" w:cs="Times New Roman"/>
          <w:i w:val="0"/>
          <w:sz w:val="24"/>
          <w:szCs w:val="24"/>
        </w:rPr>
      </w:pPr>
      <w:r>
        <w:rPr>
          <w:rFonts w:ascii="Times New Roman" w:hAnsi="Times New Roman" w:eastAsia="Times New Roman" w:cs="Times New Roman"/>
          <w:i w:val="0"/>
          <w:sz w:val="24"/>
          <w:szCs w:val="24"/>
        </w:rPr>
        <w:t>Поняття «довгого ХХ століття» у сучасній історичній науці. Інтерпретації хронологічних меж ХХ ст. у світовій історіографії. Україна у контексті глобальних трансформацій ХХ–ХХІ ст. Імперські, транснаціональні та глобальні підходи до дослідження історії. Переосмислення історичних наративів у сучасній історіографії (F. Cooper, J. Osterhammel, M. Ther, S. Plokhy, T. Snyder).</w:t>
      </w:r>
    </w:p>
    <w:p w14:paraId="36FFFCBC">
      <w:pPr>
        <w:pStyle w:val="4"/>
        <w:jc w:val="both"/>
        <w:rPr>
          <w:rFonts w:ascii="Times New Roman" w:hAnsi="Times New Roman" w:cs="Times New Roman"/>
          <w:sz w:val="24"/>
          <w:szCs w:val="24"/>
        </w:rPr>
      </w:pPr>
      <w:r>
        <w:rPr>
          <w:rFonts w:ascii="Times New Roman" w:hAnsi="Times New Roman" w:cs="Times New Roman"/>
          <w:sz w:val="24"/>
          <w:szCs w:val="24"/>
        </w:rPr>
        <w:t>Тема 2. Україна у структурах пізніх імперій</w:t>
      </w:r>
    </w:p>
    <w:p w14:paraId="0869372B">
      <w:pPr>
        <w:pStyle w:val="4"/>
        <w:jc w:val="both"/>
        <w:rPr>
          <w:rFonts w:ascii="Times New Roman" w:hAnsi="Times New Roman" w:cs="Times New Roman"/>
          <w:i w:val="0"/>
          <w:iCs/>
          <w:sz w:val="24"/>
          <w:szCs w:val="24"/>
        </w:rPr>
      </w:pPr>
      <w:r>
        <w:rPr>
          <w:rFonts w:ascii="Times New Roman" w:hAnsi="Times New Roman" w:cs="Times New Roman"/>
          <w:i w:val="0"/>
          <w:iCs/>
          <w:sz w:val="24"/>
          <w:szCs w:val="24"/>
        </w:rPr>
        <w:t>Українські землі у складі Російської та Австро-Угорської імперій. Імперські моделі управління та політики інтеграції периферій. Імперські модернізаційні проєкти та формування національних рухів. Порівняльні підходи до дослідження імперій та націоналізмів. Сучасні дослідження імперських структур влади та колоніальних практик (A. Kappeler, A. Miller, A. Lieven, T. Martin, A. Etkind).</w:t>
      </w:r>
    </w:p>
    <w:p w14:paraId="3E6D8B54">
      <w:pPr>
        <w:pStyle w:val="4"/>
        <w:jc w:val="both"/>
        <w:rPr>
          <w:rFonts w:ascii="Times New Roman" w:hAnsi="Times New Roman" w:cs="Times New Roman"/>
          <w:sz w:val="24"/>
          <w:szCs w:val="24"/>
        </w:rPr>
      </w:pPr>
      <w:r>
        <w:rPr>
          <w:rFonts w:ascii="Times New Roman" w:hAnsi="Times New Roman" w:cs="Times New Roman"/>
          <w:sz w:val="24"/>
          <w:szCs w:val="24"/>
        </w:rPr>
        <w:t>Тема 3. Революції, війни та державні проєкти в Україні (1914–1920-ті рр.)</w:t>
      </w:r>
    </w:p>
    <w:p w14:paraId="35E94E4E">
      <w:pPr>
        <w:pStyle w:val="2"/>
        <w:jc w:val="both"/>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Pr>
        <w:t>Перша світова війна як фактор руйнування імперських структур. Українські революції та державні проєкти 1917–1921 рр. Міжнародний контекст формування української державності. Соціальні та політичні трансформації революційної доби. Дискусії сучасної історіографії щодо революційних процесів у Центрально-Східній Європі (S. Plokhy, M. von Hagen, G. Liber, Y. Hrytsak).</w:t>
      </w:r>
    </w:p>
    <w:p w14:paraId="37E87CEF">
      <w:pPr>
        <w:pStyle w:val="2"/>
        <w:jc w:val="both"/>
        <w:rPr>
          <w:rFonts w:ascii="Times New Roman" w:hAnsi="Times New Roman" w:cs="Times New Roman"/>
          <w:sz w:val="24"/>
          <w:szCs w:val="24"/>
        </w:rPr>
      </w:pPr>
      <w:r>
        <w:rPr>
          <w:rFonts w:ascii="Times New Roman" w:hAnsi="Times New Roman" w:cs="Times New Roman"/>
          <w:sz w:val="24"/>
          <w:szCs w:val="24"/>
        </w:rPr>
        <w:t>Розділ 2. Радянський проєкт і трансформації українського суспільства</w:t>
      </w:r>
    </w:p>
    <w:p w14:paraId="6D0DB6A9">
      <w:pPr>
        <w:pStyle w:val="4"/>
        <w:jc w:val="both"/>
        <w:rPr>
          <w:rFonts w:ascii="Times New Roman" w:hAnsi="Times New Roman" w:cs="Times New Roman"/>
          <w:sz w:val="24"/>
          <w:szCs w:val="24"/>
        </w:rPr>
      </w:pPr>
      <w:r>
        <w:rPr>
          <w:rFonts w:ascii="Times New Roman" w:hAnsi="Times New Roman" w:cs="Times New Roman"/>
          <w:sz w:val="24"/>
          <w:szCs w:val="24"/>
        </w:rPr>
        <w:t>Тема 4. Україна у ранньорадянському модернізаційному проєкті</w:t>
      </w:r>
    </w:p>
    <w:p w14:paraId="4225696E">
      <w:pPr>
        <w:pStyle w:val="18"/>
        <w:jc w:val="both"/>
      </w:pPr>
      <w:r>
        <w:t>Формування радянської державності та політики щодо національних республік. Політика коренізації та національно-культурні трансформації. Індустріалізація та соціальна модернізація. Радянська модерність у порівняльному контексті. Сучасні інтерпретації радянського проєкту (S. Fitzpatrick, T. Martin, M. David-Fox, A. Yurchak).</w:t>
      </w:r>
    </w:p>
    <w:p w14:paraId="304A7A80">
      <w:pPr>
        <w:pStyle w:val="4"/>
        <w:jc w:val="both"/>
        <w:rPr>
          <w:rFonts w:ascii="Times New Roman" w:hAnsi="Times New Roman" w:cs="Times New Roman"/>
          <w:sz w:val="24"/>
          <w:szCs w:val="24"/>
        </w:rPr>
      </w:pPr>
      <w:r>
        <w:rPr>
          <w:rFonts w:ascii="Times New Roman" w:hAnsi="Times New Roman" w:cs="Times New Roman"/>
          <w:sz w:val="24"/>
          <w:szCs w:val="24"/>
        </w:rPr>
        <w:t>Тема 5. Насильство, тоталітаризм і соціальні трансформації</w:t>
      </w:r>
    </w:p>
    <w:p w14:paraId="344A5CAA">
      <w:pPr>
        <w:pStyle w:val="18"/>
        <w:jc w:val="both"/>
      </w:pPr>
      <w:r>
        <w:t>Сталінська система влади та механізми політичного контролю. Колективізація, Голодомор та соціальні катастрофи 1930-х років. Політичні репресії та трансформації соціальної структури суспільства. Порівняльні дослідження тоталітарних режимів і радянського досвіду (T. Snyder, O. Khlevniuk, S. Fitzpatrick, A. Applebaum).</w:t>
      </w:r>
    </w:p>
    <w:p w14:paraId="23D1A945">
      <w:pPr>
        <w:pStyle w:val="4"/>
        <w:jc w:val="both"/>
        <w:rPr>
          <w:rFonts w:ascii="Times New Roman" w:hAnsi="Times New Roman" w:cs="Times New Roman"/>
          <w:sz w:val="24"/>
          <w:szCs w:val="24"/>
        </w:rPr>
      </w:pPr>
      <w:r>
        <w:rPr>
          <w:rFonts w:ascii="Times New Roman" w:hAnsi="Times New Roman" w:cs="Times New Roman"/>
          <w:sz w:val="24"/>
          <w:szCs w:val="24"/>
        </w:rPr>
        <w:t>Тема 6. Україна у Другій світовій війні та післявоєнному світі</w:t>
      </w:r>
    </w:p>
    <w:p w14:paraId="3D5788CB">
      <w:pPr>
        <w:pStyle w:val="18"/>
        <w:jc w:val="both"/>
      </w:pPr>
      <w:r>
        <w:t>Україна як простір воєнних конфліктів і масового насильства. Голокост, політики окупації та національні рухи. Післявоєнна відбудова і трансформації радянського суспільства. Україна у глобальному контексті холодної війни. Сучасні дослідження війни та пам’яті (W. Lower, T. Snyder, K. Berkhoff, O. Bartov).</w:t>
      </w:r>
    </w:p>
    <w:p w14:paraId="6227AD95">
      <w:pPr>
        <w:pStyle w:val="4"/>
        <w:jc w:val="both"/>
        <w:rPr>
          <w:rFonts w:ascii="Times New Roman" w:hAnsi="Times New Roman" w:cs="Times New Roman"/>
          <w:sz w:val="24"/>
          <w:szCs w:val="24"/>
        </w:rPr>
      </w:pPr>
      <w:r>
        <w:rPr>
          <w:rFonts w:ascii="Times New Roman" w:hAnsi="Times New Roman" w:cs="Times New Roman"/>
          <w:sz w:val="24"/>
          <w:szCs w:val="24"/>
        </w:rPr>
        <w:t>Тема 7. Пізній соціалізм та трансформації радянського суспільства</w:t>
      </w:r>
    </w:p>
    <w:p w14:paraId="273B252A">
      <w:pPr>
        <w:pStyle w:val="18"/>
        <w:jc w:val="both"/>
      </w:pPr>
      <w:r>
        <w:t>Соціальні та культурні процеси у СРСР другої половини ХХ ст. Радянська повсякденність і нові соціальні практики. Дисидентський рух і формування альтернативних ідентичностей. Радянська система у глобальному контексті холодної війни (A. Yurchak, S. Plokhy, B. Figes).</w:t>
      </w:r>
    </w:p>
    <w:p w14:paraId="47506029">
      <w:pPr>
        <w:pStyle w:val="4"/>
        <w:jc w:val="both"/>
        <w:rPr>
          <w:rFonts w:ascii="Times New Roman" w:hAnsi="Times New Roman" w:cs="Times New Roman"/>
          <w:sz w:val="24"/>
          <w:szCs w:val="24"/>
        </w:rPr>
      </w:pPr>
      <w:r>
        <w:rPr>
          <w:rFonts w:ascii="Times New Roman" w:hAnsi="Times New Roman" w:cs="Times New Roman"/>
          <w:sz w:val="24"/>
          <w:szCs w:val="24"/>
        </w:rPr>
        <w:t>Тема 8. Розпад СРСР і формування незалежної України</w:t>
      </w:r>
    </w:p>
    <w:p w14:paraId="7185D0DE">
      <w:pPr>
        <w:pStyle w:val="18"/>
        <w:jc w:val="both"/>
      </w:pPr>
      <w:r>
        <w:t>Політичні та соціальні трансформації кінця 1980-х – початку 1990-х років. Розпад радянської системи та формування нової державності. Україна у пострадянському просторі. Дискусії щодо інтерпретації розпаду СРСР (S. Plokhy, V. Zubok, M. Kotkin).</w:t>
      </w:r>
    </w:p>
    <w:p w14:paraId="35AADBE5">
      <w:pPr>
        <w:pStyle w:val="4"/>
        <w:jc w:val="both"/>
        <w:rPr>
          <w:rFonts w:ascii="Times New Roman" w:hAnsi="Times New Roman" w:cs="Times New Roman"/>
          <w:sz w:val="24"/>
          <w:szCs w:val="24"/>
        </w:rPr>
      </w:pPr>
      <w:r>
        <w:rPr>
          <w:rFonts w:ascii="Times New Roman" w:hAnsi="Times New Roman" w:cs="Times New Roman"/>
          <w:sz w:val="24"/>
          <w:szCs w:val="24"/>
        </w:rPr>
        <w:t>Тема 9. Постколоніальні підходи до історії України</w:t>
      </w:r>
    </w:p>
    <w:p w14:paraId="76C2B4C8">
      <w:pPr>
        <w:pStyle w:val="18"/>
        <w:jc w:val="both"/>
      </w:pPr>
      <w:r>
        <w:t>Постколоніальні студії та їх застосування у дослідженні історії Східної Європи. Україна як постімперський та постколоніальний простір. Деколонізація історичного наративу. Дискусії про імперську спадщину та постколоніальну перспективу (E. Thompson, M. Tlostanova, A. Etkind, Y. Hrytsak).</w:t>
      </w:r>
    </w:p>
    <w:p w14:paraId="269E5FA2">
      <w:pPr>
        <w:pStyle w:val="4"/>
        <w:jc w:val="both"/>
        <w:rPr>
          <w:rFonts w:ascii="Times New Roman" w:hAnsi="Times New Roman" w:cs="Times New Roman"/>
          <w:sz w:val="24"/>
          <w:szCs w:val="24"/>
        </w:rPr>
      </w:pPr>
      <w:r>
        <w:rPr>
          <w:rFonts w:ascii="Times New Roman" w:hAnsi="Times New Roman" w:cs="Times New Roman"/>
          <w:sz w:val="24"/>
          <w:szCs w:val="24"/>
        </w:rPr>
        <w:t xml:space="preserve">Тема 10. Україна у глобальному світі </w:t>
      </w:r>
    </w:p>
    <w:p w14:paraId="24C790D0">
      <w:pPr>
        <w:pStyle w:val="18"/>
        <w:jc w:val="both"/>
      </w:pPr>
      <w:r>
        <w:t>Україна у процесах глобалізації та транснаціональних трансформацій. Політика пам’яті та переосмислення радянської спадщини. Деколонізація історичної свідомості та нові інтерпретації історії України. Україна у сучасній світовій історії та геополітичних процесах (T. Snyder, S. Plokhy, M. Ther).</w:t>
      </w:r>
    </w:p>
    <w:p w14:paraId="3A440729">
      <w:pPr>
        <w:ind w:firstLine="708"/>
        <w:jc w:val="both"/>
        <w:rPr>
          <w:b/>
        </w:rPr>
      </w:pPr>
    </w:p>
    <w:p w14:paraId="725DD9BA">
      <w:pPr>
        <w:ind w:firstLine="708"/>
        <w:jc w:val="center"/>
        <w:rPr>
          <w:b/>
        </w:rPr>
      </w:pPr>
    </w:p>
    <w:p w14:paraId="0566A8AA">
      <w:pPr>
        <w:ind w:firstLine="708"/>
        <w:jc w:val="center"/>
        <w:rPr>
          <w:b/>
        </w:rPr>
      </w:pPr>
    </w:p>
    <w:p w14:paraId="0218F26A">
      <w:pPr>
        <w:ind w:firstLine="708"/>
        <w:jc w:val="center"/>
        <w:rPr>
          <w:b/>
        </w:rPr>
      </w:pPr>
    </w:p>
    <w:p w14:paraId="1EE6DEAF">
      <w:pPr>
        <w:ind w:firstLine="708"/>
        <w:jc w:val="center"/>
        <w:rPr>
          <w:b/>
        </w:rPr>
      </w:pPr>
      <w:r>
        <w:rPr>
          <w:b/>
        </w:rPr>
        <w:t>3. Структура навчальної дисципліни</w:t>
      </w:r>
    </w:p>
    <w:p w14:paraId="19F9B512">
      <w:pPr>
        <w:ind w:firstLine="708"/>
        <w:jc w:val="center"/>
        <w:rPr>
          <w:b/>
        </w:rPr>
      </w:pPr>
    </w:p>
    <w:tbl>
      <w:tblPr>
        <w:tblStyle w:val="53"/>
        <w:tblW w:w="1024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46"/>
        <w:gridCol w:w="971"/>
        <w:gridCol w:w="953"/>
        <w:gridCol w:w="336"/>
        <w:gridCol w:w="608"/>
        <w:gridCol w:w="494"/>
        <w:gridCol w:w="654"/>
        <w:gridCol w:w="690"/>
        <w:gridCol w:w="510"/>
        <w:gridCol w:w="443"/>
        <w:gridCol w:w="608"/>
        <w:gridCol w:w="580"/>
        <w:gridCol w:w="350"/>
      </w:tblGrid>
      <w:tr w14:paraId="7BFC7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restart"/>
            <w:tcBorders>
              <w:top w:val="single" w:color="000000" w:sz="4" w:space="0"/>
              <w:left w:val="single" w:color="000000" w:sz="4" w:space="0"/>
              <w:bottom w:val="single" w:color="000000" w:sz="4" w:space="0"/>
              <w:right w:val="single" w:color="000000" w:sz="4" w:space="0"/>
            </w:tcBorders>
          </w:tcPr>
          <w:p w14:paraId="1BA430AF">
            <w:pPr>
              <w:jc w:val="center"/>
            </w:pPr>
            <w:r>
              <w:t>Назви розділів і тем</w:t>
            </w:r>
          </w:p>
        </w:tc>
        <w:tc>
          <w:tcPr>
            <w:tcW w:w="7197" w:type="dxa"/>
            <w:gridSpan w:val="12"/>
            <w:tcBorders>
              <w:top w:val="single" w:color="000000" w:sz="4" w:space="0"/>
              <w:left w:val="single" w:color="000000" w:sz="4" w:space="0"/>
              <w:bottom w:val="single" w:color="000000" w:sz="4" w:space="0"/>
              <w:right w:val="single" w:color="000000" w:sz="4" w:space="0"/>
            </w:tcBorders>
          </w:tcPr>
          <w:p w14:paraId="04EC6572">
            <w:pPr>
              <w:jc w:val="center"/>
            </w:pPr>
            <w:r>
              <w:t>Кількість годин</w:t>
            </w:r>
          </w:p>
        </w:tc>
      </w:tr>
      <w:tr w14:paraId="275D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continue"/>
            <w:tcBorders>
              <w:top w:val="single" w:color="000000" w:sz="4" w:space="0"/>
              <w:left w:val="single" w:color="000000" w:sz="4" w:space="0"/>
              <w:bottom w:val="single" w:color="000000" w:sz="4" w:space="0"/>
              <w:right w:val="single" w:color="000000" w:sz="4" w:space="0"/>
            </w:tcBorders>
          </w:tcPr>
          <w:p w14:paraId="209D88D6">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4016" w:type="dxa"/>
            <w:gridSpan w:val="6"/>
            <w:tcBorders>
              <w:top w:val="single" w:color="000000" w:sz="4" w:space="0"/>
              <w:left w:val="single" w:color="000000" w:sz="4" w:space="0"/>
              <w:bottom w:val="single" w:color="000000" w:sz="4" w:space="0"/>
              <w:right w:val="single" w:color="000000" w:sz="4" w:space="0"/>
            </w:tcBorders>
          </w:tcPr>
          <w:p w14:paraId="56974BA3">
            <w:pPr>
              <w:jc w:val="center"/>
            </w:pPr>
            <w:r>
              <w:t>денна форма</w:t>
            </w:r>
          </w:p>
        </w:tc>
        <w:tc>
          <w:tcPr>
            <w:tcW w:w="3181" w:type="dxa"/>
            <w:gridSpan w:val="6"/>
            <w:tcBorders>
              <w:top w:val="single" w:color="000000" w:sz="4" w:space="0"/>
              <w:left w:val="single" w:color="000000" w:sz="4" w:space="0"/>
              <w:bottom w:val="single" w:color="000000" w:sz="4" w:space="0"/>
              <w:right w:val="single" w:color="000000" w:sz="4" w:space="0"/>
            </w:tcBorders>
          </w:tcPr>
          <w:p w14:paraId="053D9A83">
            <w:pPr>
              <w:jc w:val="center"/>
            </w:pPr>
            <w:r>
              <w:t>заочна форма</w:t>
            </w:r>
          </w:p>
        </w:tc>
      </w:tr>
      <w:tr w14:paraId="1511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continue"/>
            <w:tcBorders>
              <w:top w:val="single" w:color="000000" w:sz="4" w:space="0"/>
              <w:left w:val="single" w:color="000000" w:sz="4" w:space="0"/>
              <w:bottom w:val="single" w:color="000000" w:sz="4" w:space="0"/>
              <w:right w:val="single" w:color="000000" w:sz="4" w:space="0"/>
            </w:tcBorders>
          </w:tcPr>
          <w:p w14:paraId="42A4100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971" w:type="dxa"/>
            <w:vMerge w:val="restart"/>
            <w:tcBorders>
              <w:top w:val="single" w:color="000000" w:sz="4" w:space="0"/>
              <w:left w:val="single" w:color="000000" w:sz="4" w:space="0"/>
              <w:bottom w:val="single" w:color="000000" w:sz="4" w:space="0"/>
              <w:right w:val="single" w:color="000000" w:sz="4" w:space="0"/>
            </w:tcBorders>
          </w:tcPr>
          <w:p w14:paraId="2B07513B">
            <w:pPr>
              <w:jc w:val="center"/>
            </w:pPr>
            <w:r>
              <w:t xml:space="preserve">усього </w:t>
            </w:r>
          </w:p>
        </w:tc>
        <w:tc>
          <w:tcPr>
            <w:tcW w:w="3045" w:type="dxa"/>
            <w:gridSpan w:val="5"/>
            <w:tcBorders>
              <w:top w:val="single" w:color="000000" w:sz="4" w:space="0"/>
              <w:left w:val="single" w:color="000000" w:sz="4" w:space="0"/>
              <w:bottom w:val="single" w:color="000000" w:sz="4" w:space="0"/>
              <w:right w:val="single" w:color="000000" w:sz="4" w:space="0"/>
            </w:tcBorders>
          </w:tcPr>
          <w:p w14:paraId="52C40DDD">
            <w:pPr>
              <w:jc w:val="center"/>
            </w:pPr>
            <w:r>
              <w:t>у тому числі</w:t>
            </w:r>
          </w:p>
        </w:tc>
        <w:tc>
          <w:tcPr>
            <w:tcW w:w="690" w:type="dxa"/>
            <w:vMerge w:val="restart"/>
            <w:tcBorders>
              <w:top w:val="single" w:color="000000" w:sz="4" w:space="0"/>
              <w:left w:val="single" w:color="000000" w:sz="4" w:space="0"/>
              <w:bottom w:val="single" w:color="000000" w:sz="4" w:space="0"/>
              <w:right w:val="single" w:color="000000" w:sz="4" w:space="0"/>
            </w:tcBorders>
          </w:tcPr>
          <w:p w14:paraId="4654B16D">
            <w:pPr>
              <w:jc w:val="center"/>
            </w:pPr>
            <w:r>
              <w:t xml:space="preserve">усього </w:t>
            </w:r>
          </w:p>
        </w:tc>
        <w:tc>
          <w:tcPr>
            <w:tcW w:w="2491" w:type="dxa"/>
            <w:gridSpan w:val="5"/>
            <w:tcBorders>
              <w:top w:val="single" w:color="000000" w:sz="4" w:space="0"/>
              <w:left w:val="single" w:color="000000" w:sz="4" w:space="0"/>
              <w:bottom w:val="single" w:color="000000" w:sz="4" w:space="0"/>
              <w:right w:val="single" w:color="000000" w:sz="4" w:space="0"/>
            </w:tcBorders>
          </w:tcPr>
          <w:p w14:paraId="3A2769C8">
            <w:pPr>
              <w:jc w:val="center"/>
            </w:pPr>
            <w:r>
              <w:t>у тому числі</w:t>
            </w:r>
          </w:p>
        </w:tc>
      </w:tr>
      <w:tr w14:paraId="06A4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continue"/>
            <w:tcBorders>
              <w:top w:val="single" w:color="000000" w:sz="4" w:space="0"/>
              <w:left w:val="single" w:color="000000" w:sz="4" w:space="0"/>
              <w:bottom w:val="single" w:color="000000" w:sz="4" w:space="0"/>
              <w:right w:val="single" w:color="000000" w:sz="4" w:space="0"/>
            </w:tcBorders>
          </w:tcPr>
          <w:p w14:paraId="6AC6F20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971" w:type="dxa"/>
            <w:vMerge w:val="continue"/>
            <w:tcBorders>
              <w:top w:val="single" w:color="000000" w:sz="4" w:space="0"/>
              <w:left w:val="single" w:color="000000" w:sz="4" w:space="0"/>
              <w:bottom w:val="single" w:color="000000" w:sz="4" w:space="0"/>
              <w:right w:val="single" w:color="000000" w:sz="4" w:space="0"/>
            </w:tcBorders>
          </w:tcPr>
          <w:p w14:paraId="6D40274C">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953" w:type="dxa"/>
            <w:tcBorders>
              <w:top w:val="single" w:color="000000" w:sz="4" w:space="0"/>
              <w:left w:val="single" w:color="000000" w:sz="4" w:space="0"/>
              <w:bottom w:val="single" w:color="000000" w:sz="4" w:space="0"/>
              <w:right w:val="single" w:color="000000" w:sz="4" w:space="0"/>
            </w:tcBorders>
          </w:tcPr>
          <w:p w14:paraId="51307B54">
            <w:pPr>
              <w:jc w:val="center"/>
            </w:pPr>
            <w:r>
              <w:t>л</w:t>
            </w:r>
          </w:p>
        </w:tc>
        <w:tc>
          <w:tcPr>
            <w:tcW w:w="336" w:type="dxa"/>
            <w:tcBorders>
              <w:top w:val="single" w:color="000000" w:sz="4" w:space="0"/>
              <w:left w:val="single" w:color="000000" w:sz="4" w:space="0"/>
              <w:bottom w:val="single" w:color="000000" w:sz="4" w:space="0"/>
              <w:right w:val="single" w:color="000000" w:sz="4" w:space="0"/>
            </w:tcBorders>
          </w:tcPr>
          <w:p w14:paraId="4BF834EF">
            <w:pPr>
              <w:jc w:val="center"/>
            </w:pPr>
            <w:r>
              <w:t>п</w:t>
            </w:r>
          </w:p>
        </w:tc>
        <w:tc>
          <w:tcPr>
            <w:tcW w:w="608" w:type="dxa"/>
            <w:tcBorders>
              <w:top w:val="single" w:color="000000" w:sz="4" w:space="0"/>
              <w:left w:val="single" w:color="000000" w:sz="4" w:space="0"/>
              <w:bottom w:val="single" w:color="000000" w:sz="4" w:space="0"/>
              <w:right w:val="single" w:color="000000" w:sz="4" w:space="0"/>
            </w:tcBorders>
          </w:tcPr>
          <w:p w14:paraId="0C13927D">
            <w:pPr>
              <w:jc w:val="center"/>
            </w:pPr>
            <w:r>
              <w:t>лаб.</w:t>
            </w:r>
          </w:p>
        </w:tc>
        <w:tc>
          <w:tcPr>
            <w:tcW w:w="494" w:type="dxa"/>
            <w:tcBorders>
              <w:top w:val="single" w:color="000000" w:sz="4" w:space="0"/>
              <w:left w:val="single" w:color="000000" w:sz="4" w:space="0"/>
              <w:bottom w:val="single" w:color="000000" w:sz="4" w:space="0"/>
              <w:right w:val="single" w:color="000000" w:sz="4" w:space="0"/>
            </w:tcBorders>
          </w:tcPr>
          <w:p w14:paraId="65E77AD5">
            <w:pPr>
              <w:jc w:val="center"/>
            </w:pPr>
            <w:r>
              <w:t>інд.</w:t>
            </w:r>
          </w:p>
        </w:tc>
        <w:tc>
          <w:tcPr>
            <w:tcW w:w="654" w:type="dxa"/>
            <w:tcBorders>
              <w:top w:val="single" w:color="000000" w:sz="4" w:space="0"/>
              <w:left w:val="single" w:color="000000" w:sz="4" w:space="0"/>
              <w:bottom w:val="single" w:color="000000" w:sz="4" w:space="0"/>
              <w:right w:val="single" w:color="000000" w:sz="4" w:space="0"/>
            </w:tcBorders>
          </w:tcPr>
          <w:p w14:paraId="7C602AC5">
            <w:pPr>
              <w:jc w:val="center"/>
            </w:pPr>
            <w:r>
              <w:t>с. р.</w:t>
            </w:r>
          </w:p>
        </w:tc>
        <w:tc>
          <w:tcPr>
            <w:tcW w:w="690" w:type="dxa"/>
            <w:vMerge w:val="continue"/>
            <w:tcBorders>
              <w:top w:val="single" w:color="000000" w:sz="4" w:space="0"/>
              <w:left w:val="single" w:color="000000" w:sz="4" w:space="0"/>
              <w:bottom w:val="single" w:color="000000" w:sz="4" w:space="0"/>
              <w:right w:val="single" w:color="000000" w:sz="4" w:space="0"/>
            </w:tcBorders>
          </w:tcPr>
          <w:p w14:paraId="1055CF4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510" w:type="dxa"/>
            <w:tcBorders>
              <w:top w:val="single" w:color="000000" w:sz="4" w:space="0"/>
              <w:left w:val="single" w:color="000000" w:sz="4" w:space="0"/>
              <w:bottom w:val="single" w:color="000000" w:sz="4" w:space="0"/>
              <w:right w:val="single" w:color="000000" w:sz="4" w:space="0"/>
            </w:tcBorders>
          </w:tcPr>
          <w:p w14:paraId="46FD1561">
            <w:pPr>
              <w:jc w:val="center"/>
            </w:pPr>
            <w:r>
              <w:t>л</w:t>
            </w:r>
          </w:p>
        </w:tc>
        <w:tc>
          <w:tcPr>
            <w:tcW w:w="443" w:type="dxa"/>
            <w:tcBorders>
              <w:top w:val="single" w:color="000000" w:sz="4" w:space="0"/>
              <w:left w:val="single" w:color="000000" w:sz="4" w:space="0"/>
              <w:bottom w:val="single" w:color="000000" w:sz="4" w:space="0"/>
              <w:right w:val="single" w:color="000000" w:sz="4" w:space="0"/>
            </w:tcBorders>
          </w:tcPr>
          <w:p w14:paraId="762A147C">
            <w:pPr>
              <w:jc w:val="center"/>
            </w:pPr>
            <w:r>
              <w:t>п</w:t>
            </w:r>
          </w:p>
        </w:tc>
        <w:tc>
          <w:tcPr>
            <w:tcW w:w="608" w:type="dxa"/>
            <w:tcBorders>
              <w:top w:val="single" w:color="000000" w:sz="4" w:space="0"/>
              <w:left w:val="single" w:color="000000" w:sz="4" w:space="0"/>
              <w:bottom w:val="single" w:color="000000" w:sz="4" w:space="0"/>
              <w:right w:val="single" w:color="000000" w:sz="4" w:space="0"/>
            </w:tcBorders>
          </w:tcPr>
          <w:p w14:paraId="4760C89D">
            <w:pPr>
              <w:jc w:val="center"/>
            </w:pPr>
            <w:r>
              <w:t>лаб.</w:t>
            </w:r>
          </w:p>
        </w:tc>
        <w:tc>
          <w:tcPr>
            <w:tcW w:w="580" w:type="dxa"/>
            <w:tcBorders>
              <w:top w:val="single" w:color="000000" w:sz="4" w:space="0"/>
              <w:left w:val="single" w:color="000000" w:sz="4" w:space="0"/>
              <w:bottom w:val="single" w:color="000000" w:sz="4" w:space="0"/>
              <w:right w:val="single" w:color="000000" w:sz="4" w:space="0"/>
            </w:tcBorders>
          </w:tcPr>
          <w:p w14:paraId="66FD1AB4">
            <w:pPr>
              <w:jc w:val="center"/>
            </w:pPr>
            <w:r>
              <w:t>інд.</w:t>
            </w:r>
          </w:p>
        </w:tc>
        <w:tc>
          <w:tcPr>
            <w:tcW w:w="350" w:type="dxa"/>
            <w:tcBorders>
              <w:top w:val="single" w:color="000000" w:sz="4" w:space="0"/>
              <w:left w:val="single" w:color="000000" w:sz="4" w:space="0"/>
              <w:bottom w:val="single" w:color="000000" w:sz="4" w:space="0"/>
              <w:right w:val="single" w:color="000000" w:sz="4" w:space="0"/>
            </w:tcBorders>
          </w:tcPr>
          <w:p w14:paraId="16F66C45">
            <w:pPr>
              <w:jc w:val="center"/>
            </w:pPr>
            <w:r>
              <w:t>с. р.</w:t>
            </w:r>
          </w:p>
        </w:tc>
      </w:tr>
      <w:tr w14:paraId="14E25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699FF83B">
            <w:pPr>
              <w:jc w:val="center"/>
            </w:pPr>
            <w:r>
              <w:t>1</w:t>
            </w:r>
          </w:p>
        </w:tc>
        <w:tc>
          <w:tcPr>
            <w:tcW w:w="971" w:type="dxa"/>
            <w:tcBorders>
              <w:top w:val="single" w:color="000000" w:sz="4" w:space="0"/>
              <w:left w:val="single" w:color="000000" w:sz="4" w:space="0"/>
              <w:bottom w:val="single" w:color="000000" w:sz="4" w:space="0"/>
              <w:right w:val="single" w:color="000000" w:sz="4" w:space="0"/>
            </w:tcBorders>
          </w:tcPr>
          <w:p w14:paraId="3902E765">
            <w:pPr>
              <w:jc w:val="center"/>
            </w:pPr>
            <w:r>
              <w:t>2</w:t>
            </w:r>
          </w:p>
        </w:tc>
        <w:tc>
          <w:tcPr>
            <w:tcW w:w="953" w:type="dxa"/>
            <w:tcBorders>
              <w:top w:val="single" w:color="000000" w:sz="4" w:space="0"/>
              <w:left w:val="single" w:color="000000" w:sz="4" w:space="0"/>
              <w:bottom w:val="single" w:color="000000" w:sz="4" w:space="0"/>
              <w:right w:val="single" w:color="000000" w:sz="4" w:space="0"/>
            </w:tcBorders>
          </w:tcPr>
          <w:p w14:paraId="3F73E01D">
            <w:pPr>
              <w:jc w:val="center"/>
            </w:pPr>
            <w:r>
              <w:t>3</w:t>
            </w:r>
          </w:p>
        </w:tc>
        <w:tc>
          <w:tcPr>
            <w:tcW w:w="336" w:type="dxa"/>
            <w:tcBorders>
              <w:top w:val="single" w:color="000000" w:sz="4" w:space="0"/>
              <w:left w:val="single" w:color="000000" w:sz="4" w:space="0"/>
              <w:bottom w:val="single" w:color="000000" w:sz="4" w:space="0"/>
              <w:right w:val="single" w:color="000000" w:sz="4" w:space="0"/>
            </w:tcBorders>
          </w:tcPr>
          <w:p w14:paraId="5B698AE1">
            <w:pPr>
              <w:jc w:val="center"/>
            </w:pPr>
            <w:r>
              <w:t>4</w:t>
            </w:r>
          </w:p>
        </w:tc>
        <w:tc>
          <w:tcPr>
            <w:tcW w:w="608" w:type="dxa"/>
            <w:tcBorders>
              <w:top w:val="single" w:color="000000" w:sz="4" w:space="0"/>
              <w:left w:val="single" w:color="000000" w:sz="4" w:space="0"/>
              <w:bottom w:val="single" w:color="000000" w:sz="4" w:space="0"/>
              <w:right w:val="single" w:color="000000" w:sz="4" w:space="0"/>
            </w:tcBorders>
          </w:tcPr>
          <w:p w14:paraId="7B01CB7A">
            <w:pPr>
              <w:jc w:val="center"/>
            </w:pPr>
            <w:r>
              <w:t>5</w:t>
            </w:r>
          </w:p>
        </w:tc>
        <w:tc>
          <w:tcPr>
            <w:tcW w:w="494" w:type="dxa"/>
            <w:tcBorders>
              <w:top w:val="single" w:color="000000" w:sz="4" w:space="0"/>
              <w:left w:val="single" w:color="000000" w:sz="4" w:space="0"/>
              <w:bottom w:val="single" w:color="000000" w:sz="4" w:space="0"/>
              <w:right w:val="single" w:color="000000" w:sz="4" w:space="0"/>
            </w:tcBorders>
          </w:tcPr>
          <w:p w14:paraId="0EE7FD30">
            <w:pPr>
              <w:jc w:val="center"/>
            </w:pPr>
            <w:r>
              <w:t>6</w:t>
            </w:r>
          </w:p>
        </w:tc>
        <w:tc>
          <w:tcPr>
            <w:tcW w:w="654" w:type="dxa"/>
            <w:tcBorders>
              <w:top w:val="single" w:color="000000" w:sz="4" w:space="0"/>
              <w:left w:val="single" w:color="000000" w:sz="4" w:space="0"/>
              <w:bottom w:val="single" w:color="000000" w:sz="4" w:space="0"/>
              <w:right w:val="single" w:color="000000" w:sz="4" w:space="0"/>
            </w:tcBorders>
          </w:tcPr>
          <w:p w14:paraId="74E8C345">
            <w:pPr>
              <w:jc w:val="center"/>
            </w:pPr>
            <w:r>
              <w:t>7</w:t>
            </w:r>
          </w:p>
        </w:tc>
        <w:tc>
          <w:tcPr>
            <w:tcW w:w="690" w:type="dxa"/>
            <w:tcBorders>
              <w:top w:val="single" w:color="000000" w:sz="4" w:space="0"/>
              <w:left w:val="single" w:color="000000" w:sz="4" w:space="0"/>
              <w:bottom w:val="single" w:color="000000" w:sz="4" w:space="0"/>
              <w:right w:val="single" w:color="000000" w:sz="4" w:space="0"/>
            </w:tcBorders>
          </w:tcPr>
          <w:p w14:paraId="20982E0C">
            <w:pPr>
              <w:jc w:val="center"/>
            </w:pPr>
            <w:r>
              <w:t>8</w:t>
            </w:r>
          </w:p>
        </w:tc>
        <w:tc>
          <w:tcPr>
            <w:tcW w:w="510" w:type="dxa"/>
            <w:tcBorders>
              <w:top w:val="single" w:color="000000" w:sz="4" w:space="0"/>
              <w:left w:val="single" w:color="000000" w:sz="4" w:space="0"/>
              <w:bottom w:val="single" w:color="000000" w:sz="4" w:space="0"/>
              <w:right w:val="single" w:color="000000" w:sz="4" w:space="0"/>
            </w:tcBorders>
          </w:tcPr>
          <w:p w14:paraId="092B3F21">
            <w:pPr>
              <w:jc w:val="center"/>
            </w:pPr>
            <w:r>
              <w:t>9</w:t>
            </w:r>
          </w:p>
        </w:tc>
        <w:tc>
          <w:tcPr>
            <w:tcW w:w="443" w:type="dxa"/>
            <w:tcBorders>
              <w:top w:val="single" w:color="000000" w:sz="4" w:space="0"/>
              <w:left w:val="single" w:color="000000" w:sz="4" w:space="0"/>
              <w:bottom w:val="single" w:color="000000" w:sz="4" w:space="0"/>
              <w:right w:val="single" w:color="000000" w:sz="4" w:space="0"/>
            </w:tcBorders>
          </w:tcPr>
          <w:p w14:paraId="5B219460">
            <w:pPr>
              <w:jc w:val="center"/>
            </w:pPr>
            <w:r>
              <w:t>10</w:t>
            </w:r>
          </w:p>
        </w:tc>
        <w:tc>
          <w:tcPr>
            <w:tcW w:w="608" w:type="dxa"/>
            <w:tcBorders>
              <w:top w:val="single" w:color="000000" w:sz="4" w:space="0"/>
              <w:left w:val="single" w:color="000000" w:sz="4" w:space="0"/>
              <w:bottom w:val="single" w:color="000000" w:sz="4" w:space="0"/>
              <w:right w:val="single" w:color="000000" w:sz="4" w:space="0"/>
            </w:tcBorders>
          </w:tcPr>
          <w:p w14:paraId="32461A57">
            <w:pPr>
              <w:jc w:val="center"/>
            </w:pPr>
            <w:r>
              <w:t>11</w:t>
            </w:r>
          </w:p>
        </w:tc>
        <w:tc>
          <w:tcPr>
            <w:tcW w:w="580" w:type="dxa"/>
            <w:tcBorders>
              <w:top w:val="single" w:color="000000" w:sz="4" w:space="0"/>
              <w:left w:val="single" w:color="000000" w:sz="4" w:space="0"/>
              <w:bottom w:val="single" w:color="000000" w:sz="4" w:space="0"/>
              <w:right w:val="single" w:color="000000" w:sz="4" w:space="0"/>
            </w:tcBorders>
          </w:tcPr>
          <w:p w14:paraId="466D51EC">
            <w:pPr>
              <w:jc w:val="center"/>
            </w:pPr>
            <w:r>
              <w:t>12</w:t>
            </w:r>
          </w:p>
        </w:tc>
        <w:tc>
          <w:tcPr>
            <w:tcW w:w="350" w:type="dxa"/>
            <w:tcBorders>
              <w:top w:val="single" w:color="000000" w:sz="4" w:space="0"/>
              <w:left w:val="single" w:color="000000" w:sz="4" w:space="0"/>
              <w:bottom w:val="single" w:color="000000" w:sz="4" w:space="0"/>
              <w:right w:val="single" w:color="000000" w:sz="4" w:space="0"/>
            </w:tcBorders>
          </w:tcPr>
          <w:p w14:paraId="6AECAE29">
            <w:pPr>
              <w:jc w:val="center"/>
            </w:pPr>
            <w:r>
              <w:t>13</w:t>
            </w:r>
          </w:p>
        </w:tc>
      </w:tr>
      <w:tr w14:paraId="7CB6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10243" w:type="dxa"/>
            <w:gridSpan w:val="13"/>
            <w:tcBorders>
              <w:top w:val="single" w:color="000000" w:sz="4" w:space="0"/>
              <w:left w:val="single" w:color="000000" w:sz="4" w:space="0"/>
              <w:bottom w:val="single" w:color="000000" w:sz="4" w:space="0"/>
              <w:right w:val="single" w:color="000000" w:sz="4" w:space="0"/>
            </w:tcBorders>
          </w:tcPr>
          <w:p w14:paraId="4B043D72">
            <w:pPr>
              <w:ind w:firstLine="540"/>
              <w:jc w:val="both"/>
              <w:rPr>
                <w:b/>
                <w:bCs/>
                <w:i/>
              </w:rPr>
            </w:pPr>
            <w:r>
              <w:rPr>
                <w:b/>
                <w:bCs/>
              </w:rPr>
              <w:t>Розділ 1. Україна у пізньоімперському світі та трансформації початку ХХ ст.</w:t>
            </w:r>
          </w:p>
        </w:tc>
      </w:tr>
      <w:tr w14:paraId="5556A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729652B8">
            <w:r>
              <w:t>Тема 1. Концепція «довгого ХХ століття» та сучасні підходи до історії України</w:t>
            </w:r>
          </w:p>
        </w:tc>
        <w:tc>
          <w:tcPr>
            <w:tcW w:w="971" w:type="dxa"/>
            <w:tcBorders>
              <w:top w:val="single" w:color="000000" w:sz="4" w:space="0"/>
              <w:left w:val="single" w:color="000000" w:sz="4" w:space="0"/>
              <w:bottom w:val="single" w:color="000000" w:sz="4" w:space="0"/>
              <w:right w:val="single" w:color="000000" w:sz="4" w:space="0"/>
            </w:tcBorders>
          </w:tcPr>
          <w:p w14:paraId="0BF0599A">
            <w:pPr>
              <w:rPr>
                <w:lang w:val="uk-UA"/>
              </w:rPr>
            </w:pPr>
            <w:r>
              <w:rPr>
                <w:lang w:val="uk-UA"/>
              </w:rPr>
              <w:t>16</w:t>
            </w:r>
          </w:p>
        </w:tc>
        <w:tc>
          <w:tcPr>
            <w:tcW w:w="953" w:type="dxa"/>
            <w:tcBorders>
              <w:top w:val="single" w:color="000000" w:sz="4" w:space="0"/>
              <w:left w:val="single" w:color="000000" w:sz="4" w:space="0"/>
              <w:bottom w:val="single" w:color="000000" w:sz="4" w:space="0"/>
              <w:right w:val="single" w:color="000000" w:sz="4" w:space="0"/>
            </w:tcBorders>
          </w:tcPr>
          <w:p w14:paraId="1EAA2D0F">
            <w:pPr>
              <w:rPr>
                <w:lang w:val="uk-UA"/>
              </w:rPr>
            </w:pPr>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018F5033"/>
        </w:tc>
        <w:tc>
          <w:tcPr>
            <w:tcW w:w="608" w:type="dxa"/>
            <w:tcBorders>
              <w:top w:val="single" w:color="000000" w:sz="4" w:space="0"/>
              <w:left w:val="single" w:color="000000" w:sz="4" w:space="0"/>
              <w:bottom w:val="single" w:color="000000" w:sz="4" w:space="0"/>
              <w:right w:val="single" w:color="000000" w:sz="4" w:space="0"/>
            </w:tcBorders>
          </w:tcPr>
          <w:p w14:paraId="72046D65"/>
        </w:tc>
        <w:tc>
          <w:tcPr>
            <w:tcW w:w="494" w:type="dxa"/>
            <w:tcBorders>
              <w:top w:val="single" w:color="000000" w:sz="4" w:space="0"/>
              <w:left w:val="single" w:color="000000" w:sz="4" w:space="0"/>
              <w:bottom w:val="single" w:color="000000" w:sz="4" w:space="0"/>
              <w:right w:val="single" w:color="000000" w:sz="4" w:space="0"/>
            </w:tcBorders>
          </w:tcPr>
          <w:p w14:paraId="2EE5B6BA"/>
        </w:tc>
        <w:tc>
          <w:tcPr>
            <w:tcW w:w="654" w:type="dxa"/>
            <w:tcBorders>
              <w:top w:val="single" w:color="000000" w:sz="4" w:space="0"/>
              <w:left w:val="single" w:color="000000" w:sz="4" w:space="0"/>
              <w:bottom w:val="single" w:color="000000" w:sz="4" w:space="0"/>
              <w:right w:val="single" w:color="000000" w:sz="4" w:space="0"/>
            </w:tcBorders>
          </w:tcPr>
          <w:p w14:paraId="3D9FC653">
            <w:pPr>
              <w:rPr>
                <w:lang w:val="uk-UA"/>
              </w:rPr>
            </w:pPr>
            <w:r>
              <w:t>1</w:t>
            </w:r>
            <w:r>
              <w:rPr>
                <w:lang w:val="uk-UA"/>
              </w:rPr>
              <w:t>2</w:t>
            </w:r>
          </w:p>
        </w:tc>
        <w:tc>
          <w:tcPr>
            <w:tcW w:w="690" w:type="dxa"/>
            <w:tcBorders>
              <w:top w:val="single" w:color="000000" w:sz="4" w:space="0"/>
              <w:left w:val="single" w:color="000000" w:sz="4" w:space="0"/>
              <w:bottom w:val="single" w:color="000000" w:sz="4" w:space="0"/>
              <w:right w:val="single" w:color="000000" w:sz="4" w:space="0"/>
            </w:tcBorders>
          </w:tcPr>
          <w:p w14:paraId="3588464E"/>
        </w:tc>
        <w:tc>
          <w:tcPr>
            <w:tcW w:w="510" w:type="dxa"/>
            <w:tcBorders>
              <w:top w:val="single" w:color="000000" w:sz="4" w:space="0"/>
              <w:left w:val="single" w:color="000000" w:sz="4" w:space="0"/>
              <w:bottom w:val="single" w:color="000000" w:sz="4" w:space="0"/>
              <w:right w:val="single" w:color="000000" w:sz="4" w:space="0"/>
            </w:tcBorders>
          </w:tcPr>
          <w:p w14:paraId="47FDE43E"/>
        </w:tc>
        <w:tc>
          <w:tcPr>
            <w:tcW w:w="443" w:type="dxa"/>
            <w:tcBorders>
              <w:top w:val="single" w:color="000000" w:sz="4" w:space="0"/>
              <w:left w:val="single" w:color="000000" w:sz="4" w:space="0"/>
              <w:bottom w:val="single" w:color="000000" w:sz="4" w:space="0"/>
              <w:right w:val="single" w:color="000000" w:sz="4" w:space="0"/>
            </w:tcBorders>
          </w:tcPr>
          <w:p w14:paraId="722A0A6B"/>
        </w:tc>
        <w:tc>
          <w:tcPr>
            <w:tcW w:w="608" w:type="dxa"/>
            <w:tcBorders>
              <w:top w:val="single" w:color="000000" w:sz="4" w:space="0"/>
              <w:left w:val="single" w:color="000000" w:sz="4" w:space="0"/>
              <w:bottom w:val="single" w:color="000000" w:sz="4" w:space="0"/>
              <w:right w:val="single" w:color="000000" w:sz="4" w:space="0"/>
            </w:tcBorders>
          </w:tcPr>
          <w:p w14:paraId="51DE9A4A"/>
        </w:tc>
        <w:tc>
          <w:tcPr>
            <w:tcW w:w="580" w:type="dxa"/>
            <w:tcBorders>
              <w:top w:val="single" w:color="000000" w:sz="4" w:space="0"/>
              <w:left w:val="single" w:color="000000" w:sz="4" w:space="0"/>
              <w:bottom w:val="single" w:color="000000" w:sz="4" w:space="0"/>
              <w:right w:val="single" w:color="000000" w:sz="4" w:space="0"/>
            </w:tcBorders>
          </w:tcPr>
          <w:p w14:paraId="63D1E69E"/>
        </w:tc>
        <w:tc>
          <w:tcPr>
            <w:tcW w:w="350" w:type="dxa"/>
            <w:tcBorders>
              <w:top w:val="single" w:color="000000" w:sz="4" w:space="0"/>
              <w:left w:val="single" w:color="000000" w:sz="4" w:space="0"/>
              <w:bottom w:val="single" w:color="000000" w:sz="4" w:space="0"/>
              <w:right w:val="single" w:color="000000" w:sz="4" w:space="0"/>
            </w:tcBorders>
          </w:tcPr>
          <w:p w14:paraId="06891E28"/>
        </w:tc>
      </w:tr>
      <w:tr w14:paraId="7E18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4" w:hRule="atLeast"/>
        </w:trPr>
        <w:tc>
          <w:tcPr>
            <w:tcW w:w="3046" w:type="dxa"/>
            <w:tcBorders>
              <w:top w:val="single" w:color="000000" w:sz="4" w:space="0"/>
              <w:left w:val="single" w:color="000000" w:sz="4" w:space="0"/>
              <w:bottom w:val="single" w:color="000000" w:sz="4" w:space="0"/>
              <w:right w:val="single" w:color="000000" w:sz="4" w:space="0"/>
            </w:tcBorders>
          </w:tcPr>
          <w:p w14:paraId="78627BC1">
            <w:pPr>
              <w:jc w:val="both"/>
            </w:pPr>
            <w:r>
              <w:t>Тема 2. Україна у структурах пізніх імперій</w:t>
            </w:r>
          </w:p>
        </w:tc>
        <w:tc>
          <w:tcPr>
            <w:tcW w:w="971" w:type="dxa"/>
            <w:tcBorders>
              <w:top w:val="single" w:color="000000" w:sz="4" w:space="0"/>
              <w:left w:val="single" w:color="000000" w:sz="4" w:space="0"/>
              <w:bottom w:val="single" w:color="000000" w:sz="4" w:space="0"/>
              <w:right w:val="single" w:color="000000" w:sz="4" w:space="0"/>
            </w:tcBorders>
          </w:tcPr>
          <w:p w14:paraId="753295EB">
            <w:pPr>
              <w:rPr>
                <w:lang w:val="uk-UA"/>
              </w:rPr>
            </w:pPr>
            <w:r>
              <w:rPr>
                <w:lang w:val="uk-UA"/>
              </w:rPr>
              <w:t>18</w:t>
            </w:r>
          </w:p>
        </w:tc>
        <w:tc>
          <w:tcPr>
            <w:tcW w:w="953" w:type="dxa"/>
            <w:tcBorders>
              <w:top w:val="single" w:color="000000" w:sz="4" w:space="0"/>
              <w:left w:val="single" w:color="000000" w:sz="4" w:space="0"/>
              <w:bottom w:val="single" w:color="000000" w:sz="4" w:space="0"/>
              <w:right w:val="single" w:color="000000" w:sz="4" w:space="0"/>
            </w:tcBorders>
          </w:tcPr>
          <w:p w14:paraId="30AE4D7C">
            <w:pPr>
              <w:rPr>
                <w:lang w:val="uk-UA"/>
              </w:rPr>
            </w:pPr>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29DF644B"/>
        </w:tc>
        <w:tc>
          <w:tcPr>
            <w:tcW w:w="608" w:type="dxa"/>
            <w:tcBorders>
              <w:top w:val="single" w:color="000000" w:sz="4" w:space="0"/>
              <w:left w:val="single" w:color="000000" w:sz="4" w:space="0"/>
              <w:bottom w:val="single" w:color="000000" w:sz="4" w:space="0"/>
              <w:right w:val="single" w:color="000000" w:sz="4" w:space="0"/>
            </w:tcBorders>
          </w:tcPr>
          <w:p w14:paraId="7A174757"/>
        </w:tc>
        <w:tc>
          <w:tcPr>
            <w:tcW w:w="494" w:type="dxa"/>
            <w:tcBorders>
              <w:top w:val="single" w:color="000000" w:sz="4" w:space="0"/>
              <w:left w:val="single" w:color="000000" w:sz="4" w:space="0"/>
              <w:bottom w:val="single" w:color="000000" w:sz="4" w:space="0"/>
              <w:right w:val="single" w:color="000000" w:sz="4" w:space="0"/>
            </w:tcBorders>
          </w:tcPr>
          <w:p w14:paraId="6A18DA5A"/>
        </w:tc>
        <w:tc>
          <w:tcPr>
            <w:tcW w:w="654" w:type="dxa"/>
            <w:tcBorders>
              <w:top w:val="single" w:color="000000" w:sz="4" w:space="0"/>
              <w:left w:val="single" w:color="000000" w:sz="4" w:space="0"/>
              <w:bottom w:val="single" w:color="000000" w:sz="4" w:space="0"/>
              <w:right w:val="single" w:color="000000" w:sz="4" w:space="0"/>
            </w:tcBorders>
          </w:tcPr>
          <w:p w14:paraId="567D9160">
            <w:pPr>
              <w:rPr>
                <w:lang w:val="uk-UA"/>
              </w:rPr>
            </w:pPr>
            <w:r>
              <w:rPr>
                <w:lang w:val="uk-UA"/>
              </w:rPr>
              <w:t>14</w:t>
            </w:r>
          </w:p>
        </w:tc>
        <w:tc>
          <w:tcPr>
            <w:tcW w:w="690" w:type="dxa"/>
            <w:tcBorders>
              <w:top w:val="single" w:color="000000" w:sz="4" w:space="0"/>
              <w:left w:val="single" w:color="000000" w:sz="4" w:space="0"/>
              <w:bottom w:val="single" w:color="000000" w:sz="4" w:space="0"/>
              <w:right w:val="single" w:color="000000" w:sz="4" w:space="0"/>
            </w:tcBorders>
          </w:tcPr>
          <w:p w14:paraId="2A3EF22F"/>
        </w:tc>
        <w:tc>
          <w:tcPr>
            <w:tcW w:w="510" w:type="dxa"/>
            <w:tcBorders>
              <w:top w:val="single" w:color="000000" w:sz="4" w:space="0"/>
              <w:left w:val="single" w:color="000000" w:sz="4" w:space="0"/>
              <w:bottom w:val="single" w:color="000000" w:sz="4" w:space="0"/>
              <w:right w:val="single" w:color="000000" w:sz="4" w:space="0"/>
            </w:tcBorders>
          </w:tcPr>
          <w:p w14:paraId="4BDDB48A"/>
        </w:tc>
        <w:tc>
          <w:tcPr>
            <w:tcW w:w="443" w:type="dxa"/>
            <w:tcBorders>
              <w:top w:val="single" w:color="000000" w:sz="4" w:space="0"/>
              <w:left w:val="single" w:color="000000" w:sz="4" w:space="0"/>
              <w:bottom w:val="single" w:color="000000" w:sz="4" w:space="0"/>
              <w:right w:val="single" w:color="000000" w:sz="4" w:space="0"/>
            </w:tcBorders>
          </w:tcPr>
          <w:p w14:paraId="1363E635"/>
        </w:tc>
        <w:tc>
          <w:tcPr>
            <w:tcW w:w="608" w:type="dxa"/>
            <w:tcBorders>
              <w:top w:val="single" w:color="000000" w:sz="4" w:space="0"/>
              <w:left w:val="single" w:color="000000" w:sz="4" w:space="0"/>
              <w:bottom w:val="single" w:color="000000" w:sz="4" w:space="0"/>
              <w:right w:val="single" w:color="000000" w:sz="4" w:space="0"/>
            </w:tcBorders>
          </w:tcPr>
          <w:p w14:paraId="7A832B15"/>
        </w:tc>
        <w:tc>
          <w:tcPr>
            <w:tcW w:w="580" w:type="dxa"/>
            <w:tcBorders>
              <w:top w:val="single" w:color="000000" w:sz="4" w:space="0"/>
              <w:left w:val="single" w:color="000000" w:sz="4" w:space="0"/>
              <w:bottom w:val="single" w:color="000000" w:sz="4" w:space="0"/>
              <w:right w:val="single" w:color="000000" w:sz="4" w:space="0"/>
            </w:tcBorders>
          </w:tcPr>
          <w:p w14:paraId="1518CECD"/>
        </w:tc>
        <w:tc>
          <w:tcPr>
            <w:tcW w:w="350" w:type="dxa"/>
            <w:tcBorders>
              <w:top w:val="single" w:color="000000" w:sz="4" w:space="0"/>
              <w:left w:val="single" w:color="000000" w:sz="4" w:space="0"/>
              <w:bottom w:val="single" w:color="000000" w:sz="4" w:space="0"/>
              <w:right w:val="single" w:color="000000" w:sz="4" w:space="0"/>
            </w:tcBorders>
          </w:tcPr>
          <w:p w14:paraId="73C23FD9"/>
        </w:tc>
      </w:tr>
      <w:tr w14:paraId="404A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07A426E2">
            <w:r>
              <w:t>Тема 3. Революції, війни та державні проєкти в Україні (1914–1920-ті рр.)</w:t>
            </w:r>
          </w:p>
        </w:tc>
        <w:tc>
          <w:tcPr>
            <w:tcW w:w="971" w:type="dxa"/>
            <w:tcBorders>
              <w:top w:val="single" w:color="000000" w:sz="4" w:space="0"/>
              <w:left w:val="single" w:color="000000" w:sz="4" w:space="0"/>
              <w:bottom w:val="single" w:color="000000" w:sz="4" w:space="0"/>
              <w:right w:val="single" w:color="000000" w:sz="4" w:space="0"/>
            </w:tcBorders>
          </w:tcPr>
          <w:p w14:paraId="3F74577C">
            <w:pPr>
              <w:rPr>
                <w:lang w:val="uk-UA"/>
              </w:rPr>
            </w:pPr>
            <w:r>
              <w:rPr>
                <w:lang w:val="uk-UA"/>
              </w:rPr>
              <w:t>18</w:t>
            </w:r>
          </w:p>
        </w:tc>
        <w:tc>
          <w:tcPr>
            <w:tcW w:w="953" w:type="dxa"/>
            <w:tcBorders>
              <w:top w:val="single" w:color="000000" w:sz="4" w:space="0"/>
              <w:left w:val="single" w:color="000000" w:sz="4" w:space="0"/>
              <w:bottom w:val="single" w:color="000000" w:sz="4" w:space="0"/>
              <w:right w:val="single" w:color="000000" w:sz="4" w:space="0"/>
            </w:tcBorders>
          </w:tcPr>
          <w:p w14:paraId="6D4D1067">
            <w:pPr>
              <w:rPr>
                <w:lang w:val="uk-UA"/>
              </w:rPr>
            </w:pPr>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407B2FE3"/>
        </w:tc>
        <w:tc>
          <w:tcPr>
            <w:tcW w:w="608" w:type="dxa"/>
            <w:tcBorders>
              <w:top w:val="single" w:color="000000" w:sz="4" w:space="0"/>
              <w:left w:val="single" w:color="000000" w:sz="4" w:space="0"/>
              <w:bottom w:val="single" w:color="000000" w:sz="4" w:space="0"/>
              <w:right w:val="single" w:color="000000" w:sz="4" w:space="0"/>
            </w:tcBorders>
          </w:tcPr>
          <w:p w14:paraId="50E8E3AB"/>
        </w:tc>
        <w:tc>
          <w:tcPr>
            <w:tcW w:w="494" w:type="dxa"/>
            <w:tcBorders>
              <w:top w:val="single" w:color="000000" w:sz="4" w:space="0"/>
              <w:left w:val="single" w:color="000000" w:sz="4" w:space="0"/>
              <w:bottom w:val="single" w:color="000000" w:sz="4" w:space="0"/>
              <w:right w:val="single" w:color="000000" w:sz="4" w:space="0"/>
            </w:tcBorders>
          </w:tcPr>
          <w:p w14:paraId="1172E68C"/>
        </w:tc>
        <w:tc>
          <w:tcPr>
            <w:tcW w:w="654" w:type="dxa"/>
            <w:tcBorders>
              <w:top w:val="single" w:color="000000" w:sz="4" w:space="0"/>
              <w:left w:val="single" w:color="000000" w:sz="4" w:space="0"/>
              <w:bottom w:val="single" w:color="000000" w:sz="4" w:space="0"/>
              <w:right w:val="single" w:color="000000" w:sz="4" w:space="0"/>
            </w:tcBorders>
          </w:tcPr>
          <w:p w14:paraId="00035105">
            <w:pPr>
              <w:rPr>
                <w:lang w:val="uk-UA"/>
              </w:rPr>
            </w:pPr>
            <w:r>
              <w:rPr>
                <w:lang w:val="uk-UA"/>
              </w:rPr>
              <w:t>14</w:t>
            </w:r>
          </w:p>
        </w:tc>
        <w:tc>
          <w:tcPr>
            <w:tcW w:w="690" w:type="dxa"/>
            <w:tcBorders>
              <w:top w:val="single" w:color="000000" w:sz="4" w:space="0"/>
              <w:left w:val="single" w:color="000000" w:sz="4" w:space="0"/>
              <w:bottom w:val="single" w:color="000000" w:sz="4" w:space="0"/>
              <w:right w:val="single" w:color="000000" w:sz="4" w:space="0"/>
            </w:tcBorders>
          </w:tcPr>
          <w:p w14:paraId="1A47DD39"/>
        </w:tc>
        <w:tc>
          <w:tcPr>
            <w:tcW w:w="510" w:type="dxa"/>
            <w:tcBorders>
              <w:top w:val="single" w:color="000000" w:sz="4" w:space="0"/>
              <w:left w:val="single" w:color="000000" w:sz="4" w:space="0"/>
              <w:bottom w:val="single" w:color="000000" w:sz="4" w:space="0"/>
              <w:right w:val="single" w:color="000000" w:sz="4" w:space="0"/>
            </w:tcBorders>
          </w:tcPr>
          <w:p w14:paraId="51FE9439"/>
        </w:tc>
        <w:tc>
          <w:tcPr>
            <w:tcW w:w="443" w:type="dxa"/>
            <w:tcBorders>
              <w:top w:val="single" w:color="000000" w:sz="4" w:space="0"/>
              <w:left w:val="single" w:color="000000" w:sz="4" w:space="0"/>
              <w:bottom w:val="single" w:color="000000" w:sz="4" w:space="0"/>
              <w:right w:val="single" w:color="000000" w:sz="4" w:space="0"/>
            </w:tcBorders>
          </w:tcPr>
          <w:p w14:paraId="2E891F12"/>
        </w:tc>
        <w:tc>
          <w:tcPr>
            <w:tcW w:w="608" w:type="dxa"/>
            <w:tcBorders>
              <w:top w:val="single" w:color="000000" w:sz="4" w:space="0"/>
              <w:left w:val="single" w:color="000000" w:sz="4" w:space="0"/>
              <w:bottom w:val="single" w:color="000000" w:sz="4" w:space="0"/>
              <w:right w:val="single" w:color="000000" w:sz="4" w:space="0"/>
            </w:tcBorders>
          </w:tcPr>
          <w:p w14:paraId="5D79B4ED"/>
        </w:tc>
        <w:tc>
          <w:tcPr>
            <w:tcW w:w="580" w:type="dxa"/>
            <w:tcBorders>
              <w:top w:val="single" w:color="000000" w:sz="4" w:space="0"/>
              <w:left w:val="single" w:color="000000" w:sz="4" w:space="0"/>
              <w:bottom w:val="single" w:color="000000" w:sz="4" w:space="0"/>
              <w:right w:val="single" w:color="000000" w:sz="4" w:space="0"/>
            </w:tcBorders>
          </w:tcPr>
          <w:p w14:paraId="211EDB90"/>
        </w:tc>
        <w:tc>
          <w:tcPr>
            <w:tcW w:w="350" w:type="dxa"/>
            <w:tcBorders>
              <w:top w:val="single" w:color="000000" w:sz="4" w:space="0"/>
              <w:left w:val="single" w:color="000000" w:sz="4" w:space="0"/>
              <w:bottom w:val="single" w:color="000000" w:sz="4" w:space="0"/>
              <w:right w:val="single" w:color="000000" w:sz="4" w:space="0"/>
            </w:tcBorders>
          </w:tcPr>
          <w:p w14:paraId="37D9F9A1"/>
        </w:tc>
      </w:tr>
      <w:tr w14:paraId="035C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040DAAA3">
            <w:r>
              <w:t>Разом за розділом 1</w:t>
            </w:r>
          </w:p>
        </w:tc>
        <w:tc>
          <w:tcPr>
            <w:tcW w:w="971" w:type="dxa"/>
            <w:tcBorders>
              <w:top w:val="single" w:color="000000" w:sz="4" w:space="0"/>
              <w:left w:val="single" w:color="000000" w:sz="4" w:space="0"/>
              <w:bottom w:val="single" w:color="000000" w:sz="4" w:space="0"/>
              <w:right w:val="single" w:color="000000" w:sz="4" w:space="0"/>
            </w:tcBorders>
          </w:tcPr>
          <w:p w14:paraId="1B57EBD6">
            <w:pPr>
              <w:rPr>
                <w:lang w:val="uk-UA"/>
              </w:rPr>
            </w:pPr>
            <w:r>
              <w:rPr>
                <w:lang w:val="uk-UA"/>
              </w:rPr>
              <w:t>52</w:t>
            </w:r>
          </w:p>
        </w:tc>
        <w:tc>
          <w:tcPr>
            <w:tcW w:w="953" w:type="dxa"/>
            <w:tcBorders>
              <w:top w:val="single" w:color="000000" w:sz="4" w:space="0"/>
              <w:left w:val="single" w:color="000000" w:sz="4" w:space="0"/>
              <w:bottom w:val="single" w:color="000000" w:sz="4" w:space="0"/>
              <w:right w:val="single" w:color="000000" w:sz="4" w:space="0"/>
            </w:tcBorders>
          </w:tcPr>
          <w:p w14:paraId="16FF2233">
            <w:pPr>
              <w:rPr>
                <w:lang w:val="uk-UA"/>
              </w:rPr>
            </w:pPr>
            <w:r>
              <w:rPr>
                <w:lang w:val="uk-UA"/>
              </w:rPr>
              <w:t>12</w:t>
            </w:r>
          </w:p>
        </w:tc>
        <w:tc>
          <w:tcPr>
            <w:tcW w:w="336" w:type="dxa"/>
            <w:tcBorders>
              <w:top w:val="single" w:color="000000" w:sz="4" w:space="0"/>
              <w:left w:val="single" w:color="000000" w:sz="4" w:space="0"/>
              <w:bottom w:val="single" w:color="000000" w:sz="4" w:space="0"/>
              <w:right w:val="single" w:color="000000" w:sz="4" w:space="0"/>
            </w:tcBorders>
          </w:tcPr>
          <w:p w14:paraId="54CFAD82"/>
        </w:tc>
        <w:tc>
          <w:tcPr>
            <w:tcW w:w="608" w:type="dxa"/>
            <w:tcBorders>
              <w:top w:val="single" w:color="000000" w:sz="4" w:space="0"/>
              <w:left w:val="single" w:color="000000" w:sz="4" w:space="0"/>
              <w:bottom w:val="single" w:color="000000" w:sz="4" w:space="0"/>
              <w:right w:val="single" w:color="000000" w:sz="4" w:space="0"/>
            </w:tcBorders>
          </w:tcPr>
          <w:p w14:paraId="3E4029CC"/>
        </w:tc>
        <w:tc>
          <w:tcPr>
            <w:tcW w:w="494" w:type="dxa"/>
            <w:tcBorders>
              <w:top w:val="single" w:color="000000" w:sz="4" w:space="0"/>
              <w:left w:val="single" w:color="000000" w:sz="4" w:space="0"/>
              <w:bottom w:val="single" w:color="000000" w:sz="4" w:space="0"/>
              <w:right w:val="single" w:color="000000" w:sz="4" w:space="0"/>
            </w:tcBorders>
          </w:tcPr>
          <w:p w14:paraId="3E903B38"/>
        </w:tc>
        <w:tc>
          <w:tcPr>
            <w:tcW w:w="654" w:type="dxa"/>
            <w:tcBorders>
              <w:top w:val="single" w:color="000000" w:sz="4" w:space="0"/>
              <w:left w:val="single" w:color="000000" w:sz="4" w:space="0"/>
              <w:bottom w:val="single" w:color="000000" w:sz="4" w:space="0"/>
              <w:right w:val="single" w:color="000000" w:sz="4" w:space="0"/>
            </w:tcBorders>
          </w:tcPr>
          <w:p w14:paraId="3E3CB174">
            <w:pPr>
              <w:rPr>
                <w:lang w:val="uk-UA"/>
              </w:rPr>
            </w:pPr>
            <w:r>
              <w:rPr>
                <w:lang w:val="uk-UA"/>
              </w:rPr>
              <w:t>40</w:t>
            </w:r>
          </w:p>
        </w:tc>
        <w:tc>
          <w:tcPr>
            <w:tcW w:w="690" w:type="dxa"/>
            <w:tcBorders>
              <w:top w:val="single" w:color="000000" w:sz="4" w:space="0"/>
              <w:left w:val="single" w:color="000000" w:sz="4" w:space="0"/>
              <w:bottom w:val="single" w:color="000000" w:sz="4" w:space="0"/>
              <w:right w:val="single" w:color="000000" w:sz="4" w:space="0"/>
            </w:tcBorders>
          </w:tcPr>
          <w:p w14:paraId="39708E60"/>
        </w:tc>
        <w:tc>
          <w:tcPr>
            <w:tcW w:w="510" w:type="dxa"/>
            <w:tcBorders>
              <w:top w:val="single" w:color="000000" w:sz="4" w:space="0"/>
              <w:left w:val="single" w:color="000000" w:sz="4" w:space="0"/>
              <w:bottom w:val="single" w:color="000000" w:sz="4" w:space="0"/>
              <w:right w:val="single" w:color="000000" w:sz="4" w:space="0"/>
            </w:tcBorders>
          </w:tcPr>
          <w:p w14:paraId="2E12CD8C"/>
        </w:tc>
        <w:tc>
          <w:tcPr>
            <w:tcW w:w="443" w:type="dxa"/>
            <w:tcBorders>
              <w:top w:val="single" w:color="000000" w:sz="4" w:space="0"/>
              <w:left w:val="single" w:color="000000" w:sz="4" w:space="0"/>
              <w:bottom w:val="single" w:color="000000" w:sz="4" w:space="0"/>
              <w:right w:val="single" w:color="000000" w:sz="4" w:space="0"/>
            </w:tcBorders>
          </w:tcPr>
          <w:p w14:paraId="22643114"/>
        </w:tc>
        <w:tc>
          <w:tcPr>
            <w:tcW w:w="608" w:type="dxa"/>
            <w:tcBorders>
              <w:top w:val="single" w:color="000000" w:sz="4" w:space="0"/>
              <w:left w:val="single" w:color="000000" w:sz="4" w:space="0"/>
              <w:bottom w:val="single" w:color="000000" w:sz="4" w:space="0"/>
              <w:right w:val="single" w:color="000000" w:sz="4" w:space="0"/>
            </w:tcBorders>
          </w:tcPr>
          <w:p w14:paraId="78BB8F19"/>
        </w:tc>
        <w:tc>
          <w:tcPr>
            <w:tcW w:w="580" w:type="dxa"/>
            <w:tcBorders>
              <w:top w:val="single" w:color="000000" w:sz="4" w:space="0"/>
              <w:left w:val="single" w:color="000000" w:sz="4" w:space="0"/>
              <w:bottom w:val="single" w:color="000000" w:sz="4" w:space="0"/>
              <w:right w:val="single" w:color="000000" w:sz="4" w:space="0"/>
            </w:tcBorders>
          </w:tcPr>
          <w:p w14:paraId="4E6DB32F"/>
        </w:tc>
        <w:tc>
          <w:tcPr>
            <w:tcW w:w="350" w:type="dxa"/>
            <w:tcBorders>
              <w:top w:val="single" w:color="000000" w:sz="4" w:space="0"/>
              <w:left w:val="single" w:color="000000" w:sz="4" w:space="0"/>
              <w:bottom w:val="single" w:color="000000" w:sz="4" w:space="0"/>
              <w:right w:val="single" w:color="000000" w:sz="4" w:space="0"/>
            </w:tcBorders>
          </w:tcPr>
          <w:p w14:paraId="617FEAB6"/>
        </w:tc>
      </w:tr>
      <w:tr w14:paraId="6314A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10243" w:type="dxa"/>
            <w:gridSpan w:val="13"/>
            <w:tcBorders>
              <w:top w:val="single" w:color="000000" w:sz="4" w:space="0"/>
              <w:left w:val="single" w:color="000000" w:sz="4" w:space="0"/>
              <w:bottom w:val="single" w:color="000000" w:sz="4" w:space="0"/>
              <w:right w:val="single" w:color="000000" w:sz="4" w:space="0"/>
            </w:tcBorders>
          </w:tcPr>
          <w:p w14:paraId="059FEB5B">
            <w:pPr>
              <w:ind w:firstLine="540"/>
              <w:jc w:val="both"/>
              <w:rPr>
                <w:b/>
                <w:bCs/>
                <w:i/>
              </w:rPr>
            </w:pPr>
            <w:r>
              <w:rPr>
                <w:b/>
                <w:bCs/>
              </w:rPr>
              <w:t>Розділ 2. Радянський проєкт і трансформації українського суспільства</w:t>
            </w:r>
          </w:p>
        </w:tc>
      </w:tr>
      <w:tr w14:paraId="6D18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29E198D6">
            <w:pPr>
              <w:numPr>
                <w:ilvl w:val="0"/>
                <w:numId w:val="4"/>
              </w:numPr>
              <w:pBdr>
                <w:bottom w:val="single" w:color="000000" w:sz="12" w:space="3"/>
              </w:pBdr>
              <w:ind w:left="0" w:hanging="431"/>
              <w:jc w:val="both"/>
            </w:pPr>
            <w:r>
              <w:t>Тема 4. Україна у ранньорадянському модернізаційному проєкті</w:t>
            </w:r>
          </w:p>
        </w:tc>
        <w:tc>
          <w:tcPr>
            <w:tcW w:w="971" w:type="dxa"/>
            <w:tcBorders>
              <w:top w:val="single" w:color="000000" w:sz="4" w:space="0"/>
              <w:left w:val="single" w:color="000000" w:sz="4" w:space="0"/>
              <w:bottom w:val="single" w:color="000000" w:sz="4" w:space="0"/>
              <w:right w:val="single" w:color="000000" w:sz="4" w:space="0"/>
            </w:tcBorders>
          </w:tcPr>
          <w:p w14:paraId="4EB10622">
            <w:pPr>
              <w:rPr>
                <w:lang w:val="uk-UA"/>
              </w:rPr>
            </w:pPr>
            <w:r>
              <w:rPr>
                <w:lang w:val="uk-UA"/>
              </w:rPr>
              <w:t>26</w:t>
            </w:r>
          </w:p>
        </w:tc>
        <w:tc>
          <w:tcPr>
            <w:tcW w:w="953" w:type="dxa"/>
            <w:tcBorders>
              <w:top w:val="single" w:color="000000" w:sz="4" w:space="0"/>
              <w:left w:val="single" w:color="000000" w:sz="4" w:space="0"/>
              <w:bottom w:val="single" w:color="000000" w:sz="4" w:space="0"/>
              <w:right w:val="single" w:color="000000" w:sz="4" w:space="0"/>
            </w:tcBorders>
          </w:tcPr>
          <w:p w14:paraId="78452F9F">
            <w:pPr>
              <w:rPr>
                <w:lang w:val="uk-UA"/>
              </w:rPr>
            </w:pPr>
            <w:r>
              <w:rPr>
                <w:lang w:val="uk-UA"/>
              </w:rPr>
              <w:t>6</w:t>
            </w:r>
          </w:p>
        </w:tc>
        <w:tc>
          <w:tcPr>
            <w:tcW w:w="336" w:type="dxa"/>
            <w:tcBorders>
              <w:top w:val="single" w:color="000000" w:sz="4" w:space="0"/>
              <w:left w:val="single" w:color="000000" w:sz="4" w:space="0"/>
              <w:bottom w:val="single" w:color="000000" w:sz="4" w:space="0"/>
              <w:right w:val="single" w:color="000000" w:sz="4" w:space="0"/>
            </w:tcBorders>
          </w:tcPr>
          <w:p w14:paraId="1140EED6"/>
        </w:tc>
        <w:tc>
          <w:tcPr>
            <w:tcW w:w="608" w:type="dxa"/>
            <w:tcBorders>
              <w:top w:val="single" w:color="000000" w:sz="4" w:space="0"/>
              <w:left w:val="single" w:color="000000" w:sz="4" w:space="0"/>
              <w:bottom w:val="single" w:color="000000" w:sz="4" w:space="0"/>
              <w:right w:val="single" w:color="000000" w:sz="4" w:space="0"/>
            </w:tcBorders>
          </w:tcPr>
          <w:p w14:paraId="031735D4"/>
        </w:tc>
        <w:tc>
          <w:tcPr>
            <w:tcW w:w="494" w:type="dxa"/>
            <w:tcBorders>
              <w:top w:val="single" w:color="000000" w:sz="4" w:space="0"/>
              <w:left w:val="single" w:color="000000" w:sz="4" w:space="0"/>
              <w:bottom w:val="single" w:color="000000" w:sz="4" w:space="0"/>
              <w:right w:val="single" w:color="000000" w:sz="4" w:space="0"/>
            </w:tcBorders>
          </w:tcPr>
          <w:p w14:paraId="2C78AE54"/>
        </w:tc>
        <w:tc>
          <w:tcPr>
            <w:tcW w:w="654" w:type="dxa"/>
            <w:tcBorders>
              <w:top w:val="single" w:color="000000" w:sz="4" w:space="0"/>
              <w:left w:val="single" w:color="000000" w:sz="4" w:space="0"/>
              <w:bottom w:val="single" w:color="000000" w:sz="4" w:space="0"/>
              <w:right w:val="single" w:color="000000" w:sz="4" w:space="0"/>
            </w:tcBorders>
          </w:tcPr>
          <w:p w14:paraId="2CC49BB8">
            <w:pPr>
              <w:rPr>
                <w:lang w:val="uk-UA"/>
              </w:rPr>
            </w:pPr>
            <w:r>
              <w:rPr>
                <w:lang w:val="uk-UA"/>
              </w:rPr>
              <w:t>20</w:t>
            </w:r>
          </w:p>
        </w:tc>
        <w:tc>
          <w:tcPr>
            <w:tcW w:w="690" w:type="dxa"/>
            <w:tcBorders>
              <w:top w:val="single" w:color="000000" w:sz="4" w:space="0"/>
              <w:left w:val="single" w:color="000000" w:sz="4" w:space="0"/>
              <w:bottom w:val="single" w:color="000000" w:sz="4" w:space="0"/>
              <w:right w:val="single" w:color="000000" w:sz="4" w:space="0"/>
            </w:tcBorders>
          </w:tcPr>
          <w:p w14:paraId="0D96AC1A"/>
        </w:tc>
        <w:tc>
          <w:tcPr>
            <w:tcW w:w="510" w:type="dxa"/>
            <w:tcBorders>
              <w:top w:val="single" w:color="000000" w:sz="4" w:space="0"/>
              <w:left w:val="single" w:color="000000" w:sz="4" w:space="0"/>
              <w:bottom w:val="single" w:color="000000" w:sz="4" w:space="0"/>
              <w:right w:val="single" w:color="000000" w:sz="4" w:space="0"/>
            </w:tcBorders>
          </w:tcPr>
          <w:p w14:paraId="68551525"/>
        </w:tc>
        <w:tc>
          <w:tcPr>
            <w:tcW w:w="443" w:type="dxa"/>
            <w:tcBorders>
              <w:top w:val="single" w:color="000000" w:sz="4" w:space="0"/>
              <w:left w:val="single" w:color="000000" w:sz="4" w:space="0"/>
              <w:bottom w:val="single" w:color="000000" w:sz="4" w:space="0"/>
              <w:right w:val="single" w:color="000000" w:sz="4" w:space="0"/>
            </w:tcBorders>
          </w:tcPr>
          <w:p w14:paraId="23191305"/>
        </w:tc>
        <w:tc>
          <w:tcPr>
            <w:tcW w:w="608" w:type="dxa"/>
            <w:tcBorders>
              <w:top w:val="single" w:color="000000" w:sz="4" w:space="0"/>
              <w:left w:val="single" w:color="000000" w:sz="4" w:space="0"/>
              <w:bottom w:val="single" w:color="000000" w:sz="4" w:space="0"/>
              <w:right w:val="single" w:color="000000" w:sz="4" w:space="0"/>
            </w:tcBorders>
          </w:tcPr>
          <w:p w14:paraId="13FB73D9"/>
        </w:tc>
        <w:tc>
          <w:tcPr>
            <w:tcW w:w="580" w:type="dxa"/>
            <w:tcBorders>
              <w:top w:val="single" w:color="000000" w:sz="4" w:space="0"/>
              <w:left w:val="single" w:color="000000" w:sz="4" w:space="0"/>
              <w:bottom w:val="single" w:color="000000" w:sz="4" w:space="0"/>
              <w:right w:val="single" w:color="000000" w:sz="4" w:space="0"/>
            </w:tcBorders>
          </w:tcPr>
          <w:p w14:paraId="3097F4D2"/>
        </w:tc>
        <w:tc>
          <w:tcPr>
            <w:tcW w:w="350" w:type="dxa"/>
            <w:tcBorders>
              <w:top w:val="single" w:color="000000" w:sz="4" w:space="0"/>
              <w:left w:val="single" w:color="000000" w:sz="4" w:space="0"/>
              <w:bottom w:val="single" w:color="000000" w:sz="4" w:space="0"/>
              <w:right w:val="single" w:color="000000" w:sz="4" w:space="0"/>
            </w:tcBorders>
          </w:tcPr>
          <w:p w14:paraId="5097DD7A"/>
        </w:tc>
      </w:tr>
      <w:tr w14:paraId="62AB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5CFC13C1">
            <w:pPr>
              <w:numPr>
                <w:ilvl w:val="0"/>
                <w:numId w:val="4"/>
              </w:numPr>
              <w:pBdr>
                <w:bottom w:val="single" w:color="000000" w:sz="12" w:space="3"/>
              </w:pBdr>
              <w:ind w:left="0" w:hanging="431"/>
              <w:jc w:val="both"/>
            </w:pPr>
            <w:r>
              <w:t>Тема 5. Насильство, тоталітаризм і соціальні трансформації</w:t>
            </w:r>
          </w:p>
        </w:tc>
        <w:tc>
          <w:tcPr>
            <w:tcW w:w="971" w:type="dxa"/>
            <w:tcBorders>
              <w:top w:val="single" w:color="000000" w:sz="4" w:space="0"/>
              <w:left w:val="single" w:color="000000" w:sz="4" w:space="0"/>
              <w:bottom w:val="single" w:color="000000" w:sz="4" w:space="0"/>
              <w:right w:val="single" w:color="000000" w:sz="4" w:space="0"/>
            </w:tcBorders>
          </w:tcPr>
          <w:p w14:paraId="4D8EBF89">
            <w:r>
              <w:rPr>
                <w:lang w:val="uk-UA"/>
              </w:rPr>
              <w:t>26</w:t>
            </w:r>
          </w:p>
        </w:tc>
        <w:tc>
          <w:tcPr>
            <w:tcW w:w="953" w:type="dxa"/>
            <w:tcBorders>
              <w:top w:val="single" w:color="000000" w:sz="4" w:space="0"/>
              <w:left w:val="single" w:color="000000" w:sz="4" w:space="0"/>
              <w:bottom w:val="single" w:color="000000" w:sz="4" w:space="0"/>
              <w:right w:val="single" w:color="000000" w:sz="4" w:space="0"/>
            </w:tcBorders>
          </w:tcPr>
          <w:p w14:paraId="7856BE3D">
            <w:r>
              <w:rPr>
                <w:lang w:val="uk-UA"/>
              </w:rPr>
              <w:t>6</w:t>
            </w:r>
          </w:p>
        </w:tc>
        <w:tc>
          <w:tcPr>
            <w:tcW w:w="336" w:type="dxa"/>
            <w:tcBorders>
              <w:top w:val="single" w:color="000000" w:sz="4" w:space="0"/>
              <w:left w:val="single" w:color="000000" w:sz="4" w:space="0"/>
              <w:bottom w:val="single" w:color="000000" w:sz="4" w:space="0"/>
              <w:right w:val="single" w:color="000000" w:sz="4" w:space="0"/>
            </w:tcBorders>
          </w:tcPr>
          <w:p w14:paraId="32CD1156"/>
        </w:tc>
        <w:tc>
          <w:tcPr>
            <w:tcW w:w="608" w:type="dxa"/>
            <w:tcBorders>
              <w:top w:val="single" w:color="000000" w:sz="4" w:space="0"/>
              <w:left w:val="single" w:color="000000" w:sz="4" w:space="0"/>
              <w:bottom w:val="single" w:color="000000" w:sz="4" w:space="0"/>
              <w:right w:val="single" w:color="000000" w:sz="4" w:space="0"/>
            </w:tcBorders>
          </w:tcPr>
          <w:p w14:paraId="001EEEBB"/>
        </w:tc>
        <w:tc>
          <w:tcPr>
            <w:tcW w:w="494" w:type="dxa"/>
            <w:tcBorders>
              <w:top w:val="single" w:color="000000" w:sz="4" w:space="0"/>
              <w:left w:val="single" w:color="000000" w:sz="4" w:space="0"/>
              <w:bottom w:val="single" w:color="000000" w:sz="4" w:space="0"/>
              <w:right w:val="single" w:color="000000" w:sz="4" w:space="0"/>
            </w:tcBorders>
          </w:tcPr>
          <w:p w14:paraId="3DB93148"/>
        </w:tc>
        <w:tc>
          <w:tcPr>
            <w:tcW w:w="654" w:type="dxa"/>
            <w:tcBorders>
              <w:top w:val="single" w:color="000000" w:sz="4" w:space="0"/>
              <w:left w:val="single" w:color="000000" w:sz="4" w:space="0"/>
              <w:bottom w:val="single" w:color="000000" w:sz="4" w:space="0"/>
              <w:right w:val="single" w:color="000000" w:sz="4" w:space="0"/>
            </w:tcBorders>
          </w:tcPr>
          <w:p w14:paraId="04A47D97">
            <w:r>
              <w:rPr>
                <w:lang w:val="uk-UA"/>
              </w:rPr>
              <w:t>20</w:t>
            </w:r>
          </w:p>
        </w:tc>
        <w:tc>
          <w:tcPr>
            <w:tcW w:w="690" w:type="dxa"/>
            <w:tcBorders>
              <w:top w:val="single" w:color="000000" w:sz="4" w:space="0"/>
              <w:left w:val="single" w:color="000000" w:sz="4" w:space="0"/>
              <w:bottom w:val="single" w:color="000000" w:sz="4" w:space="0"/>
              <w:right w:val="single" w:color="000000" w:sz="4" w:space="0"/>
            </w:tcBorders>
          </w:tcPr>
          <w:p w14:paraId="3572B0F8"/>
        </w:tc>
        <w:tc>
          <w:tcPr>
            <w:tcW w:w="510" w:type="dxa"/>
            <w:tcBorders>
              <w:top w:val="single" w:color="000000" w:sz="4" w:space="0"/>
              <w:left w:val="single" w:color="000000" w:sz="4" w:space="0"/>
              <w:bottom w:val="single" w:color="000000" w:sz="4" w:space="0"/>
              <w:right w:val="single" w:color="000000" w:sz="4" w:space="0"/>
            </w:tcBorders>
          </w:tcPr>
          <w:p w14:paraId="0BFBECE5"/>
        </w:tc>
        <w:tc>
          <w:tcPr>
            <w:tcW w:w="443" w:type="dxa"/>
            <w:tcBorders>
              <w:top w:val="single" w:color="000000" w:sz="4" w:space="0"/>
              <w:left w:val="single" w:color="000000" w:sz="4" w:space="0"/>
              <w:bottom w:val="single" w:color="000000" w:sz="4" w:space="0"/>
              <w:right w:val="single" w:color="000000" w:sz="4" w:space="0"/>
            </w:tcBorders>
          </w:tcPr>
          <w:p w14:paraId="5ABBB5A7"/>
        </w:tc>
        <w:tc>
          <w:tcPr>
            <w:tcW w:w="608" w:type="dxa"/>
            <w:tcBorders>
              <w:top w:val="single" w:color="000000" w:sz="4" w:space="0"/>
              <w:left w:val="single" w:color="000000" w:sz="4" w:space="0"/>
              <w:bottom w:val="single" w:color="000000" w:sz="4" w:space="0"/>
              <w:right w:val="single" w:color="000000" w:sz="4" w:space="0"/>
            </w:tcBorders>
          </w:tcPr>
          <w:p w14:paraId="6E34A4CD"/>
        </w:tc>
        <w:tc>
          <w:tcPr>
            <w:tcW w:w="580" w:type="dxa"/>
            <w:tcBorders>
              <w:top w:val="single" w:color="000000" w:sz="4" w:space="0"/>
              <w:left w:val="single" w:color="000000" w:sz="4" w:space="0"/>
              <w:bottom w:val="single" w:color="000000" w:sz="4" w:space="0"/>
              <w:right w:val="single" w:color="000000" w:sz="4" w:space="0"/>
            </w:tcBorders>
          </w:tcPr>
          <w:p w14:paraId="74A34435"/>
        </w:tc>
        <w:tc>
          <w:tcPr>
            <w:tcW w:w="350" w:type="dxa"/>
            <w:tcBorders>
              <w:top w:val="single" w:color="000000" w:sz="4" w:space="0"/>
              <w:left w:val="single" w:color="000000" w:sz="4" w:space="0"/>
              <w:bottom w:val="single" w:color="000000" w:sz="4" w:space="0"/>
              <w:right w:val="single" w:color="000000" w:sz="4" w:space="0"/>
            </w:tcBorders>
          </w:tcPr>
          <w:p w14:paraId="367C8949"/>
        </w:tc>
      </w:tr>
      <w:tr w14:paraId="1E67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67BC2FB7">
            <w:r>
              <w:t>Тема 6. Україна у Другій світовій війні та післявоєнному світі</w:t>
            </w:r>
          </w:p>
        </w:tc>
        <w:tc>
          <w:tcPr>
            <w:tcW w:w="971" w:type="dxa"/>
            <w:tcBorders>
              <w:top w:val="single" w:color="000000" w:sz="4" w:space="0"/>
              <w:left w:val="single" w:color="000000" w:sz="4" w:space="0"/>
              <w:bottom w:val="single" w:color="000000" w:sz="4" w:space="0"/>
              <w:right w:val="single" w:color="000000" w:sz="4" w:space="0"/>
            </w:tcBorders>
          </w:tcPr>
          <w:p w14:paraId="397F7C89">
            <w:r>
              <w:rPr>
                <w:lang w:val="uk-UA"/>
              </w:rPr>
              <w:t>26</w:t>
            </w:r>
          </w:p>
        </w:tc>
        <w:tc>
          <w:tcPr>
            <w:tcW w:w="953" w:type="dxa"/>
            <w:tcBorders>
              <w:top w:val="single" w:color="000000" w:sz="4" w:space="0"/>
              <w:left w:val="single" w:color="000000" w:sz="4" w:space="0"/>
              <w:bottom w:val="single" w:color="000000" w:sz="4" w:space="0"/>
              <w:right w:val="single" w:color="000000" w:sz="4" w:space="0"/>
            </w:tcBorders>
          </w:tcPr>
          <w:p w14:paraId="6AD973AD">
            <w:r>
              <w:rPr>
                <w:lang w:val="uk-UA"/>
              </w:rPr>
              <w:t>6</w:t>
            </w:r>
          </w:p>
        </w:tc>
        <w:tc>
          <w:tcPr>
            <w:tcW w:w="336" w:type="dxa"/>
            <w:tcBorders>
              <w:top w:val="single" w:color="000000" w:sz="4" w:space="0"/>
              <w:left w:val="single" w:color="000000" w:sz="4" w:space="0"/>
              <w:bottom w:val="single" w:color="000000" w:sz="4" w:space="0"/>
              <w:right w:val="single" w:color="000000" w:sz="4" w:space="0"/>
            </w:tcBorders>
          </w:tcPr>
          <w:p w14:paraId="3337A0DF"/>
        </w:tc>
        <w:tc>
          <w:tcPr>
            <w:tcW w:w="608" w:type="dxa"/>
            <w:tcBorders>
              <w:top w:val="single" w:color="000000" w:sz="4" w:space="0"/>
              <w:left w:val="single" w:color="000000" w:sz="4" w:space="0"/>
              <w:bottom w:val="single" w:color="000000" w:sz="4" w:space="0"/>
              <w:right w:val="single" w:color="000000" w:sz="4" w:space="0"/>
            </w:tcBorders>
          </w:tcPr>
          <w:p w14:paraId="78234993"/>
        </w:tc>
        <w:tc>
          <w:tcPr>
            <w:tcW w:w="494" w:type="dxa"/>
            <w:tcBorders>
              <w:top w:val="single" w:color="000000" w:sz="4" w:space="0"/>
              <w:left w:val="single" w:color="000000" w:sz="4" w:space="0"/>
              <w:bottom w:val="single" w:color="000000" w:sz="4" w:space="0"/>
              <w:right w:val="single" w:color="000000" w:sz="4" w:space="0"/>
            </w:tcBorders>
          </w:tcPr>
          <w:p w14:paraId="7CCA7FF0"/>
        </w:tc>
        <w:tc>
          <w:tcPr>
            <w:tcW w:w="654" w:type="dxa"/>
            <w:tcBorders>
              <w:top w:val="single" w:color="000000" w:sz="4" w:space="0"/>
              <w:left w:val="single" w:color="000000" w:sz="4" w:space="0"/>
              <w:bottom w:val="single" w:color="000000" w:sz="4" w:space="0"/>
              <w:right w:val="single" w:color="000000" w:sz="4" w:space="0"/>
            </w:tcBorders>
          </w:tcPr>
          <w:p w14:paraId="7F9B1DFC">
            <w:r>
              <w:rPr>
                <w:lang w:val="uk-UA"/>
              </w:rPr>
              <w:t>20</w:t>
            </w:r>
          </w:p>
        </w:tc>
        <w:tc>
          <w:tcPr>
            <w:tcW w:w="690" w:type="dxa"/>
            <w:tcBorders>
              <w:top w:val="single" w:color="000000" w:sz="4" w:space="0"/>
              <w:left w:val="single" w:color="000000" w:sz="4" w:space="0"/>
              <w:bottom w:val="single" w:color="000000" w:sz="4" w:space="0"/>
              <w:right w:val="single" w:color="000000" w:sz="4" w:space="0"/>
            </w:tcBorders>
          </w:tcPr>
          <w:p w14:paraId="7CDA39DD"/>
        </w:tc>
        <w:tc>
          <w:tcPr>
            <w:tcW w:w="510" w:type="dxa"/>
            <w:tcBorders>
              <w:top w:val="single" w:color="000000" w:sz="4" w:space="0"/>
              <w:left w:val="single" w:color="000000" w:sz="4" w:space="0"/>
              <w:bottom w:val="single" w:color="000000" w:sz="4" w:space="0"/>
              <w:right w:val="single" w:color="000000" w:sz="4" w:space="0"/>
            </w:tcBorders>
          </w:tcPr>
          <w:p w14:paraId="5AEAD416"/>
        </w:tc>
        <w:tc>
          <w:tcPr>
            <w:tcW w:w="443" w:type="dxa"/>
            <w:tcBorders>
              <w:top w:val="single" w:color="000000" w:sz="4" w:space="0"/>
              <w:left w:val="single" w:color="000000" w:sz="4" w:space="0"/>
              <w:bottom w:val="single" w:color="000000" w:sz="4" w:space="0"/>
              <w:right w:val="single" w:color="000000" w:sz="4" w:space="0"/>
            </w:tcBorders>
          </w:tcPr>
          <w:p w14:paraId="7DD7331E"/>
        </w:tc>
        <w:tc>
          <w:tcPr>
            <w:tcW w:w="608" w:type="dxa"/>
            <w:tcBorders>
              <w:top w:val="single" w:color="000000" w:sz="4" w:space="0"/>
              <w:left w:val="single" w:color="000000" w:sz="4" w:space="0"/>
              <w:bottom w:val="single" w:color="000000" w:sz="4" w:space="0"/>
              <w:right w:val="single" w:color="000000" w:sz="4" w:space="0"/>
            </w:tcBorders>
          </w:tcPr>
          <w:p w14:paraId="43D11204"/>
        </w:tc>
        <w:tc>
          <w:tcPr>
            <w:tcW w:w="580" w:type="dxa"/>
            <w:tcBorders>
              <w:top w:val="single" w:color="000000" w:sz="4" w:space="0"/>
              <w:left w:val="single" w:color="000000" w:sz="4" w:space="0"/>
              <w:bottom w:val="single" w:color="000000" w:sz="4" w:space="0"/>
              <w:right w:val="single" w:color="000000" w:sz="4" w:space="0"/>
            </w:tcBorders>
          </w:tcPr>
          <w:p w14:paraId="46ACF0B4"/>
        </w:tc>
        <w:tc>
          <w:tcPr>
            <w:tcW w:w="350" w:type="dxa"/>
            <w:tcBorders>
              <w:top w:val="single" w:color="000000" w:sz="4" w:space="0"/>
              <w:left w:val="single" w:color="000000" w:sz="4" w:space="0"/>
              <w:bottom w:val="single" w:color="000000" w:sz="4" w:space="0"/>
              <w:right w:val="single" w:color="000000" w:sz="4" w:space="0"/>
            </w:tcBorders>
          </w:tcPr>
          <w:p w14:paraId="739B0DA4"/>
        </w:tc>
      </w:tr>
      <w:tr w14:paraId="3A8B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7C2D2412">
            <w:r>
              <w:t>Тема 7. Пізній соціалізм та трансформації радянського суспільства</w:t>
            </w:r>
          </w:p>
        </w:tc>
        <w:tc>
          <w:tcPr>
            <w:tcW w:w="971" w:type="dxa"/>
            <w:tcBorders>
              <w:top w:val="single" w:color="000000" w:sz="4" w:space="0"/>
              <w:left w:val="single" w:color="000000" w:sz="4" w:space="0"/>
              <w:bottom w:val="single" w:color="000000" w:sz="4" w:space="0"/>
              <w:right w:val="single" w:color="000000" w:sz="4" w:space="0"/>
            </w:tcBorders>
          </w:tcPr>
          <w:p w14:paraId="6ACDCFCE">
            <w:r>
              <w:rPr>
                <w:lang w:val="uk-UA"/>
              </w:rPr>
              <w:t>26</w:t>
            </w:r>
          </w:p>
        </w:tc>
        <w:tc>
          <w:tcPr>
            <w:tcW w:w="953" w:type="dxa"/>
            <w:tcBorders>
              <w:top w:val="single" w:color="000000" w:sz="4" w:space="0"/>
              <w:left w:val="single" w:color="000000" w:sz="4" w:space="0"/>
              <w:bottom w:val="single" w:color="000000" w:sz="4" w:space="0"/>
              <w:right w:val="single" w:color="000000" w:sz="4" w:space="0"/>
            </w:tcBorders>
          </w:tcPr>
          <w:p w14:paraId="74AA090B">
            <w:r>
              <w:rPr>
                <w:lang w:val="uk-UA"/>
              </w:rPr>
              <w:t>6</w:t>
            </w:r>
          </w:p>
        </w:tc>
        <w:tc>
          <w:tcPr>
            <w:tcW w:w="336" w:type="dxa"/>
            <w:tcBorders>
              <w:top w:val="single" w:color="000000" w:sz="4" w:space="0"/>
              <w:left w:val="single" w:color="000000" w:sz="4" w:space="0"/>
              <w:bottom w:val="single" w:color="000000" w:sz="4" w:space="0"/>
              <w:right w:val="single" w:color="000000" w:sz="4" w:space="0"/>
            </w:tcBorders>
          </w:tcPr>
          <w:p w14:paraId="3A29EAE6"/>
        </w:tc>
        <w:tc>
          <w:tcPr>
            <w:tcW w:w="608" w:type="dxa"/>
            <w:tcBorders>
              <w:top w:val="single" w:color="000000" w:sz="4" w:space="0"/>
              <w:left w:val="single" w:color="000000" w:sz="4" w:space="0"/>
              <w:bottom w:val="single" w:color="000000" w:sz="4" w:space="0"/>
              <w:right w:val="single" w:color="000000" w:sz="4" w:space="0"/>
            </w:tcBorders>
          </w:tcPr>
          <w:p w14:paraId="752555CA"/>
        </w:tc>
        <w:tc>
          <w:tcPr>
            <w:tcW w:w="494" w:type="dxa"/>
            <w:tcBorders>
              <w:top w:val="single" w:color="000000" w:sz="4" w:space="0"/>
              <w:left w:val="single" w:color="000000" w:sz="4" w:space="0"/>
              <w:bottom w:val="single" w:color="000000" w:sz="4" w:space="0"/>
              <w:right w:val="single" w:color="000000" w:sz="4" w:space="0"/>
            </w:tcBorders>
          </w:tcPr>
          <w:p w14:paraId="3459173A"/>
        </w:tc>
        <w:tc>
          <w:tcPr>
            <w:tcW w:w="654" w:type="dxa"/>
            <w:tcBorders>
              <w:top w:val="single" w:color="000000" w:sz="4" w:space="0"/>
              <w:left w:val="single" w:color="000000" w:sz="4" w:space="0"/>
              <w:bottom w:val="single" w:color="000000" w:sz="4" w:space="0"/>
              <w:right w:val="single" w:color="000000" w:sz="4" w:space="0"/>
            </w:tcBorders>
          </w:tcPr>
          <w:p w14:paraId="58DCD4D3">
            <w:r>
              <w:rPr>
                <w:lang w:val="uk-UA"/>
              </w:rPr>
              <w:t>20</w:t>
            </w:r>
          </w:p>
        </w:tc>
        <w:tc>
          <w:tcPr>
            <w:tcW w:w="690" w:type="dxa"/>
            <w:tcBorders>
              <w:top w:val="single" w:color="000000" w:sz="4" w:space="0"/>
              <w:left w:val="single" w:color="000000" w:sz="4" w:space="0"/>
              <w:bottom w:val="single" w:color="000000" w:sz="4" w:space="0"/>
              <w:right w:val="single" w:color="000000" w:sz="4" w:space="0"/>
            </w:tcBorders>
          </w:tcPr>
          <w:p w14:paraId="2ADD8ACE"/>
        </w:tc>
        <w:tc>
          <w:tcPr>
            <w:tcW w:w="510" w:type="dxa"/>
            <w:tcBorders>
              <w:top w:val="single" w:color="000000" w:sz="4" w:space="0"/>
              <w:left w:val="single" w:color="000000" w:sz="4" w:space="0"/>
              <w:bottom w:val="single" w:color="000000" w:sz="4" w:space="0"/>
              <w:right w:val="single" w:color="000000" w:sz="4" w:space="0"/>
            </w:tcBorders>
          </w:tcPr>
          <w:p w14:paraId="1022C6BF"/>
        </w:tc>
        <w:tc>
          <w:tcPr>
            <w:tcW w:w="443" w:type="dxa"/>
            <w:tcBorders>
              <w:top w:val="single" w:color="000000" w:sz="4" w:space="0"/>
              <w:left w:val="single" w:color="000000" w:sz="4" w:space="0"/>
              <w:bottom w:val="single" w:color="000000" w:sz="4" w:space="0"/>
              <w:right w:val="single" w:color="000000" w:sz="4" w:space="0"/>
            </w:tcBorders>
          </w:tcPr>
          <w:p w14:paraId="212F52EC"/>
        </w:tc>
        <w:tc>
          <w:tcPr>
            <w:tcW w:w="608" w:type="dxa"/>
            <w:tcBorders>
              <w:top w:val="single" w:color="000000" w:sz="4" w:space="0"/>
              <w:left w:val="single" w:color="000000" w:sz="4" w:space="0"/>
              <w:bottom w:val="single" w:color="000000" w:sz="4" w:space="0"/>
              <w:right w:val="single" w:color="000000" w:sz="4" w:space="0"/>
            </w:tcBorders>
          </w:tcPr>
          <w:p w14:paraId="2F8CF0CA"/>
        </w:tc>
        <w:tc>
          <w:tcPr>
            <w:tcW w:w="580" w:type="dxa"/>
            <w:tcBorders>
              <w:top w:val="single" w:color="000000" w:sz="4" w:space="0"/>
              <w:left w:val="single" w:color="000000" w:sz="4" w:space="0"/>
              <w:bottom w:val="single" w:color="000000" w:sz="4" w:space="0"/>
              <w:right w:val="single" w:color="000000" w:sz="4" w:space="0"/>
            </w:tcBorders>
          </w:tcPr>
          <w:p w14:paraId="4CFE530B"/>
        </w:tc>
        <w:tc>
          <w:tcPr>
            <w:tcW w:w="350" w:type="dxa"/>
            <w:tcBorders>
              <w:top w:val="single" w:color="000000" w:sz="4" w:space="0"/>
              <w:left w:val="single" w:color="000000" w:sz="4" w:space="0"/>
              <w:bottom w:val="single" w:color="000000" w:sz="4" w:space="0"/>
              <w:right w:val="single" w:color="000000" w:sz="4" w:space="0"/>
            </w:tcBorders>
          </w:tcPr>
          <w:p w14:paraId="53C4A8C8"/>
        </w:tc>
      </w:tr>
      <w:tr w14:paraId="047C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25384A0E">
            <w:pPr>
              <w:jc w:val="both"/>
            </w:pPr>
            <w:r>
              <w:t>Тема 8. Розпад СРСР і формування незалежної України</w:t>
            </w:r>
          </w:p>
        </w:tc>
        <w:tc>
          <w:tcPr>
            <w:tcW w:w="971" w:type="dxa"/>
            <w:tcBorders>
              <w:top w:val="single" w:color="000000" w:sz="4" w:space="0"/>
              <w:left w:val="single" w:color="000000" w:sz="4" w:space="0"/>
              <w:bottom w:val="single" w:color="000000" w:sz="4" w:space="0"/>
              <w:right w:val="single" w:color="000000" w:sz="4" w:space="0"/>
            </w:tcBorders>
          </w:tcPr>
          <w:p w14:paraId="7B7DD30C">
            <w:pPr>
              <w:rPr>
                <w:lang w:val="uk-UA"/>
              </w:rPr>
            </w:pPr>
            <w:r>
              <w:t>1</w:t>
            </w:r>
            <w:r>
              <w:rPr>
                <w:lang w:val="uk-UA"/>
              </w:rPr>
              <w:t>8</w:t>
            </w:r>
          </w:p>
        </w:tc>
        <w:tc>
          <w:tcPr>
            <w:tcW w:w="953" w:type="dxa"/>
            <w:tcBorders>
              <w:top w:val="single" w:color="000000" w:sz="4" w:space="0"/>
              <w:left w:val="single" w:color="000000" w:sz="4" w:space="0"/>
              <w:bottom w:val="single" w:color="000000" w:sz="4" w:space="0"/>
              <w:right w:val="single" w:color="000000" w:sz="4" w:space="0"/>
            </w:tcBorders>
          </w:tcPr>
          <w:p w14:paraId="25167D01">
            <w:r>
              <w:t>4</w:t>
            </w:r>
          </w:p>
        </w:tc>
        <w:tc>
          <w:tcPr>
            <w:tcW w:w="336" w:type="dxa"/>
            <w:tcBorders>
              <w:top w:val="single" w:color="000000" w:sz="4" w:space="0"/>
              <w:left w:val="single" w:color="000000" w:sz="4" w:space="0"/>
              <w:bottom w:val="single" w:color="000000" w:sz="4" w:space="0"/>
              <w:right w:val="single" w:color="000000" w:sz="4" w:space="0"/>
            </w:tcBorders>
          </w:tcPr>
          <w:p w14:paraId="6AC65CC3"/>
        </w:tc>
        <w:tc>
          <w:tcPr>
            <w:tcW w:w="608" w:type="dxa"/>
            <w:tcBorders>
              <w:top w:val="single" w:color="000000" w:sz="4" w:space="0"/>
              <w:left w:val="single" w:color="000000" w:sz="4" w:space="0"/>
              <w:bottom w:val="single" w:color="000000" w:sz="4" w:space="0"/>
              <w:right w:val="single" w:color="000000" w:sz="4" w:space="0"/>
            </w:tcBorders>
          </w:tcPr>
          <w:p w14:paraId="56E19708"/>
        </w:tc>
        <w:tc>
          <w:tcPr>
            <w:tcW w:w="494" w:type="dxa"/>
            <w:tcBorders>
              <w:top w:val="single" w:color="000000" w:sz="4" w:space="0"/>
              <w:left w:val="single" w:color="000000" w:sz="4" w:space="0"/>
              <w:bottom w:val="single" w:color="000000" w:sz="4" w:space="0"/>
              <w:right w:val="single" w:color="000000" w:sz="4" w:space="0"/>
            </w:tcBorders>
          </w:tcPr>
          <w:p w14:paraId="276BE0DB"/>
        </w:tc>
        <w:tc>
          <w:tcPr>
            <w:tcW w:w="654" w:type="dxa"/>
            <w:tcBorders>
              <w:top w:val="single" w:color="000000" w:sz="4" w:space="0"/>
              <w:left w:val="single" w:color="000000" w:sz="4" w:space="0"/>
              <w:bottom w:val="single" w:color="000000" w:sz="4" w:space="0"/>
              <w:right w:val="single" w:color="000000" w:sz="4" w:space="0"/>
            </w:tcBorders>
          </w:tcPr>
          <w:p w14:paraId="709DE7F4">
            <w:pPr>
              <w:rPr>
                <w:lang w:val="uk-UA"/>
              </w:rPr>
            </w:pPr>
            <w:r>
              <w:rPr>
                <w:lang w:val="uk-UA"/>
              </w:rPr>
              <w:t>14</w:t>
            </w:r>
          </w:p>
        </w:tc>
        <w:tc>
          <w:tcPr>
            <w:tcW w:w="690" w:type="dxa"/>
            <w:tcBorders>
              <w:top w:val="single" w:color="000000" w:sz="4" w:space="0"/>
              <w:left w:val="single" w:color="000000" w:sz="4" w:space="0"/>
              <w:bottom w:val="single" w:color="000000" w:sz="4" w:space="0"/>
              <w:right w:val="single" w:color="000000" w:sz="4" w:space="0"/>
            </w:tcBorders>
          </w:tcPr>
          <w:p w14:paraId="74D876E5"/>
        </w:tc>
        <w:tc>
          <w:tcPr>
            <w:tcW w:w="510" w:type="dxa"/>
            <w:tcBorders>
              <w:top w:val="single" w:color="000000" w:sz="4" w:space="0"/>
              <w:left w:val="single" w:color="000000" w:sz="4" w:space="0"/>
              <w:bottom w:val="single" w:color="000000" w:sz="4" w:space="0"/>
              <w:right w:val="single" w:color="000000" w:sz="4" w:space="0"/>
            </w:tcBorders>
          </w:tcPr>
          <w:p w14:paraId="2F5627C1"/>
        </w:tc>
        <w:tc>
          <w:tcPr>
            <w:tcW w:w="443" w:type="dxa"/>
            <w:tcBorders>
              <w:top w:val="single" w:color="000000" w:sz="4" w:space="0"/>
              <w:left w:val="single" w:color="000000" w:sz="4" w:space="0"/>
              <w:bottom w:val="single" w:color="000000" w:sz="4" w:space="0"/>
              <w:right w:val="single" w:color="000000" w:sz="4" w:space="0"/>
            </w:tcBorders>
          </w:tcPr>
          <w:p w14:paraId="173FD4A2"/>
        </w:tc>
        <w:tc>
          <w:tcPr>
            <w:tcW w:w="608" w:type="dxa"/>
            <w:tcBorders>
              <w:top w:val="single" w:color="000000" w:sz="4" w:space="0"/>
              <w:left w:val="single" w:color="000000" w:sz="4" w:space="0"/>
              <w:bottom w:val="single" w:color="000000" w:sz="4" w:space="0"/>
              <w:right w:val="single" w:color="000000" w:sz="4" w:space="0"/>
            </w:tcBorders>
          </w:tcPr>
          <w:p w14:paraId="06CD0334"/>
        </w:tc>
        <w:tc>
          <w:tcPr>
            <w:tcW w:w="580" w:type="dxa"/>
            <w:tcBorders>
              <w:top w:val="single" w:color="000000" w:sz="4" w:space="0"/>
              <w:left w:val="single" w:color="000000" w:sz="4" w:space="0"/>
              <w:bottom w:val="single" w:color="000000" w:sz="4" w:space="0"/>
              <w:right w:val="single" w:color="000000" w:sz="4" w:space="0"/>
            </w:tcBorders>
          </w:tcPr>
          <w:p w14:paraId="020085C9"/>
        </w:tc>
        <w:tc>
          <w:tcPr>
            <w:tcW w:w="350" w:type="dxa"/>
            <w:tcBorders>
              <w:top w:val="single" w:color="000000" w:sz="4" w:space="0"/>
              <w:left w:val="single" w:color="000000" w:sz="4" w:space="0"/>
              <w:bottom w:val="single" w:color="000000" w:sz="4" w:space="0"/>
              <w:right w:val="single" w:color="000000" w:sz="4" w:space="0"/>
            </w:tcBorders>
          </w:tcPr>
          <w:p w14:paraId="691923B8"/>
        </w:tc>
      </w:tr>
      <w:tr w14:paraId="7AB5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1DBD32AB">
            <w:pPr>
              <w:jc w:val="both"/>
            </w:pPr>
            <w:r>
              <w:t>Тема 9. Постколоніальні підходи до історії України</w:t>
            </w:r>
          </w:p>
        </w:tc>
        <w:tc>
          <w:tcPr>
            <w:tcW w:w="971" w:type="dxa"/>
            <w:tcBorders>
              <w:top w:val="single" w:color="000000" w:sz="4" w:space="0"/>
              <w:left w:val="single" w:color="000000" w:sz="4" w:space="0"/>
              <w:bottom w:val="single" w:color="000000" w:sz="4" w:space="0"/>
              <w:right w:val="single" w:color="000000" w:sz="4" w:space="0"/>
            </w:tcBorders>
          </w:tcPr>
          <w:p w14:paraId="7E4D9B91">
            <w:r>
              <w:t>1</w:t>
            </w:r>
            <w:r>
              <w:rPr>
                <w:lang w:val="uk-UA"/>
              </w:rPr>
              <w:t>8</w:t>
            </w:r>
          </w:p>
        </w:tc>
        <w:tc>
          <w:tcPr>
            <w:tcW w:w="953" w:type="dxa"/>
            <w:tcBorders>
              <w:top w:val="single" w:color="000000" w:sz="4" w:space="0"/>
              <w:left w:val="single" w:color="000000" w:sz="4" w:space="0"/>
              <w:bottom w:val="single" w:color="000000" w:sz="4" w:space="0"/>
              <w:right w:val="single" w:color="000000" w:sz="4" w:space="0"/>
            </w:tcBorders>
          </w:tcPr>
          <w:p w14:paraId="0255F487">
            <w:r>
              <w:t>4</w:t>
            </w:r>
          </w:p>
        </w:tc>
        <w:tc>
          <w:tcPr>
            <w:tcW w:w="336" w:type="dxa"/>
            <w:tcBorders>
              <w:top w:val="single" w:color="000000" w:sz="4" w:space="0"/>
              <w:left w:val="single" w:color="000000" w:sz="4" w:space="0"/>
              <w:bottom w:val="single" w:color="000000" w:sz="4" w:space="0"/>
              <w:right w:val="single" w:color="000000" w:sz="4" w:space="0"/>
            </w:tcBorders>
          </w:tcPr>
          <w:p w14:paraId="3692936B"/>
        </w:tc>
        <w:tc>
          <w:tcPr>
            <w:tcW w:w="608" w:type="dxa"/>
            <w:tcBorders>
              <w:top w:val="single" w:color="000000" w:sz="4" w:space="0"/>
              <w:left w:val="single" w:color="000000" w:sz="4" w:space="0"/>
              <w:bottom w:val="single" w:color="000000" w:sz="4" w:space="0"/>
              <w:right w:val="single" w:color="000000" w:sz="4" w:space="0"/>
            </w:tcBorders>
          </w:tcPr>
          <w:p w14:paraId="302E4871"/>
        </w:tc>
        <w:tc>
          <w:tcPr>
            <w:tcW w:w="494" w:type="dxa"/>
            <w:tcBorders>
              <w:top w:val="single" w:color="000000" w:sz="4" w:space="0"/>
              <w:left w:val="single" w:color="000000" w:sz="4" w:space="0"/>
              <w:bottom w:val="single" w:color="000000" w:sz="4" w:space="0"/>
              <w:right w:val="single" w:color="000000" w:sz="4" w:space="0"/>
            </w:tcBorders>
          </w:tcPr>
          <w:p w14:paraId="7A9DD5FD"/>
        </w:tc>
        <w:tc>
          <w:tcPr>
            <w:tcW w:w="654" w:type="dxa"/>
            <w:tcBorders>
              <w:top w:val="single" w:color="000000" w:sz="4" w:space="0"/>
              <w:left w:val="single" w:color="000000" w:sz="4" w:space="0"/>
              <w:bottom w:val="single" w:color="000000" w:sz="4" w:space="0"/>
              <w:right w:val="single" w:color="000000" w:sz="4" w:space="0"/>
            </w:tcBorders>
          </w:tcPr>
          <w:p w14:paraId="14273AEE">
            <w:pPr>
              <w:rPr>
                <w:lang w:val="uk-UA"/>
              </w:rPr>
            </w:pPr>
            <w:r>
              <w:rPr>
                <w:lang w:val="uk-UA"/>
              </w:rPr>
              <w:t>14</w:t>
            </w:r>
          </w:p>
        </w:tc>
        <w:tc>
          <w:tcPr>
            <w:tcW w:w="690" w:type="dxa"/>
            <w:tcBorders>
              <w:top w:val="single" w:color="000000" w:sz="4" w:space="0"/>
              <w:left w:val="single" w:color="000000" w:sz="4" w:space="0"/>
              <w:bottom w:val="single" w:color="000000" w:sz="4" w:space="0"/>
              <w:right w:val="single" w:color="000000" w:sz="4" w:space="0"/>
            </w:tcBorders>
          </w:tcPr>
          <w:p w14:paraId="400C8537"/>
        </w:tc>
        <w:tc>
          <w:tcPr>
            <w:tcW w:w="510" w:type="dxa"/>
            <w:tcBorders>
              <w:top w:val="single" w:color="000000" w:sz="4" w:space="0"/>
              <w:left w:val="single" w:color="000000" w:sz="4" w:space="0"/>
              <w:bottom w:val="single" w:color="000000" w:sz="4" w:space="0"/>
              <w:right w:val="single" w:color="000000" w:sz="4" w:space="0"/>
            </w:tcBorders>
          </w:tcPr>
          <w:p w14:paraId="3B5F7722"/>
        </w:tc>
        <w:tc>
          <w:tcPr>
            <w:tcW w:w="443" w:type="dxa"/>
            <w:tcBorders>
              <w:top w:val="single" w:color="000000" w:sz="4" w:space="0"/>
              <w:left w:val="single" w:color="000000" w:sz="4" w:space="0"/>
              <w:bottom w:val="single" w:color="000000" w:sz="4" w:space="0"/>
              <w:right w:val="single" w:color="000000" w:sz="4" w:space="0"/>
            </w:tcBorders>
          </w:tcPr>
          <w:p w14:paraId="586A1942"/>
        </w:tc>
        <w:tc>
          <w:tcPr>
            <w:tcW w:w="608" w:type="dxa"/>
            <w:tcBorders>
              <w:top w:val="single" w:color="000000" w:sz="4" w:space="0"/>
              <w:left w:val="single" w:color="000000" w:sz="4" w:space="0"/>
              <w:bottom w:val="single" w:color="000000" w:sz="4" w:space="0"/>
              <w:right w:val="single" w:color="000000" w:sz="4" w:space="0"/>
            </w:tcBorders>
          </w:tcPr>
          <w:p w14:paraId="7957E4DF"/>
        </w:tc>
        <w:tc>
          <w:tcPr>
            <w:tcW w:w="580" w:type="dxa"/>
            <w:tcBorders>
              <w:top w:val="single" w:color="000000" w:sz="4" w:space="0"/>
              <w:left w:val="single" w:color="000000" w:sz="4" w:space="0"/>
              <w:bottom w:val="single" w:color="000000" w:sz="4" w:space="0"/>
              <w:right w:val="single" w:color="000000" w:sz="4" w:space="0"/>
            </w:tcBorders>
          </w:tcPr>
          <w:p w14:paraId="3BF42E6E"/>
        </w:tc>
        <w:tc>
          <w:tcPr>
            <w:tcW w:w="350" w:type="dxa"/>
            <w:tcBorders>
              <w:top w:val="single" w:color="000000" w:sz="4" w:space="0"/>
              <w:left w:val="single" w:color="000000" w:sz="4" w:space="0"/>
              <w:bottom w:val="single" w:color="000000" w:sz="4" w:space="0"/>
              <w:right w:val="single" w:color="000000" w:sz="4" w:space="0"/>
            </w:tcBorders>
          </w:tcPr>
          <w:p w14:paraId="21A60FB3"/>
        </w:tc>
      </w:tr>
      <w:tr w14:paraId="46A4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2B5A8344">
            <w:pPr>
              <w:jc w:val="both"/>
            </w:pPr>
            <w:r>
              <w:t>Тема 10. Україна у глобальному світі</w:t>
            </w:r>
          </w:p>
        </w:tc>
        <w:tc>
          <w:tcPr>
            <w:tcW w:w="971" w:type="dxa"/>
            <w:tcBorders>
              <w:top w:val="single" w:color="000000" w:sz="4" w:space="0"/>
              <w:left w:val="single" w:color="000000" w:sz="4" w:space="0"/>
              <w:bottom w:val="single" w:color="000000" w:sz="4" w:space="0"/>
              <w:right w:val="single" w:color="000000" w:sz="4" w:space="0"/>
            </w:tcBorders>
          </w:tcPr>
          <w:p w14:paraId="4A6A8DFC">
            <w:pPr>
              <w:rPr>
                <w:lang w:val="uk-UA"/>
              </w:rPr>
            </w:pPr>
            <w:r>
              <w:t>1</w:t>
            </w:r>
            <w:r>
              <w:rPr>
                <w:lang w:val="uk-UA"/>
              </w:rPr>
              <w:t>8</w:t>
            </w:r>
          </w:p>
        </w:tc>
        <w:tc>
          <w:tcPr>
            <w:tcW w:w="953" w:type="dxa"/>
            <w:tcBorders>
              <w:top w:val="single" w:color="000000" w:sz="4" w:space="0"/>
              <w:left w:val="single" w:color="000000" w:sz="4" w:space="0"/>
              <w:bottom w:val="single" w:color="000000" w:sz="4" w:space="0"/>
              <w:right w:val="single" w:color="000000" w:sz="4" w:space="0"/>
            </w:tcBorders>
          </w:tcPr>
          <w:p w14:paraId="74D5E4EB">
            <w:r>
              <w:t>4</w:t>
            </w:r>
          </w:p>
        </w:tc>
        <w:tc>
          <w:tcPr>
            <w:tcW w:w="336" w:type="dxa"/>
            <w:tcBorders>
              <w:top w:val="single" w:color="000000" w:sz="4" w:space="0"/>
              <w:left w:val="single" w:color="000000" w:sz="4" w:space="0"/>
              <w:bottom w:val="single" w:color="000000" w:sz="4" w:space="0"/>
              <w:right w:val="single" w:color="000000" w:sz="4" w:space="0"/>
            </w:tcBorders>
          </w:tcPr>
          <w:p w14:paraId="4CBC0C8C"/>
        </w:tc>
        <w:tc>
          <w:tcPr>
            <w:tcW w:w="608" w:type="dxa"/>
            <w:tcBorders>
              <w:top w:val="single" w:color="000000" w:sz="4" w:space="0"/>
              <w:left w:val="single" w:color="000000" w:sz="4" w:space="0"/>
              <w:bottom w:val="single" w:color="000000" w:sz="4" w:space="0"/>
              <w:right w:val="single" w:color="000000" w:sz="4" w:space="0"/>
            </w:tcBorders>
          </w:tcPr>
          <w:p w14:paraId="653A3664"/>
        </w:tc>
        <w:tc>
          <w:tcPr>
            <w:tcW w:w="494" w:type="dxa"/>
            <w:tcBorders>
              <w:top w:val="single" w:color="000000" w:sz="4" w:space="0"/>
              <w:left w:val="single" w:color="000000" w:sz="4" w:space="0"/>
              <w:bottom w:val="single" w:color="000000" w:sz="4" w:space="0"/>
              <w:right w:val="single" w:color="000000" w:sz="4" w:space="0"/>
            </w:tcBorders>
          </w:tcPr>
          <w:p w14:paraId="05458AE0"/>
        </w:tc>
        <w:tc>
          <w:tcPr>
            <w:tcW w:w="654" w:type="dxa"/>
            <w:tcBorders>
              <w:top w:val="single" w:color="000000" w:sz="4" w:space="0"/>
              <w:left w:val="single" w:color="000000" w:sz="4" w:space="0"/>
              <w:bottom w:val="single" w:color="000000" w:sz="4" w:space="0"/>
              <w:right w:val="single" w:color="000000" w:sz="4" w:space="0"/>
            </w:tcBorders>
          </w:tcPr>
          <w:p w14:paraId="57ED601B">
            <w:pPr>
              <w:rPr>
                <w:lang w:val="uk-UA"/>
              </w:rPr>
            </w:pPr>
            <w:r>
              <w:rPr>
                <w:lang w:val="uk-UA"/>
              </w:rPr>
              <w:t>14</w:t>
            </w:r>
          </w:p>
        </w:tc>
        <w:tc>
          <w:tcPr>
            <w:tcW w:w="690" w:type="dxa"/>
            <w:tcBorders>
              <w:top w:val="single" w:color="000000" w:sz="4" w:space="0"/>
              <w:left w:val="single" w:color="000000" w:sz="4" w:space="0"/>
              <w:bottom w:val="single" w:color="000000" w:sz="4" w:space="0"/>
              <w:right w:val="single" w:color="000000" w:sz="4" w:space="0"/>
            </w:tcBorders>
          </w:tcPr>
          <w:p w14:paraId="488CD682"/>
        </w:tc>
        <w:tc>
          <w:tcPr>
            <w:tcW w:w="510" w:type="dxa"/>
            <w:tcBorders>
              <w:top w:val="single" w:color="000000" w:sz="4" w:space="0"/>
              <w:left w:val="single" w:color="000000" w:sz="4" w:space="0"/>
              <w:bottom w:val="single" w:color="000000" w:sz="4" w:space="0"/>
              <w:right w:val="single" w:color="000000" w:sz="4" w:space="0"/>
            </w:tcBorders>
          </w:tcPr>
          <w:p w14:paraId="5E0E05E0"/>
        </w:tc>
        <w:tc>
          <w:tcPr>
            <w:tcW w:w="443" w:type="dxa"/>
            <w:tcBorders>
              <w:top w:val="single" w:color="000000" w:sz="4" w:space="0"/>
              <w:left w:val="single" w:color="000000" w:sz="4" w:space="0"/>
              <w:bottom w:val="single" w:color="000000" w:sz="4" w:space="0"/>
              <w:right w:val="single" w:color="000000" w:sz="4" w:space="0"/>
            </w:tcBorders>
          </w:tcPr>
          <w:p w14:paraId="5B045B9C"/>
        </w:tc>
        <w:tc>
          <w:tcPr>
            <w:tcW w:w="608" w:type="dxa"/>
            <w:tcBorders>
              <w:top w:val="single" w:color="000000" w:sz="4" w:space="0"/>
              <w:left w:val="single" w:color="000000" w:sz="4" w:space="0"/>
              <w:bottom w:val="single" w:color="000000" w:sz="4" w:space="0"/>
              <w:right w:val="single" w:color="000000" w:sz="4" w:space="0"/>
            </w:tcBorders>
          </w:tcPr>
          <w:p w14:paraId="513B4577"/>
        </w:tc>
        <w:tc>
          <w:tcPr>
            <w:tcW w:w="580" w:type="dxa"/>
            <w:tcBorders>
              <w:top w:val="single" w:color="000000" w:sz="4" w:space="0"/>
              <w:left w:val="single" w:color="000000" w:sz="4" w:space="0"/>
              <w:bottom w:val="single" w:color="000000" w:sz="4" w:space="0"/>
              <w:right w:val="single" w:color="000000" w:sz="4" w:space="0"/>
            </w:tcBorders>
          </w:tcPr>
          <w:p w14:paraId="69E4BF3E"/>
        </w:tc>
        <w:tc>
          <w:tcPr>
            <w:tcW w:w="350" w:type="dxa"/>
            <w:tcBorders>
              <w:top w:val="single" w:color="000000" w:sz="4" w:space="0"/>
              <w:left w:val="single" w:color="000000" w:sz="4" w:space="0"/>
              <w:bottom w:val="single" w:color="000000" w:sz="4" w:space="0"/>
              <w:right w:val="single" w:color="000000" w:sz="4" w:space="0"/>
            </w:tcBorders>
          </w:tcPr>
          <w:p w14:paraId="0789A5A3"/>
        </w:tc>
      </w:tr>
      <w:tr w14:paraId="5F50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1C28D817">
            <w:pPr>
              <w:rPr>
                <w:lang w:val="uk-UA"/>
              </w:rPr>
            </w:pPr>
            <w:r>
              <w:t>Разом за розділом</w:t>
            </w:r>
            <w:r>
              <w:rPr>
                <w:b/>
              </w:rPr>
              <w:t xml:space="preserve"> </w:t>
            </w:r>
            <w:r>
              <w:rPr>
                <w:lang w:val="uk-UA"/>
              </w:rPr>
              <w:t>2</w:t>
            </w:r>
          </w:p>
        </w:tc>
        <w:tc>
          <w:tcPr>
            <w:tcW w:w="971" w:type="dxa"/>
            <w:tcBorders>
              <w:top w:val="single" w:color="000000" w:sz="4" w:space="0"/>
              <w:left w:val="single" w:color="000000" w:sz="4" w:space="0"/>
              <w:bottom w:val="single" w:color="000000" w:sz="4" w:space="0"/>
              <w:right w:val="single" w:color="000000" w:sz="4" w:space="0"/>
            </w:tcBorders>
          </w:tcPr>
          <w:p w14:paraId="65F6BD99">
            <w:pPr>
              <w:rPr>
                <w:lang w:val="uk-UA"/>
              </w:rPr>
            </w:pPr>
            <w:r>
              <w:rPr>
                <w:lang w:val="uk-UA"/>
              </w:rPr>
              <w:t>158</w:t>
            </w:r>
          </w:p>
        </w:tc>
        <w:tc>
          <w:tcPr>
            <w:tcW w:w="953" w:type="dxa"/>
            <w:tcBorders>
              <w:top w:val="single" w:color="000000" w:sz="4" w:space="0"/>
              <w:left w:val="single" w:color="000000" w:sz="4" w:space="0"/>
              <w:bottom w:val="single" w:color="000000" w:sz="4" w:space="0"/>
              <w:right w:val="single" w:color="000000" w:sz="4" w:space="0"/>
            </w:tcBorders>
          </w:tcPr>
          <w:p w14:paraId="45D48F37">
            <w:pPr>
              <w:rPr>
                <w:lang w:val="uk-UA"/>
              </w:rPr>
            </w:pPr>
            <w:r>
              <w:rPr>
                <w:lang w:val="uk-UA"/>
              </w:rPr>
              <w:t>36</w:t>
            </w:r>
          </w:p>
        </w:tc>
        <w:tc>
          <w:tcPr>
            <w:tcW w:w="336" w:type="dxa"/>
            <w:tcBorders>
              <w:top w:val="single" w:color="000000" w:sz="4" w:space="0"/>
              <w:left w:val="single" w:color="000000" w:sz="4" w:space="0"/>
              <w:bottom w:val="single" w:color="000000" w:sz="4" w:space="0"/>
              <w:right w:val="single" w:color="000000" w:sz="4" w:space="0"/>
            </w:tcBorders>
          </w:tcPr>
          <w:p w14:paraId="06871BC2"/>
        </w:tc>
        <w:tc>
          <w:tcPr>
            <w:tcW w:w="608" w:type="dxa"/>
            <w:tcBorders>
              <w:top w:val="single" w:color="000000" w:sz="4" w:space="0"/>
              <w:left w:val="single" w:color="000000" w:sz="4" w:space="0"/>
              <w:bottom w:val="single" w:color="000000" w:sz="4" w:space="0"/>
              <w:right w:val="single" w:color="000000" w:sz="4" w:space="0"/>
            </w:tcBorders>
          </w:tcPr>
          <w:p w14:paraId="08408EBD"/>
        </w:tc>
        <w:tc>
          <w:tcPr>
            <w:tcW w:w="494" w:type="dxa"/>
            <w:tcBorders>
              <w:top w:val="single" w:color="000000" w:sz="4" w:space="0"/>
              <w:left w:val="single" w:color="000000" w:sz="4" w:space="0"/>
              <w:bottom w:val="single" w:color="000000" w:sz="4" w:space="0"/>
              <w:right w:val="single" w:color="000000" w:sz="4" w:space="0"/>
            </w:tcBorders>
          </w:tcPr>
          <w:p w14:paraId="2FB0910C"/>
        </w:tc>
        <w:tc>
          <w:tcPr>
            <w:tcW w:w="654" w:type="dxa"/>
            <w:tcBorders>
              <w:top w:val="single" w:color="000000" w:sz="4" w:space="0"/>
              <w:left w:val="single" w:color="000000" w:sz="4" w:space="0"/>
              <w:bottom w:val="single" w:color="000000" w:sz="4" w:space="0"/>
              <w:right w:val="single" w:color="000000" w:sz="4" w:space="0"/>
            </w:tcBorders>
          </w:tcPr>
          <w:p w14:paraId="23B94F87">
            <w:pPr>
              <w:rPr>
                <w:lang w:val="uk-UA"/>
              </w:rPr>
            </w:pPr>
            <w:r>
              <w:rPr>
                <w:lang w:val="uk-UA"/>
              </w:rPr>
              <w:t>122</w:t>
            </w:r>
          </w:p>
        </w:tc>
        <w:tc>
          <w:tcPr>
            <w:tcW w:w="690" w:type="dxa"/>
            <w:tcBorders>
              <w:top w:val="single" w:color="000000" w:sz="4" w:space="0"/>
              <w:left w:val="single" w:color="000000" w:sz="4" w:space="0"/>
              <w:bottom w:val="single" w:color="000000" w:sz="4" w:space="0"/>
              <w:right w:val="single" w:color="000000" w:sz="4" w:space="0"/>
            </w:tcBorders>
          </w:tcPr>
          <w:p w14:paraId="172CC38A"/>
        </w:tc>
        <w:tc>
          <w:tcPr>
            <w:tcW w:w="510" w:type="dxa"/>
            <w:tcBorders>
              <w:top w:val="single" w:color="000000" w:sz="4" w:space="0"/>
              <w:left w:val="single" w:color="000000" w:sz="4" w:space="0"/>
              <w:bottom w:val="single" w:color="000000" w:sz="4" w:space="0"/>
              <w:right w:val="single" w:color="000000" w:sz="4" w:space="0"/>
            </w:tcBorders>
          </w:tcPr>
          <w:p w14:paraId="2B564247"/>
        </w:tc>
        <w:tc>
          <w:tcPr>
            <w:tcW w:w="443" w:type="dxa"/>
            <w:tcBorders>
              <w:top w:val="single" w:color="000000" w:sz="4" w:space="0"/>
              <w:left w:val="single" w:color="000000" w:sz="4" w:space="0"/>
              <w:bottom w:val="single" w:color="000000" w:sz="4" w:space="0"/>
              <w:right w:val="single" w:color="000000" w:sz="4" w:space="0"/>
            </w:tcBorders>
          </w:tcPr>
          <w:p w14:paraId="273959AA"/>
        </w:tc>
        <w:tc>
          <w:tcPr>
            <w:tcW w:w="608" w:type="dxa"/>
            <w:tcBorders>
              <w:top w:val="single" w:color="000000" w:sz="4" w:space="0"/>
              <w:left w:val="single" w:color="000000" w:sz="4" w:space="0"/>
              <w:bottom w:val="single" w:color="000000" w:sz="4" w:space="0"/>
              <w:right w:val="single" w:color="000000" w:sz="4" w:space="0"/>
            </w:tcBorders>
          </w:tcPr>
          <w:p w14:paraId="5E318741"/>
        </w:tc>
        <w:tc>
          <w:tcPr>
            <w:tcW w:w="580" w:type="dxa"/>
            <w:tcBorders>
              <w:top w:val="single" w:color="000000" w:sz="4" w:space="0"/>
              <w:left w:val="single" w:color="000000" w:sz="4" w:space="0"/>
              <w:bottom w:val="single" w:color="000000" w:sz="4" w:space="0"/>
              <w:right w:val="single" w:color="000000" w:sz="4" w:space="0"/>
            </w:tcBorders>
          </w:tcPr>
          <w:p w14:paraId="2D1EA0CE"/>
        </w:tc>
        <w:tc>
          <w:tcPr>
            <w:tcW w:w="350" w:type="dxa"/>
            <w:tcBorders>
              <w:top w:val="single" w:color="000000" w:sz="4" w:space="0"/>
              <w:left w:val="single" w:color="000000" w:sz="4" w:space="0"/>
              <w:bottom w:val="single" w:color="000000" w:sz="4" w:space="0"/>
              <w:right w:val="single" w:color="000000" w:sz="4" w:space="0"/>
            </w:tcBorders>
          </w:tcPr>
          <w:p w14:paraId="0B0BD0A9"/>
        </w:tc>
      </w:tr>
      <w:tr w14:paraId="59CE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33BE2368">
            <w:pPr>
              <w:pStyle w:val="5"/>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Pr>
              <w:t xml:space="preserve">Усього годин </w:t>
            </w:r>
          </w:p>
        </w:tc>
        <w:tc>
          <w:tcPr>
            <w:tcW w:w="971" w:type="dxa"/>
            <w:tcBorders>
              <w:top w:val="single" w:color="000000" w:sz="4" w:space="0"/>
              <w:left w:val="single" w:color="000000" w:sz="4" w:space="0"/>
              <w:bottom w:val="single" w:color="000000" w:sz="4" w:space="0"/>
              <w:right w:val="single" w:color="000000" w:sz="4" w:space="0"/>
            </w:tcBorders>
          </w:tcPr>
          <w:p w14:paraId="20611949">
            <w:pPr>
              <w:rPr>
                <w:lang w:val="uk-UA"/>
              </w:rPr>
            </w:pPr>
            <w:r>
              <w:rPr>
                <w:lang w:val="uk-UA"/>
              </w:rPr>
              <w:t>210</w:t>
            </w:r>
          </w:p>
        </w:tc>
        <w:tc>
          <w:tcPr>
            <w:tcW w:w="953" w:type="dxa"/>
            <w:tcBorders>
              <w:top w:val="single" w:color="000000" w:sz="4" w:space="0"/>
              <w:left w:val="single" w:color="000000" w:sz="4" w:space="0"/>
              <w:bottom w:val="single" w:color="000000" w:sz="4" w:space="0"/>
              <w:right w:val="single" w:color="000000" w:sz="4" w:space="0"/>
            </w:tcBorders>
          </w:tcPr>
          <w:p w14:paraId="4813CA74">
            <w:r>
              <w:t>48</w:t>
            </w:r>
          </w:p>
          <w:p w14:paraId="3A4AA22D"/>
        </w:tc>
        <w:tc>
          <w:tcPr>
            <w:tcW w:w="336" w:type="dxa"/>
            <w:tcBorders>
              <w:top w:val="single" w:color="000000" w:sz="4" w:space="0"/>
              <w:left w:val="single" w:color="000000" w:sz="4" w:space="0"/>
              <w:bottom w:val="single" w:color="000000" w:sz="4" w:space="0"/>
              <w:right w:val="single" w:color="000000" w:sz="4" w:space="0"/>
            </w:tcBorders>
          </w:tcPr>
          <w:p w14:paraId="5C3C709D"/>
        </w:tc>
        <w:tc>
          <w:tcPr>
            <w:tcW w:w="608" w:type="dxa"/>
            <w:tcBorders>
              <w:top w:val="single" w:color="000000" w:sz="4" w:space="0"/>
              <w:left w:val="single" w:color="000000" w:sz="4" w:space="0"/>
              <w:bottom w:val="single" w:color="000000" w:sz="4" w:space="0"/>
              <w:right w:val="single" w:color="000000" w:sz="4" w:space="0"/>
            </w:tcBorders>
          </w:tcPr>
          <w:p w14:paraId="15B90FD4"/>
        </w:tc>
        <w:tc>
          <w:tcPr>
            <w:tcW w:w="494" w:type="dxa"/>
            <w:tcBorders>
              <w:top w:val="single" w:color="000000" w:sz="4" w:space="0"/>
              <w:left w:val="single" w:color="000000" w:sz="4" w:space="0"/>
              <w:bottom w:val="single" w:color="000000" w:sz="4" w:space="0"/>
              <w:right w:val="single" w:color="000000" w:sz="4" w:space="0"/>
            </w:tcBorders>
          </w:tcPr>
          <w:p w14:paraId="77A0F4DB"/>
        </w:tc>
        <w:tc>
          <w:tcPr>
            <w:tcW w:w="654" w:type="dxa"/>
            <w:tcBorders>
              <w:top w:val="single" w:color="000000" w:sz="4" w:space="0"/>
              <w:left w:val="single" w:color="000000" w:sz="4" w:space="0"/>
              <w:bottom w:val="single" w:color="000000" w:sz="4" w:space="0"/>
              <w:right w:val="single" w:color="000000" w:sz="4" w:space="0"/>
            </w:tcBorders>
          </w:tcPr>
          <w:p w14:paraId="74DE6247">
            <w:pPr>
              <w:rPr>
                <w:lang w:val="uk-UA"/>
              </w:rPr>
            </w:pPr>
            <w:r>
              <w:t>1</w:t>
            </w:r>
            <w:r>
              <w:rPr>
                <w:lang w:val="uk-UA"/>
              </w:rPr>
              <w:t>62</w:t>
            </w:r>
          </w:p>
        </w:tc>
        <w:tc>
          <w:tcPr>
            <w:tcW w:w="690" w:type="dxa"/>
            <w:tcBorders>
              <w:top w:val="single" w:color="000000" w:sz="4" w:space="0"/>
              <w:left w:val="single" w:color="000000" w:sz="4" w:space="0"/>
              <w:bottom w:val="single" w:color="000000" w:sz="4" w:space="0"/>
              <w:right w:val="single" w:color="000000" w:sz="4" w:space="0"/>
            </w:tcBorders>
          </w:tcPr>
          <w:p w14:paraId="126D2D37"/>
        </w:tc>
        <w:tc>
          <w:tcPr>
            <w:tcW w:w="510" w:type="dxa"/>
            <w:tcBorders>
              <w:top w:val="single" w:color="000000" w:sz="4" w:space="0"/>
              <w:left w:val="single" w:color="000000" w:sz="4" w:space="0"/>
              <w:bottom w:val="single" w:color="000000" w:sz="4" w:space="0"/>
              <w:right w:val="single" w:color="000000" w:sz="4" w:space="0"/>
            </w:tcBorders>
          </w:tcPr>
          <w:p w14:paraId="016C4E5B"/>
        </w:tc>
        <w:tc>
          <w:tcPr>
            <w:tcW w:w="443" w:type="dxa"/>
            <w:tcBorders>
              <w:top w:val="single" w:color="000000" w:sz="4" w:space="0"/>
              <w:left w:val="single" w:color="000000" w:sz="4" w:space="0"/>
              <w:bottom w:val="single" w:color="000000" w:sz="4" w:space="0"/>
              <w:right w:val="single" w:color="000000" w:sz="4" w:space="0"/>
            </w:tcBorders>
          </w:tcPr>
          <w:p w14:paraId="3306B574"/>
        </w:tc>
        <w:tc>
          <w:tcPr>
            <w:tcW w:w="608" w:type="dxa"/>
            <w:tcBorders>
              <w:top w:val="single" w:color="000000" w:sz="4" w:space="0"/>
              <w:left w:val="single" w:color="000000" w:sz="4" w:space="0"/>
              <w:bottom w:val="single" w:color="000000" w:sz="4" w:space="0"/>
              <w:right w:val="single" w:color="000000" w:sz="4" w:space="0"/>
            </w:tcBorders>
          </w:tcPr>
          <w:p w14:paraId="236BE60E"/>
        </w:tc>
        <w:tc>
          <w:tcPr>
            <w:tcW w:w="580" w:type="dxa"/>
            <w:tcBorders>
              <w:top w:val="single" w:color="000000" w:sz="4" w:space="0"/>
              <w:left w:val="single" w:color="000000" w:sz="4" w:space="0"/>
              <w:bottom w:val="single" w:color="000000" w:sz="4" w:space="0"/>
              <w:right w:val="single" w:color="000000" w:sz="4" w:space="0"/>
            </w:tcBorders>
          </w:tcPr>
          <w:p w14:paraId="7D656DED"/>
        </w:tc>
        <w:tc>
          <w:tcPr>
            <w:tcW w:w="350" w:type="dxa"/>
            <w:tcBorders>
              <w:top w:val="single" w:color="000000" w:sz="4" w:space="0"/>
              <w:left w:val="single" w:color="000000" w:sz="4" w:space="0"/>
              <w:bottom w:val="single" w:color="000000" w:sz="4" w:space="0"/>
              <w:right w:val="single" w:color="000000" w:sz="4" w:space="0"/>
            </w:tcBorders>
          </w:tcPr>
          <w:p w14:paraId="3737268E"/>
        </w:tc>
      </w:tr>
    </w:tbl>
    <w:p w14:paraId="712BCCA2">
      <w:pPr>
        <w:ind w:left="7513" w:hanging="425"/>
      </w:pPr>
    </w:p>
    <w:p w14:paraId="385645FC">
      <w:pPr>
        <w:jc w:val="center"/>
        <w:rPr>
          <w:b/>
          <w:i/>
        </w:rPr>
      </w:pPr>
    </w:p>
    <w:p w14:paraId="60C79402">
      <w:pPr>
        <w:jc w:val="center"/>
        <w:rPr>
          <w:b/>
          <w:i/>
        </w:rPr>
      </w:pPr>
    </w:p>
    <w:p w14:paraId="63860B28">
      <w:pPr>
        <w:jc w:val="center"/>
        <w:rPr>
          <w:b/>
          <w:i/>
        </w:rPr>
      </w:pPr>
    </w:p>
    <w:p w14:paraId="2866F618">
      <w:pPr>
        <w:ind w:left="7513" w:hanging="6946"/>
        <w:jc w:val="center"/>
        <w:rPr>
          <w:b/>
        </w:rPr>
      </w:pPr>
      <w:r>
        <w:rPr>
          <w:b/>
        </w:rPr>
        <w:t>4. Теми семінарських (практичних, лабораторних) занять</w:t>
      </w:r>
    </w:p>
    <w:p w14:paraId="10FBB42A">
      <w:pPr>
        <w:pBdr>
          <w:top w:val="none" w:color="auto" w:sz="0" w:space="0"/>
          <w:left w:val="none" w:color="auto" w:sz="0" w:space="0"/>
          <w:bottom w:val="none" w:color="auto" w:sz="0" w:space="0"/>
          <w:right w:val="none" w:color="auto" w:sz="0" w:space="0"/>
          <w:between w:val="none" w:color="auto" w:sz="0" w:space="0"/>
        </w:pBdr>
        <w:spacing w:line="276" w:lineRule="auto"/>
        <w:ind w:hanging="2"/>
        <w:rPr>
          <w:color w:val="000000"/>
        </w:rPr>
      </w:pPr>
      <w:r>
        <w:t>Не передбачено.</w:t>
      </w:r>
    </w:p>
    <w:p w14:paraId="233B60A3">
      <w:pPr>
        <w:ind w:left="7513" w:hanging="6946"/>
        <w:jc w:val="center"/>
        <w:rPr>
          <w:b/>
        </w:rPr>
      </w:pPr>
    </w:p>
    <w:p w14:paraId="2A9502F7">
      <w:pPr>
        <w:ind w:left="7513" w:hanging="6946"/>
        <w:jc w:val="center"/>
        <w:rPr>
          <w:b/>
        </w:rPr>
      </w:pPr>
    </w:p>
    <w:p w14:paraId="51221DBF">
      <w:pPr>
        <w:ind w:left="7513" w:hanging="6946"/>
        <w:jc w:val="center"/>
        <w:rPr>
          <w:b/>
        </w:rPr>
      </w:pPr>
    </w:p>
    <w:p w14:paraId="2914684F">
      <w:pPr>
        <w:ind w:left="7513" w:hanging="6946"/>
        <w:jc w:val="center"/>
        <w:rPr>
          <w:b/>
        </w:rPr>
      </w:pPr>
    </w:p>
    <w:p w14:paraId="071E16C6">
      <w:pPr>
        <w:ind w:left="7513" w:hanging="6946"/>
        <w:jc w:val="center"/>
        <w:rPr>
          <w:b/>
        </w:rPr>
      </w:pPr>
    </w:p>
    <w:p w14:paraId="7B35E7EA">
      <w:pPr>
        <w:ind w:left="7513" w:hanging="6946"/>
        <w:jc w:val="center"/>
        <w:rPr>
          <w:b/>
        </w:rPr>
      </w:pPr>
    </w:p>
    <w:p w14:paraId="37F71B97">
      <w:pPr>
        <w:ind w:left="7513" w:hanging="6946"/>
        <w:jc w:val="center"/>
        <w:rPr>
          <w:b/>
          <w:lang w:val="uk-UA"/>
        </w:rPr>
      </w:pPr>
      <w:r>
        <w:rPr>
          <w:b/>
        </w:rPr>
        <w:t>5. Завдання для самостійної робот</w:t>
      </w:r>
      <w:r>
        <w:rPr>
          <w:b/>
          <w:lang w:val="uk-UA"/>
        </w:rPr>
        <w:t>и</w:t>
      </w:r>
    </w:p>
    <w:p w14:paraId="1DEA498C">
      <w:pPr>
        <w:ind w:left="7513" w:hanging="6946"/>
        <w:jc w:val="center"/>
        <w:rPr>
          <w:b/>
        </w:rPr>
      </w:pPr>
    </w:p>
    <w:tbl>
      <w:tblPr>
        <w:tblStyle w:val="54"/>
        <w:tblW w:w="910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7"/>
        <w:gridCol w:w="7118"/>
        <w:gridCol w:w="1276"/>
      </w:tblGrid>
      <w:tr w14:paraId="1EE5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40144398">
            <w:pPr>
              <w:ind w:left="142" w:hanging="142"/>
              <w:jc w:val="center"/>
            </w:pPr>
            <w:r>
              <w:t>№</w:t>
            </w:r>
          </w:p>
          <w:p w14:paraId="6471FFD9">
            <w:pPr>
              <w:ind w:left="142" w:hanging="142"/>
              <w:jc w:val="center"/>
            </w:pPr>
            <w:r>
              <w:t>з/п</w:t>
            </w:r>
          </w:p>
        </w:tc>
        <w:tc>
          <w:tcPr>
            <w:tcW w:w="7118" w:type="dxa"/>
            <w:tcBorders>
              <w:top w:val="single" w:color="000000" w:sz="4" w:space="0"/>
              <w:left w:val="single" w:color="000000" w:sz="4" w:space="0"/>
              <w:bottom w:val="single" w:color="000000" w:sz="4" w:space="0"/>
              <w:right w:val="single" w:color="000000" w:sz="4" w:space="0"/>
            </w:tcBorders>
          </w:tcPr>
          <w:p w14:paraId="04711BAD">
            <w:pPr>
              <w:jc w:val="center"/>
            </w:pPr>
            <w:r>
              <w:t>Види, зміст самостійної роботи</w:t>
            </w:r>
          </w:p>
        </w:tc>
        <w:tc>
          <w:tcPr>
            <w:tcW w:w="1276" w:type="dxa"/>
            <w:tcBorders>
              <w:top w:val="single" w:color="000000" w:sz="4" w:space="0"/>
              <w:left w:val="single" w:color="000000" w:sz="4" w:space="0"/>
              <w:bottom w:val="single" w:color="000000" w:sz="4" w:space="0"/>
              <w:right w:val="single" w:color="000000" w:sz="4" w:space="0"/>
            </w:tcBorders>
          </w:tcPr>
          <w:p w14:paraId="023F6849">
            <w:pPr>
              <w:jc w:val="center"/>
            </w:pPr>
            <w:r>
              <w:t>Кількість</w:t>
            </w:r>
          </w:p>
          <w:p w14:paraId="559060FB">
            <w:pPr>
              <w:jc w:val="center"/>
            </w:pPr>
            <w:r>
              <w:t>годин</w:t>
            </w:r>
          </w:p>
        </w:tc>
      </w:tr>
      <w:tr w14:paraId="2B7C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5FC6E42A">
            <w:pPr>
              <w:jc w:val="center"/>
            </w:pPr>
            <w:r>
              <w:t>1</w:t>
            </w:r>
          </w:p>
        </w:tc>
        <w:tc>
          <w:tcPr>
            <w:tcW w:w="7118" w:type="dxa"/>
            <w:tcBorders>
              <w:top w:val="single" w:color="000000" w:sz="4" w:space="0"/>
              <w:left w:val="single" w:color="000000" w:sz="4" w:space="0"/>
              <w:bottom w:val="single" w:color="000000" w:sz="4" w:space="0"/>
              <w:right w:val="single" w:color="000000" w:sz="4" w:space="0"/>
            </w:tcBorders>
          </w:tcPr>
          <w:p w14:paraId="6C2BFA12">
            <w:pPr>
              <w:jc w:val="both"/>
            </w:pPr>
            <w:r>
              <w:t>Підготувати аналітичний огляд концепції «довгого ХХ століття» у сучасній світовій історіографії.</w:t>
            </w:r>
          </w:p>
        </w:tc>
        <w:tc>
          <w:tcPr>
            <w:tcW w:w="1276" w:type="dxa"/>
            <w:tcBorders>
              <w:top w:val="single" w:color="000000" w:sz="4" w:space="0"/>
              <w:left w:val="single" w:color="000000" w:sz="4" w:space="0"/>
              <w:bottom w:val="single" w:color="000000" w:sz="4" w:space="0"/>
              <w:right w:val="single" w:color="000000" w:sz="4" w:space="0"/>
            </w:tcBorders>
          </w:tcPr>
          <w:p w14:paraId="6E256412">
            <w:pPr>
              <w:jc w:val="center"/>
              <w:rPr>
                <w:lang w:val="uk-UA"/>
              </w:rPr>
            </w:pPr>
            <w:r>
              <w:rPr>
                <w:lang w:val="uk-UA"/>
              </w:rPr>
              <w:t>16</w:t>
            </w:r>
          </w:p>
        </w:tc>
      </w:tr>
      <w:tr w14:paraId="1680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742293AB">
            <w:pPr>
              <w:jc w:val="center"/>
            </w:pPr>
            <w:r>
              <w:t>2</w:t>
            </w:r>
          </w:p>
        </w:tc>
        <w:tc>
          <w:tcPr>
            <w:tcW w:w="7118" w:type="dxa"/>
            <w:tcBorders>
              <w:top w:val="single" w:color="000000" w:sz="4" w:space="0"/>
              <w:left w:val="single" w:color="000000" w:sz="4" w:space="0"/>
              <w:bottom w:val="single" w:color="000000" w:sz="4" w:space="0"/>
              <w:right w:val="single" w:color="000000" w:sz="4" w:space="0"/>
            </w:tcBorders>
          </w:tcPr>
          <w:p w14:paraId="6D87F4AA">
            <w:pPr>
              <w:jc w:val="both"/>
            </w:pPr>
            <w:r>
              <w:t>Проаналізувати сучасні підходи до дослідження імперій та імперських периферій у контексті історії Східної Європи.</w:t>
            </w:r>
          </w:p>
        </w:tc>
        <w:tc>
          <w:tcPr>
            <w:tcW w:w="1276" w:type="dxa"/>
            <w:tcBorders>
              <w:top w:val="single" w:color="000000" w:sz="4" w:space="0"/>
              <w:left w:val="single" w:color="000000" w:sz="4" w:space="0"/>
              <w:bottom w:val="single" w:color="000000" w:sz="4" w:space="0"/>
              <w:right w:val="single" w:color="000000" w:sz="4" w:space="0"/>
            </w:tcBorders>
          </w:tcPr>
          <w:p w14:paraId="13C20D2E">
            <w:pPr>
              <w:jc w:val="center"/>
              <w:rPr>
                <w:lang w:val="uk-UA"/>
              </w:rPr>
            </w:pPr>
            <w:r>
              <w:rPr>
                <w:lang w:val="uk-UA"/>
              </w:rPr>
              <w:t>16</w:t>
            </w:r>
          </w:p>
        </w:tc>
      </w:tr>
      <w:tr w14:paraId="366C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544CE962">
            <w:pPr>
              <w:jc w:val="center"/>
            </w:pPr>
            <w:r>
              <w:t>3</w:t>
            </w:r>
          </w:p>
        </w:tc>
        <w:tc>
          <w:tcPr>
            <w:tcW w:w="7118" w:type="dxa"/>
            <w:tcBorders>
              <w:top w:val="single" w:color="000000" w:sz="4" w:space="0"/>
              <w:left w:val="single" w:color="000000" w:sz="4" w:space="0"/>
              <w:bottom w:val="single" w:color="000000" w:sz="4" w:space="0"/>
              <w:right w:val="single" w:color="000000" w:sz="4" w:space="0"/>
            </w:tcBorders>
          </w:tcPr>
          <w:p w14:paraId="25A23DE1">
            <w:pPr>
              <w:jc w:val="both"/>
            </w:pPr>
            <w:r>
              <w:t>Підготувати historiographical review досліджень революційних процесів 1917–1921 рр. у Центрально-Східній Європі.</w:t>
            </w:r>
          </w:p>
        </w:tc>
        <w:tc>
          <w:tcPr>
            <w:tcW w:w="1276" w:type="dxa"/>
            <w:tcBorders>
              <w:top w:val="single" w:color="000000" w:sz="4" w:space="0"/>
              <w:left w:val="single" w:color="000000" w:sz="4" w:space="0"/>
              <w:bottom w:val="single" w:color="000000" w:sz="4" w:space="0"/>
              <w:right w:val="single" w:color="000000" w:sz="4" w:space="0"/>
            </w:tcBorders>
          </w:tcPr>
          <w:p w14:paraId="5C2C9C15">
            <w:pPr>
              <w:jc w:val="center"/>
              <w:rPr>
                <w:lang w:val="uk-UA"/>
              </w:rPr>
            </w:pPr>
            <w:r>
              <w:rPr>
                <w:lang w:val="uk-UA"/>
              </w:rPr>
              <w:t>16</w:t>
            </w:r>
          </w:p>
        </w:tc>
      </w:tr>
      <w:tr w14:paraId="55CD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012BF595">
            <w:pPr>
              <w:jc w:val="center"/>
            </w:pPr>
            <w:r>
              <w:t>4</w:t>
            </w:r>
          </w:p>
        </w:tc>
        <w:tc>
          <w:tcPr>
            <w:tcW w:w="7118" w:type="dxa"/>
            <w:tcBorders>
              <w:top w:val="single" w:color="000000" w:sz="4" w:space="0"/>
              <w:left w:val="single" w:color="000000" w:sz="4" w:space="0"/>
              <w:bottom w:val="single" w:color="000000" w:sz="4" w:space="0"/>
              <w:right w:val="single" w:color="000000" w:sz="4" w:space="0"/>
            </w:tcBorders>
          </w:tcPr>
          <w:p w14:paraId="0E78FDF8">
            <w:pPr>
              <w:jc w:val="both"/>
            </w:pPr>
            <w:r>
              <w:t>Проаналізувати сучасні інтерпретації радянської модернізації та політики коренізації.</w:t>
            </w:r>
          </w:p>
        </w:tc>
        <w:tc>
          <w:tcPr>
            <w:tcW w:w="1276" w:type="dxa"/>
            <w:tcBorders>
              <w:top w:val="single" w:color="000000" w:sz="4" w:space="0"/>
              <w:left w:val="single" w:color="000000" w:sz="4" w:space="0"/>
              <w:bottom w:val="single" w:color="000000" w:sz="4" w:space="0"/>
              <w:right w:val="single" w:color="000000" w:sz="4" w:space="0"/>
            </w:tcBorders>
          </w:tcPr>
          <w:p w14:paraId="52B3C658">
            <w:pPr>
              <w:jc w:val="center"/>
              <w:rPr>
                <w:lang w:val="uk-UA"/>
              </w:rPr>
            </w:pPr>
            <w:r>
              <w:rPr>
                <w:lang w:val="uk-UA"/>
              </w:rPr>
              <w:t>16</w:t>
            </w:r>
          </w:p>
        </w:tc>
      </w:tr>
      <w:tr w14:paraId="5EBE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36693E06">
            <w:pPr>
              <w:jc w:val="center"/>
            </w:pPr>
            <w:r>
              <w:t>5</w:t>
            </w:r>
          </w:p>
        </w:tc>
        <w:tc>
          <w:tcPr>
            <w:tcW w:w="7118" w:type="dxa"/>
            <w:tcBorders>
              <w:top w:val="single" w:color="000000" w:sz="4" w:space="0"/>
              <w:left w:val="single" w:color="000000" w:sz="4" w:space="0"/>
              <w:bottom w:val="single" w:color="000000" w:sz="4" w:space="0"/>
              <w:right w:val="single" w:color="000000" w:sz="4" w:space="0"/>
            </w:tcBorders>
          </w:tcPr>
          <w:p w14:paraId="7E7D29FE">
            <w:pPr>
              <w:jc w:val="both"/>
            </w:pPr>
            <w:r>
              <w:t>Підготувати критичний огляд досліджень Голодомору та масового насильства у радянській системі.</w:t>
            </w:r>
          </w:p>
        </w:tc>
        <w:tc>
          <w:tcPr>
            <w:tcW w:w="1276" w:type="dxa"/>
            <w:tcBorders>
              <w:top w:val="single" w:color="000000" w:sz="4" w:space="0"/>
              <w:left w:val="single" w:color="000000" w:sz="4" w:space="0"/>
              <w:bottom w:val="single" w:color="000000" w:sz="4" w:space="0"/>
              <w:right w:val="single" w:color="000000" w:sz="4" w:space="0"/>
            </w:tcBorders>
          </w:tcPr>
          <w:p w14:paraId="22C0EFDC">
            <w:pPr>
              <w:jc w:val="center"/>
              <w:rPr>
                <w:lang w:val="uk-UA"/>
              </w:rPr>
            </w:pPr>
            <w:r>
              <w:rPr>
                <w:lang w:val="uk-UA"/>
              </w:rPr>
              <w:t>16</w:t>
            </w:r>
          </w:p>
        </w:tc>
      </w:tr>
      <w:tr w14:paraId="5B3B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4DF555DD">
            <w:pPr>
              <w:jc w:val="center"/>
            </w:pPr>
            <w:r>
              <w:t>6</w:t>
            </w:r>
          </w:p>
        </w:tc>
        <w:tc>
          <w:tcPr>
            <w:tcW w:w="7118" w:type="dxa"/>
            <w:tcBorders>
              <w:top w:val="single" w:color="000000" w:sz="4" w:space="0"/>
              <w:left w:val="single" w:color="000000" w:sz="4" w:space="0"/>
              <w:bottom w:val="single" w:color="000000" w:sz="4" w:space="0"/>
              <w:right w:val="single" w:color="000000" w:sz="4" w:space="0"/>
            </w:tcBorders>
          </w:tcPr>
          <w:p w14:paraId="57EBD7C6">
            <w:pPr>
              <w:jc w:val="both"/>
            </w:pPr>
            <w:r>
              <w:t>Проаналізувати сучасні дослідження історії Другої світової війни на українських територіях у глобальному контексті.</w:t>
            </w:r>
          </w:p>
        </w:tc>
        <w:tc>
          <w:tcPr>
            <w:tcW w:w="1276" w:type="dxa"/>
            <w:tcBorders>
              <w:top w:val="single" w:color="000000" w:sz="4" w:space="0"/>
              <w:left w:val="single" w:color="000000" w:sz="4" w:space="0"/>
              <w:bottom w:val="single" w:color="000000" w:sz="4" w:space="0"/>
              <w:right w:val="single" w:color="000000" w:sz="4" w:space="0"/>
            </w:tcBorders>
          </w:tcPr>
          <w:p w14:paraId="0DC1B4A1">
            <w:pPr>
              <w:jc w:val="center"/>
              <w:rPr>
                <w:lang w:val="uk-UA"/>
              </w:rPr>
            </w:pPr>
            <w:r>
              <w:rPr>
                <w:lang w:val="uk-UA"/>
              </w:rPr>
              <w:t>16</w:t>
            </w:r>
          </w:p>
        </w:tc>
      </w:tr>
      <w:tr w14:paraId="086FB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096BD594">
            <w:pPr>
              <w:jc w:val="center"/>
            </w:pPr>
            <w:r>
              <w:t>7</w:t>
            </w:r>
          </w:p>
        </w:tc>
        <w:tc>
          <w:tcPr>
            <w:tcW w:w="7118" w:type="dxa"/>
            <w:tcBorders>
              <w:top w:val="single" w:color="000000" w:sz="4" w:space="0"/>
              <w:left w:val="single" w:color="000000" w:sz="4" w:space="0"/>
              <w:bottom w:val="single" w:color="000000" w:sz="4" w:space="0"/>
              <w:right w:val="single" w:color="000000" w:sz="4" w:space="0"/>
            </w:tcBorders>
          </w:tcPr>
          <w:p w14:paraId="08ED4D2F">
            <w:pPr>
              <w:jc w:val="both"/>
            </w:pPr>
            <w:r>
              <w:t>Підготувати огляд досліджень пізнього соціалізму та повсякденності радянського суспільства.</w:t>
            </w:r>
          </w:p>
        </w:tc>
        <w:tc>
          <w:tcPr>
            <w:tcW w:w="1276" w:type="dxa"/>
            <w:tcBorders>
              <w:top w:val="single" w:color="000000" w:sz="4" w:space="0"/>
              <w:left w:val="single" w:color="000000" w:sz="4" w:space="0"/>
              <w:bottom w:val="single" w:color="000000" w:sz="4" w:space="0"/>
              <w:right w:val="single" w:color="000000" w:sz="4" w:space="0"/>
            </w:tcBorders>
          </w:tcPr>
          <w:p w14:paraId="12B6C351">
            <w:pPr>
              <w:jc w:val="center"/>
              <w:rPr>
                <w:lang w:val="uk-UA"/>
              </w:rPr>
            </w:pPr>
            <w:bookmarkStart w:id="1" w:name="_heading=h.aeuhgwgq2uow" w:colFirst="0" w:colLast="0"/>
            <w:bookmarkEnd w:id="1"/>
            <w:r>
              <w:rPr>
                <w:lang w:val="uk-UA"/>
              </w:rPr>
              <w:t>14</w:t>
            </w:r>
          </w:p>
        </w:tc>
      </w:tr>
      <w:tr w14:paraId="54DC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412FB46A">
            <w:pPr>
              <w:jc w:val="center"/>
            </w:pPr>
            <w:r>
              <w:t>8</w:t>
            </w:r>
          </w:p>
        </w:tc>
        <w:tc>
          <w:tcPr>
            <w:tcW w:w="7118" w:type="dxa"/>
            <w:tcBorders>
              <w:top w:val="single" w:color="000000" w:sz="4" w:space="0"/>
              <w:left w:val="single" w:color="000000" w:sz="4" w:space="0"/>
              <w:bottom w:val="single" w:color="000000" w:sz="4" w:space="0"/>
              <w:right w:val="single" w:color="000000" w:sz="4" w:space="0"/>
            </w:tcBorders>
          </w:tcPr>
          <w:p w14:paraId="5E292930">
            <w:pPr>
              <w:jc w:val="both"/>
            </w:pPr>
            <w:r>
              <w:t>Критичний аналіз історіографії розпаду СРСР та формування пострадянських держав.</w:t>
            </w:r>
          </w:p>
        </w:tc>
        <w:tc>
          <w:tcPr>
            <w:tcW w:w="1276" w:type="dxa"/>
            <w:tcBorders>
              <w:top w:val="single" w:color="000000" w:sz="4" w:space="0"/>
              <w:left w:val="single" w:color="000000" w:sz="4" w:space="0"/>
              <w:bottom w:val="single" w:color="000000" w:sz="4" w:space="0"/>
              <w:right w:val="single" w:color="000000" w:sz="4" w:space="0"/>
            </w:tcBorders>
          </w:tcPr>
          <w:p w14:paraId="6C1DF8BE">
            <w:pPr>
              <w:jc w:val="center"/>
              <w:rPr>
                <w:lang w:val="uk-UA"/>
              </w:rPr>
            </w:pPr>
            <w:r>
              <w:rPr>
                <w:lang w:val="uk-UA"/>
              </w:rPr>
              <w:t>14</w:t>
            </w:r>
          </w:p>
        </w:tc>
      </w:tr>
      <w:tr w14:paraId="4139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28C85D57">
            <w:pPr>
              <w:jc w:val="center"/>
            </w:pPr>
            <w:r>
              <w:t>9</w:t>
            </w:r>
          </w:p>
        </w:tc>
        <w:tc>
          <w:tcPr>
            <w:tcW w:w="7118" w:type="dxa"/>
            <w:tcBorders>
              <w:top w:val="single" w:color="000000" w:sz="4" w:space="0"/>
              <w:left w:val="single" w:color="000000" w:sz="4" w:space="0"/>
              <w:bottom w:val="single" w:color="000000" w:sz="4" w:space="0"/>
              <w:right w:val="single" w:color="000000" w:sz="4" w:space="0"/>
            </w:tcBorders>
          </w:tcPr>
          <w:p w14:paraId="29B1ABC6">
            <w:pPr>
              <w:jc w:val="both"/>
            </w:pPr>
            <w:r>
              <w:t>Проаналізувати застосування постколоніальної теорії у дослідженнях історії України.</w:t>
            </w:r>
          </w:p>
        </w:tc>
        <w:tc>
          <w:tcPr>
            <w:tcW w:w="1276" w:type="dxa"/>
            <w:tcBorders>
              <w:top w:val="single" w:color="000000" w:sz="4" w:space="0"/>
              <w:left w:val="single" w:color="000000" w:sz="4" w:space="0"/>
              <w:bottom w:val="single" w:color="000000" w:sz="4" w:space="0"/>
              <w:right w:val="single" w:color="000000" w:sz="4" w:space="0"/>
            </w:tcBorders>
          </w:tcPr>
          <w:p w14:paraId="20178441">
            <w:pPr>
              <w:jc w:val="center"/>
              <w:rPr>
                <w:lang w:val="uk-UA"/>
              </w:rPr>
            </w:pPr>
            <w:r>
              <w:rPr>
                <w:lang w:val="uk-UA"/>
              </w:rPr>
              <w:t>12</w:t>
            </w:r>
          </w:p>
        </w:tc>
      </w:tr>
      <w:tr w14:paraId="35C8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51A5D800">
            <w:pPr>
              <w:jc w:val="center"/>
            </w:pPr>
            <w:r>
              <w:t>10</w:t>
            </w:r>
          </w:p>
        </w:tc>
        <w:tc>
          <w:tcPr>
            <w:tcW w:w="7118" w:type="dxa"/>
            <w:tcBorders>
              <w:top w:val="single" w:color="000000" w:sz="4" w:space="0"/>
              <w:left w:val="single" w:color="000000" w:sz="4" w:space="0"/>
              <w:bottom w:val="single" w:color="000000" w:sz="4" w:space="0"/>
              <w:right w:val="single" w:color="000000" w:sz="4" w:space="0"/>
            </w:tcBorders>
          </w:tcPr>
          <w:p w14:paraId="625C6372">
            <w:pPr>
              <w:jc w:val="both"/>
            </w:pPr>
            <w:r>
              <w:t>Підготувати аналітичний огляд сучасних досліджень політики пам’яті та деколонізації історичного наративу в Україні.</w:t>
            </w:r>
          </w:p>
        </w:tc>
        <w:tc>
          <w:tcPr>
            <w:tcW w:w="1276" w:type="dxa"/>
            <w:tcBorders>
              <w:top w:val="single" w:color="000000" w:sz="4" w:space="0"/>
              <w:left w:val="single" w:color="000000" w:sz="4" w:space="0"/>
              <w:bottom w:val="single" w:color="000000" w:sz="4" w:space="0"/>
              <w:right w:val="single" w:color="000000" w:sz="4" w:space="0"/>
            </w:tcBorders>
          </w:tcPr>
          <w:p w14:paraId="0D5FF864">
            <w:pPr>
              <w:jc w:val="center"/>
              <w:rPr>
                <w:lang w:val="uk-UA"/>
              </w:rPr>
            </w:pPr>
            <w:r>
              <w:rPr>
                <w:lang w:val="uk-UA"/>
              </w:rPr>
              <w:t>12</w:t>
            </w:r>
          </w:p>
        </w:tc>
      </w:tr>
      <w:tr w14:paraId="1E1A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712D6C72">
            <w:pPr>
              <w:jc w:val="center"/>
            </w:pPr>
            <w:r>
              <w:t>11</w:t>
            </w:r>
          </w:p>
        </w:tc>
        <w:tc>
          <w:tcPr>
            <w:tcW w:w="7118" w:type="dxa"/>
            <w:tcBorders>
              <w:top w:val="single" w:color="000000" w:sz="4" w:space="0"/>
              <w:left w:val="single" w:color="000000" w:sz="4" w:space="0"/>
              <w:bottom w:val="single" w:color="000000" w:sz="4" w:space="0"/>
              <w:right w:val="single" w:color="000000" w:sz="4" w:space="0"/>
            </w:tcBorders>
          </w:tcPr>
          <w:p w14:paraId="76A653F0">
            <w:pPr>
              <w:jc w:val="both"/>
            </w:pPr>
            <w:r>
              <w:t>Проаналізувати дослідження транснаціональної та глобальної історії у контексті історії України.</w:t>
            </w:r>
          </w:p>
        </w:tc>
        <w:tc>
          <w:tcPr>
            <w:tcW w:w="1276" w:type="dxa"/>
            <w:tcBorders>
              <w:top w:val="single" w:color="000000" w:sz="4" w:space="0"/>
              <w:left w:val="single" w:color="000000" w:sz="4" w:space="0"/>
              <w:bottom w:val="single" w:color="000000" w:sz="4" w:space="0"/>
              <w:right w:val="single" w:color="000000" w:sz="4" w:space="0"/>
            </w:tcBorders>
          </w:tcPr>
          <w:p w14:paraId="65EF0836">
            <w:pPr>
              <w:jc w:val="center"/>
              <w:rPr>
                <w:lang w:val="uk-UA"/>
              </w:rPr>
            </w:pPr>
            <w:r>
              <w:rPr>
                <w:lang w:val="uk-UA"/>
              </w:rPr>
              <w:t>8</w:t>
            </w:r>
          </w:p>
        </w:tc>
      </w:tr>
      <w:tr w14:paraId="5B3A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0737ADA1">
            <w:pPr>
              <w:jc w:val="center"/>
            </w:pPr>
            <w:r>
              <w:t>12</w:t>
            </w:r>
          </w:p>
        </w:tc>
        <w:tc>
          <w:tcPr>
            <w:tcW w:w="7118" w:type="dxa"/>
            <w:tcBorders>
              <w:top w:val="single" w:color="000000" w:sz="4" w:space="0"/>
              <w:left w:val="single" w:color="000000" w:sz="4" w:space="0"/>
              <w:bottom w:val="single" w:color="000000" w:sz="4" w:space="0"/>
              <w:right w:val="single" w:color="000000" w:sz="4" w:space="0"/>
            </w:tcBorders>
          </w:tcPr>
          <w:p w14:paraId="4599A552">
            <w:pPr>
              <w:jc w:val="both"/>
            </w:pPr>
            <w:r>
              <w:t>Підготувати historiographical review за темою власного дисертаційного дослідження та коротку презентацію результатів*</w:t>
            </w:r>
          </w:p>
        </w:tc>
        <w:tc>
          <w:tcPr>
            <w:tcW w:w="1276" w:type="dxa"/>
            <w:tcBorders>
              <w:top w:val="single" w:color="000000" w:sz="4" w:space="0"/>
              <w:left w:val="single" w:color="000000" w:sz="4" w:space="0"/>
              <w:bottom w:val="single" w:color="000000" w:sz="4" w:space="0"/>
              <w:right w:val="single" w:color="000000" w:sz="4" w:space="0"/>
            </w:tcBorders>
          </w:tcPr>
          <w:p w14:paraId="326802A5">
            <w:pPr>
              <w:jc w:val="center"/>
              <w:rPr>
                <w:lang w:val="uk-UA"/>
              </w:rPr>
            </w:pPr>
            <w:r>
              <w:rPr>
                <w:lang w:val="uk-UA"/>
              </w:rPr>
              <w:t>6</w:t>
            </w:r>
          </w:p>
        </w:tc>
      </w:tr>
      <w:tr w14:paraId="7D6C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67E35686">
            <w:pPr>
              <w:jc w:val="center"/>
            </w:pPr>
          </w:p>
        </w:tc>
        <w:tc>
          <w:tcPr>
            <w:tcW w:w="7118" w:type="dxa"/>
            <w:tcBorders>
              <w:top w:val="single" w:color="000000" w:sz="4" w:space="0"/>
              <w:left w:val="single" w:color="000000" w:sz="4" w:space="0"/>
              <w:bottom w:val="single" w:color="000000" w:sz="4" w:space="0"/>
              <w:right w:val="single" w:color="000000" w:sz="4" w:space="0"/>
            </w:tcBorders>
          </w:tcPr>
          <w:p w14:paraId="177B3A15">
            <w:r>
              <w:t xml:space="preserve">Разом </w:t>
            </w:r>
          </w:p>
        </w:tc>
        <w:tc>
          <w:tcPr>
            <w:tcW w:w="1276" w:type="dxa"/>
            <w:tcBorders>
              <w:top w:val="single" w:color="000000" w:sz="4" w:space="0"/>
              <w:left w:val="single" w:color="000000" w:sz="4" w:space="0"/>
              <w:bottom w:val="single" w:color="000000" w:sz="4" w:space="0"/>
              <w:right w:val="single" w:color="000000" w:sz="4" w:space="0"/>
            </w:tcBorders>
          </w:tcPr>
          <w:p w14:paraId="6D700494">
            <w:pPr>
              <w:jc w:val="center"/>
              <w:rPr>
                <w:lang w:val="uk-UA"/>
              </w:rPr>
            </w:pPr>
            <w:r>
              <w:t>1</w:t>
            </w:r>
            <w:r>
              <w:rPr>
                <w:lang w:val="uk-UA"/>
              </w:rPr>
              <w:t>62</w:t>
            </w:r>
          </w:p>
        </w:tc>
      </w:tr>
    </w:tbl>
    <w:p w14:paraId="48F0B70C">
      <w:pPr>
        <w:spacing w:line="276" w:lineRule="auto"/>
        <w:ind w:left="142" w:firstLine="425"/>
        <w:jc w:val="both"/>
      </w:pPr>
      <w:r>
        <w:t xml:space="preserve">* Творче завдання (контрольна робота) складається із наукової доповіді за обраною (узгодженою з викладачем) темою та мультимедійної презентації. Обсяг тексту наукової доповіді ‒ 6-7 сторінок (Times New Roman, розмір шрифту 14 з полуторним міжрядковим інтервалом). Список використаних джерел повинен включати не менше 10 найменувань. Текст повинен бути самостійним (практикується попередня вибіркова перевірка текстів доповідей на академічну доброчесність). </w:t>
      </w:r>
    </w:p>
    <w:p w14:paraId="55AB2FE2">
      <w:pPr>
        <w:spacing w:line="276" w:lineRule="auto"/>
        <w:ind w:left="142" w:firstLine="425"/>
        <w:jc w:val="both"/>
      </w:pPr>
      <w:r>
        <w:t xml:space="preserve">При оцінюванні наукової доповіді враховуються: 1) ступінь розкриття теми, 2) глибина опрацювання відповідних тематичних джерел інформації, 3) логічність викладу, 4) здатність робити висновки з проведеного дослідження, 5) володіння матеріалом. Мультимедійна презентація має включати 8-10 самостійно підготовлених слайдів, які візуалізують основні положення наукової доповіді. </w:t>
      </w:r>
    </w:p>
    <w:p w14:paraId="2358D9DA">
      <w:pPr>
        <w:ind w:left="142" w:firstLine="425"/>
        <w:jc w:val="center"/>
        <w:rPr>
          <w:b/>
        </w:rPr>
      </w:pPr>
    </w:p>
    <w:p w14:paraId="22AA577D">
      <w:pPr>
        <w:ind w:firstLine="284"/>
        <w:jc w:val="center"/>
        <w:rPr>
          <w:b/>
        </w:rPr>
      </w:pPr>
    </w:p>
    <w:p w14:paraId="7BEB2156">
      <w:pPr>
        <w:ind w:left="142" w:firstLine="425"/>
        <w:jc w:val="center"/>
        <w:rPr>
          <w:b/>
        </w:rPr>
      </w:pPr>
      <w:r>
        <w:rPr>
          <w:b/>
        </w:rPr>
        <w:t>6. Індивідуальні завдання</w:t>
      </w:r>
    </w:p>
    <w:p w14:paraId="066AD2A9">
      <w:pPr>
        <w:spacing w:line="276" w:lineRule="auto"/>
        <w:ind w:hanging="2"/>
      </w:pPr>
      <w:r>
        <w:t xml:space="preserve">Не передбачено. </w:t>
      </w:r>
    </w:p>
    <w:p w14:paraId="4B205EF5">
      <w:pPr>
        <w:ind w:firstLine="180"/>
        <w:jc w:val="center"/>
        <w:rPr>
          <w:i/>
        </w:rPr>
      </w:pPr>
    </w:p>
    <w:p w14:paraId="031813C7">
      <w:pPr>
        <w:pStyle w:val="2"/>
        <w:rPr>
          <w:rFonts w:ascii="Times New Roman" w:hAnsi="Times New Roman" w:cs="Times New Roman"/>
          <w:sz w:val="24"/>
          <w:szCs w:val="24"/>
        </w:rPr>
      </w:pPr>
      <w:r>
        <w:rPr>
          <w:rFonts w:ascii="Times New Roman" w:hAnsi="Times New Roman" w:cs="Times New Roman"/>
          <w:sz w:val="24"/>
          <w:szCs w:val="24"/>
        </w:rPr>
        <w:t>7. Методи навчання</w:t>
      </w:r>
    </w:p>
    <w:p w14:paraId="4DBB67E6">
      <w:pPr>
        <w:pStyle w:val="18"/>
        <w:ind w:firstLine="720"/>
        <w:contextualSpacing/>
        <w:jc w:val="both"/>
      </w:pPr>
      <w:r>
        <w:t xml:space="preserve">У процесі викладання навчальної дисципліни використовується </w:t>
      </w:r>
      <w:r>
        <w:rPr>
          <w:rStyle w:val="20"/>
          <w:b w:val="0"/>
          <w:bCs w:val="0"/>
        </w:rPr>
        <w:t>студентоцентрований та проблемно-орієнтований підхід</w:t>
      </w:r>
      <w:r>
        <w:t>, що передбачає активну участь здобувачів у навчальному процесі, формування навичок критичного аналізу історіографії та сучасних методологічних підходів у історичних дослідженнях.</w:t>
      </w:r>
    </w:p>
    <w:p w14:paraId="298DBBA6">
      <w:pPr>
        <w:pStyle w:val="18"/>
        <w:ind w:firstLine="720"/>
        <w:contextualSpacing/>
        <w:jc w:val="both"/>
      </w:pPr>
      <w:r>
        <w:t xml:space="preserve">Застосовуються </w:t>
      </w:r>
      <w:r>
        <w:rPr>
          <w:rStyle w:val="20"/>
          <w:b w:val="0"/>
          <w:bCs w:val="0"/>
        </w:rPr>
        <w:t>словесні, наочні, практичні, проблемно-пошукові методи навчання</w:t>
      </w:r>
      <w:r>
        <w:rPr>
          <w:b/>
          <w:bCs/>
        </w:rPr>
        <w:t>.</w:t>
      </w:r>
      <w:r>
        <w:t xml:space="preserve"> Значна увага приділяється аналізу наукових текстів, обговоренню сучасних історіографічних концепцій та інтерпретацій історичних процесів.</w:t>
      </w:r>
    </w:p>
    <w:p w14:paraId="3D6498A9">
      <w:pPr>
        <w:pStyle w:val="18"/>
        <w:ind w:firstLine="720"/>
        <w:contextualSpacing/>
        <w:jc w:val="both"/>
      </w:pPr>
      <w:r>
        <w:t xml:space="preserve">Під час навчання передбачається виконання </w:t>
      </w:r>
      <w:r>
        <w:rPr>
          <w:rStyle w:val="20"/>
          <w:b w:val="0"/>
          <w:bCs w:val="0"/>
        </w:rPr>
        <w:t>аналітичних і творчих завдань</w:t>
      </w:r>
      <w:r>
        <w:t>, зокрема підготовка історіографічних оглядів, рецензій на наукові праці, аналітичних есеїв, презентацій результатів досліджень.</w:t>
      </w:r>
    </w:p>
    <w:p w14:paraId="57415E90">
      <w:pPr>
        <w:pStyle w:val="18"/>
        <w:ind w:firstLine="720"/>
        <w:contextualSpacing/>
        <w:jc w:val="both"/>
      </w:pPr>
      <w:r>
        <w:t xml:space="preserve">У навчальному процесі використовуються </w:t>
      </w:r>
      <w:r>
        <w:rPr>
          <w:rStyle w:val="20"/>
          <w:b w:val="0"/>
          <w:bCs w:val="0"/>
        </w:rPr>
        <w:t>інтерактивні методи навчання</w:t>
      </w:r>
      <w:r>
        <w:t>: дискусії, проблемні обговорення, аналіз історіографічних текстів, презентації результатів самостійних досліджень.</w:t>
      </w:r>
    </w:p>
    <w:p w14:paraId="01D5ABFC">
      <w:pPr>
        <w:pStyle w:val="18"/>
        <w:ind w:firstLine="720"/>
        <w:contextualSpacing/>
        <w:jc w:val="both"/>
      </w:pPr>
      <w:r>
        <w:t xml:space="preserve">Лекційні заняття супроводжуються </w:t>
      </w:r>
      <w:r>
        <w:rPr>
          <w:rStyle w:val="20"/>
          <w:b w:val="0"/>
          <w:bCs w:val="0"/>
        </w:rPr>
        <w:t>мультимедійними презентаціями, використанням цифрових ресурсів та електронних баз даних</w:t>
      </w:r>
      <w:r>
        <w:t>, що сприяє формуванню навичок роботи з сучасними науковими джерелами та цифровими інструментами історичних досліджень.</w:t>
      </w:r>
    </w:p>
    <w:p w14:paraId="3C7733BB">
      <w:pPr>
        <w:pStyle w:val="2"/>
        <w:rPr>
          <w:rFonts w:ascii="Times New Roman" w:hAnsi="Times New Roman" w:cs="Times New Roman"/>
          <w:sz w:val="24"/>
          <w:szCs w:val="24"/>
        </w:rPr>
      </w:pPr>
      <w:r>
        <w:rPr>
          <w:rFonts w:ascii="Times New Roman" w:hAnsi="Times New Roman" w:cs="Times New Roman"/>
          <w:sz w:val="24"/>
          <w:szCs w:val="24"/>
        </w:rPr>
        <w:t>8. Методи контролю</w:t>
      </w:r>
    </w:p>
    <w:p w14:paraId="44084FD8">
      <w:pPr>
        <w:pStyle w:val="18"/>
        <w:ind w:firstLine="720"/>
        <w:contextualSpacing/>
      </w:pPr>
      <w:r>
        <w:t>Контроль результатів навчання здійснюється з метою оцінювання рівня засвоєння теоретичних знань, сформованості аналітичних умінь та дослідницьких навичок здобувачів.</w:t>
      </w:r>
    </w:p>
    <w:p w14:paraId="0DEBF32E">
      <w:pPr>
        <w:pStyle w:val="18"/>
        <w:ind w:firstLine="720"/>
        <w:contextualSpacing/>
      </w:pPr>
      <w:r>
        <w:rPr>
          <w:rStyle w:val="20"/>
        </w:rPr>
        <w:t>Усні форми оцінювання знань:</w:t>
      </w:r>
      <w:r>
        <w:br w:type="textWrapping"/>
      </w:r>
      <w:r>
        <w:t>усні опитування, виступи з доповідями, участь у наукових дискусіях, презентація результатів самостійних досліджень.</w:t>
      </w:r>
    </w:p>
    <w:p w14:paraId="2FDCD9CB">
      <w:pPr>
        <w:pStyle w:val="18"/>
        <w:ind w:firstLine="720"/>
        <w:contextualSpacing/>
      </w:pPr>
      <w:r>
        <w:rPr>
          <w:rStyle w:val="20"/>
        </w:rPr>
        <w:t>Письмові форми оцінювання знань:</w:t>
      </w:r>
      <w:r>
        <w:br w:type="textWrapping"/>
      </w:r>
      <w:r>
        <w:t>виконання завдань для самостійної роботи, підготовка історіографічних оглядів, написання аналітичних есеїв, виконання контрольної роботи, підготовка підсумкової екзаменаційної роботи.</w:t>
      </w:r>
    </w:p>
    <w:p w14:paraId="469C0F6C">
      <w:pPr>
        <w:pStyle w:val="18"/>
        <w:ind w:firstLine="720"/>
        <w:contextualSpacing/>
      </w:pPr>
      <w:r>
        <w:t>Поточний контроль засвоєння навчального матеріалу здійснюється під час співбесід, обговорення наукових текстів, перевірки виконання самостійних і творчих завдань.</w:t>
      </w:r>
    </w:p>
    <w:p w14:paraId="6C08716E">
      <w:pPr>
        <w:pStyle w:val="18"/>
        <w:ind w:firstLine="720"/>
        <w:contextualSpacing/>
      </w:pPr>
      <w:r>
        <w:t>Поточний контроль і оцінювання результатів навчання передбачає виставлення оцінок за всіма видами навчальної діяльності, зокрема:</w:t>
      </w:r>
    </w:p>
    <w:p w14:paraId="1AF488F1">
      <w:pPr>
        <w:pStyle w:val="18"/>
        <w:ind w:firstLine="720"/>
        <w:contextualSpacing/>
      </w:pPr>
      <w:r>
        <w:t>– контроль та оцінювання активності здобувачів під час лекційних занять і дискусій;</w:t>
      </w:r>
      <w:r>
        <w:br w:type="textWrapping"/>
      </w:r>
      <w:r>
        <w:t>– контроль та оцінювання якості виконання самостійних і творчих завдань;</w:t>
      </w:r>
      <w:r>
        <w:br w:type="textWrapping"/>
      </w:r>
      <w:r>
        <w:t>– контроль засвоєння теоретичного матеріалу та сучасних історіографічних концепцій;</w:t>
      </w:r>
      <w:r>
        <w:br w:type="textWrapping"/>
      </w:r>
      <w:r>
        <w:t>– контроль та оцінювання вмінь аналізувати історіографічні тексти, застосовувати методологічні підходи та презентувати результати власних досліджень.</w:t>
      </w:r>
    </w:p>
    <w:p w14:paraId="32364252">
      <w:pPr>
        <w:pStyle w:val="18"/>
        <w:ind w:firstLine="720"/>
        <w:contextualSpacing/>
      </w:pPr>
      <w:r>
        <w:t xml:space="preserve">Завданням контролю є оцінювання </w:t>
      </w:r>
      <w:r>
        <w:rPr>
          <w:rStyle w:val="20"/>
          <w:b w:val="0"/>
          <w:bCs w:val="0"/>
        </w:rPr>
        <w:t>рівня теоретичних знань, аналітичних умінь та дослідницьких навичок</w:t>
      </w:r>
      <w:r>
        <w:t>, набутих здобувачами під час вивчення дисципліни.</w:t>
      </w:r>
    </w:p>
    <w:p w14:paraId="5C0B5869">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ind w:left="0" w:hanging="2"/>
        <w:jc w:val="both"/>
        <w:rPr>
          <w:color w:val="000000"/>
        </w:rPr>
      </w:pPr>
    </w:p>
    <w:p w14:paraId="3A4BA7D6">
      <w:pPr>
        <w:ind w:left="142" w:firstLine="425"/>
        <w:jc w:val="center"/>
        <w:rPr>
          <w:b/>
        </w:rPr>
      </w:pPr>
      <w:r>
        <w:rPr>
          <w:b/>
        </w:rPr>
        <w:t>9. Схема нарахування балів</w:t>
      </w:r>
    </w:p>
    <w:p w14:paraId="0372819B">
      <w:pPr>
        <w:ind w:left="142" w:firstLine="425"/>
        <w:jc w:val="center"/>
        <w:rPr>
          <w:b/>
        </w:rPr>
      </w:pPr>
    </w:p>
    <w:tbl>
      <w:tblPr>
        <w:tblStyle w:val="55"/>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21"/>
        <w:gridCol w:w="425"/>
        <w:gridCol w:w="425"/>
        <w:gridCol w:w="425"/>
        <w:gridCol w:w="284"/>
        <w:gridCol w:w="425"/>
        <w:gridCol w:w="283"/>
        <w:gridCol w:w="284"/>
        <w:gridCol w:w="283"/>
        <w:gridCol w:w="284"/>
        <w:gridCol w:w="283"/>
        <w:gridCol w:w="284"/>
        <w:gridCol w:w="1559"/>
        <w:gridCol w:w="1134"/>
        <w:gridCol w:w="851"/>
        <w:gridCol w:w="1134"/>
        <w:gridCol w:w="567"/>
        <w:gridCol w:w="23"/>
      </w:tblGrid>
      <w:tr w14:paraId="33739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23" w:type="dxa"/>
          <w:jc w:val="center"/>
        </w:trPr>
        <w:tc>
          <w:tcPr>
            <w:tcW w:w="7650" w:type="dxa"/>
            <w:gridSpan w:val="15"/>
            <w:tcBorders>
              <w:top w:val="single" w:color="000000" w:sz="4" w:space="0"/>
              <w:left w:val="single" w:color="000000" w:sz="4" w:space="0"/>
              <w:bottom w:val="single" w:color="000000" w:sz="4" w:space="0"/>
              <w:right w:val="single" w:color="000000" w:sz="4" w:space="0"/>
            </w:tcBorders>
          </w:tcPr>
          <w:p w14:paraId="5AE2C803">
            <w:pPr>
              <w:jc w:val="center"/>
            </w:pPr>
            <w:r>
              <w:t>Поточний контроль, самостійна робота, індивідуальні завдання</w:t>
            </w:r>
          </w:p>
        </w:tc>
        <w:tc>
          <w:tcPr>
            <w:tcW w:w="1134" w:type="dxa"/>
            <w:vMerge w:val="restart"/>
            <w:tcBorders>
              <w:top w:val="single" w:color="000000" w:sz="4" w:space="0"/>
              <w:left w:val="single" w:color="000000" w:sz="4" w:space="0"/>
              <w:right w:val="single" w:color="000000" w:sz="4" w:space="0"/>
            </w:tcBorders>
            <w:vAlign w:val="center"/>
          </w:tcPr>
          <w:p w14:paraId="491FF77A">
            <w:pPr>
              <w:jc w:val="center"/>
              <w:rPr>
                <w:sz w:val="22"/>
                <w:szCs w:val="22"/>
              </w:rPr>
            </w:pPr>
            <w:r>
              <w:rPr>
                <w:sz w:val="22"/>
                <w:szCs w:val="22"/>
              </w:rPr>
              <w:t>Екзамен</w:t>
            </w:r>
          </w:p>
          <w:p w14:paraId="6A65DBBC">
            <w:pPr>
              <w:jc w:val="center"/>
            </w:pPr>
            <w:r>
              <w:rPr>
                <w:sz w:val="22"/>
                <w:szCs w:val="22"/>
              </w:rPr>
              <w:t>(залікова робота)</w:t>
            </w:r>
          </w:p>
        </w:tc>
        <w:tc>
          <w:tcPr>
            <w:tcW w:w="567" w:type="dxa"/>
            <w:vMerge w:val="restart"/>
            <w:tcBorders>
              <w:top w:val="single" w:color="000000" w:sz="4" w:space="0"/>
              <w:left w:val="single" w:color="000000" w:sz="4" w:space="0"/>
              <w:right w:val="single" w:color="000000" w:sz="4" w:space="0"/>
            </w:tcBorders>
            <w:vAlign w:val="center"/>
          </w:tcPr>
          <w:p w14:paraId="60ABA206">
            <w:pPr>
              <w:jc w:val="center"/>
            </w:pPr>
            <w:r>
              <w:t>Сума</w:t>
            </w:r>
          </w:p>
        </w:tc>
      </w:tr>
      <w:tr w14:paraId="49DB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23" w:type="dxa"/>
          <w:jc w:val="center"/>
        </w:trPr>
        <w:tc>
          <w:tcPr>
            <w:tcW w:w="1271" w:type="dxa"/>
            <w:gridSpan w:val="3"/>
            <w:tcBorders>
              <w:top w:val="single" w:color="000000" w:sz="4" w:space="0"/>
              <w:left w:val="single" w:color="000000" w:sz="4" w:space="0"/>
              <w:bottom w:val="single" w:color="000000" w:sz="4" w:space="0"/>
              <w:right w:val="single" w:color="000000" w:sz="4" w:space="0"/>
            </w:tcBorders>
            <w:vAlign w:val="center"/>
          </w:tcPr>
          <w:p w14:paraId="7513A18C">
            <w:pPr>
              <w:jc w:val="center"/>
            </w:pPr>
            <w:r>
              <w:t>Розділ 1</w:t>
            </w:r>
          </w:p>
        </w:tc>
        <w:tc>
          <w:tcPr>
            <w:tcW w:w="2835" w:type="dxa"/>
            <w:gridSpan w:val="9"/>
            <w:tcBorders>
              <w:top w:val="single" w:color="000000" w:sz="4" w:space="0"/>
              <w:left w:val="single" w:color="000000" w:sz="4" w:space="0"/>
              <w:bottom w:val="single" w:color="000000" w:sz="4" w:space="0"/>
              <w:right w:val="single" w:color="000000" w:sz="4" w:space="0"/>
            </w:tcBorders>
            <w:vAlign w:val="center"/>
          </w:tcPr>
          <w:p w14:paraId="0D29602A">
            <w:pPr>
              <w:jc w:val="center"/>
            </w:pPr>
            <w:r>
              <w:t>Розділ 2</w:t>
            </w:r>
          </w:p>
        </w:tc>
        <w:tc>
          <w:tcPr>
            <w:tcW w:w="1559" w:type="dxa"/>
            <w:tcBorders>
              <w:top w:val="single" w:color="000000" w:sz="4" w:space="0"/>
              <w:left w:val="single" w:color="000000" w:sz="4" w:space="0"/>
              <w:bottom w:val="single" w:color="000000" w:sz="4" w:space="0"/>
              <w:right w:val="single" w:color="000000" w:sz="4" w:space="0"/>
            </w:tcBorders>
            <w:vAlign w:val="center"/>
          </w:tcPr>
          <w:p w14:paraId="075AD8BE">
            <w:pPr>
              <w:jc w:val="center"/>
            </w:pPr>
            <w:r>
              <w:t>Контрольна робота, передбачена навчальним планом</w:t>
            </w:r>
          </w:p>
        </w:tc>
        <w:tc>
          <w:tcPr>
            <w:tcW w:w="1134" w:type="dxa"/>
            <w:tcBorders>
              <w:top w:val="single" w:color="000000" w:sz="4" w:space="0"/>
              <w:left w:val="single" w:color="000000" w:sz="4" w:space="0"/>
              <w:bottom w:val="single" w:color="000000" w:sz="4" w:space="0"/>
              <w:right w:val="single" w:color="000000" w:sz="4" w:space="0"/>
            </w:tcBorders>
            <w:vAlign w:val="center"/>
          </w:tcPr>
          <w:p w14:paraId="4339AE51">
            <w:pPr>
              <w:jc w:val="center"/>
            </w:pPr>
            <w:r>
              <w:t>Індивід.завдан</w:t>
            </w:r>
          </w:p>
          <w:p w14:paraId="16E1233C">
            <w:pPr>
              <w:jc w:val="center"/>
            </w:pPr>
            <w:r>
              <w:t>ня</w:t>
            </w:r>
          </w:p>
        </w:tc>
        <w:tc>
          <w:tcPr>
            <w:tcW w:w="851" w:type="dxa"/>
            <w:tcBorders>
              <w:top w:val="single" w:color="000000" w:sz="4" w:space="0"/>
              <w:left w:val="single" w:color="000000" w:sz="4" w:space="0"/>
              <w:bottom w:val="single" w:color="000000" w:sz="4" w:space="0"/>
              <w:right w:val="single" w:color="000000" w:sz="4" w:space="0"/>
            </w:tcBorders>
            <w:vAlign w:val="center"/>
          </w:tcPr>
          <w:p w14:paraId="5611650D">
            <w:pPr>
              <w:jc w:val="center"/>
            </w:pPr>
            <w:r>
              <w:t>Разом</w:t>
            </w:r>
          </w:p>
        </w:tc>
        <w:tc>
          <w:tcPr>
            <w:tcW w:w="1134" w:type="dxa"/>
            <w:vMerge w:val="continue"/>
            <w:tcBorders>
              <w:top w:val="single" w:color="000000" w:sz="4" w:space="0"/>
              <w:left w:val="single" w:color="000000" w:sz="4" w:space="0"/>
              <w:right w:val="single" w:color="000000" w:sz="4" w:space="0"/>
            </w:tcBorders>
            <w:vAlign w:val="center"/>
          </w:tcPr>
          <w:p w14:paraId="745E7CA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567" w:type="dxa"/>
            <w:vMerge w:val="continue"/>
            <w:tcBorders>
              <w:top w:val="single" w:color="000000" w:sz="4" w:space="0"/>
              <w:left w:val="single" w:color="000000" w:sz="4" w:space="0"/>
              <w:right w:val="single" w:color="000000" w:sz="4" w:space="0"/>
            </w:tcBorders>
            <w:vAlign w:val="center"/>
          </w:tcPr>
          <w:p w14:paraId="67E1508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668F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23" w:type="dxa"/>
          <w:jc w:val="center"/>
        </w:trPr>
        <w:tc>
          <w:tcPr>
            <w:tcW w:w="421" w:type="dxa"/>
            <w:tcBorders>
              <w:top w:val="single" w:color="000000" w:sz="4" w:space="0"/>
              <w:left w:val="single" w:color="000000" w:sz="4" w:space="0"/>
              <w:bottom w:val="single" w:color="000000" w:sz="4" w:space="0"/>
              <w:right w:val="single" w:color="000000" w:sz="4" w:space="0"/>
            </w:tcBorders>
          </w:tcPr>
          <w:p w14:paraId="04402CBA">
            <w:pPr>
              <w:jc w:val="center"/>
            </w:pPr>
            <w:r>
              <w:t>Т1</w:t>
            </w:r>
          </w:p>
        </w:tc>
        <w:tc>
          <w:tcPr>
            <w:tcW w:w="425" w:type="dxa"/>
            <w:tcBorders>
              <w:top w:val="single" w:color="000000" w:sz="4" w:space="0"/>
              <w:left w:val="single" w:color="000000" w:sz="4" w:space="0"/>
              <w:bottom w:val="single" w:color="000000" w:sz="4" w:space="0"/>
              <w:right w:val="single" w:color="000000" w:sz="4" w:space="0"/>
            </w:tcBorders>
          </w:tcPr>
          <w:p w14:paraId="2D007C9D">
            <w:pPr>
              <w:jc w:val="center"/>
            </w:pPr>
            <w:r>
              <w:t>Т</w:t>
            </w:r>
          </w:p>
          <w:p w14:paraId="06B970D9">
            <w:pPr>
              <w:jc w:val="center"/>
            </w:pPr>
            <w:r>
              <w:t>2</w:t>
            </w:r>
          </w:p>
        </w:tc>
        <w:tc>
          <w:tcPr>
            <w:tcW w:w="425" w:type="dxa"/>
            <w:tcBorders>
              <w:top w:val="single" w:color="000000" w:sz="4" w:space="0"/>
              <w:left w:val="single" w:color="000000" w:sz="4" w:space="0"/>
              <w:bottom w:val="single" w:color="000000" w:sz="4" w:space="0"/>
              <w:right w:val="single" w:color="000000" w:sz="4" w:space="0"/>
            </w:tcBorders>
          </w:tcPr>
          <w:p w14:paraId="132AF832">
            <w:pPr>
              <w:jc w:val="center"/>
            </w:pPr>
            <w:r>
              <w:t>Т3</w:t>
            </w:r>
          </w:p>
          <w:p w14:paraId="728054F4">
            <w:pPr>
              <w:jc w:val="center"/>
            </w:pPr>
          </w:p>
        </w:tc>
        <w:tc>
          <w:tcPr>
            <w:tcW w:w="425" w:type="dxa"/>
            <w:tcBorders>
              <w:top w:val="single" w:color="000000" w:sz="4" w:space="0"/>
              <w:left w:val="single" w:color="000000" w:sz="4" w:space="0"/>
              <w:bottom w:val="single" w:color="000000" w:sz="4" w:space="0"/>
              <w:right w:val="single" w:color="000000" w:sz="4" w:space="0"/>
            </w:tcBorders>
          </w:tcPr>
          <w:p w14:paraId="4047F6B9">
            <w:pPr>
              <w:jc w:val="center"/>
              <w:rPr>
                <w:lang w:val="uk-UA"/>
              </w:rPr>
            </w:pPr>
            <w:r>
              <w:t>Т</w:t>
            </w:r>
            <w:r>
              <w:rPr>
                <w:lang w:val="uk-UA"/>
              </w:rPr>
              <w:t>4</w:t>
            </w:r>
          </w:p>
        </w:tc>
        <w:tc>
          <w:tcPr>
            <w:tcW w:w="284" w:type="dxa"/>
            <w:tcBorders>
              <w:top w:val="single" w:color="000000" w:sz="4" w:space="0"/>
              <w:left w:val="single" w:color="000000" w:sz="4" w:space="0"/>
              <w:bottom w:val="single" w:color="000000" w:sz="4" w:space="0"/>
              <w:right w:val="single" w:color="000000" w:sz="4" w:space="0"/>
            </w:tcBorders>
          </w:tcPr>
          <w:p w14:paraId="23D0E835">
            <w:pPr>
              <w:jc w:val="center"/>
            </w:pPr>
            <w:r>
              <w:t>Т</w:t>
            </w:r>
          </w:p>
          <w:p w14:paraId="2068FA4B">
            <w:pPr>
              <w:jc w:val="center"/>
              <w:rPr>
                <w:lang w:val="uk-UA"/>
              </w:rPr>
            </w:pPr>
            <w:r>
              <w:rPr>
                <w:lang w:val="uk-UA"/>
              </w:rPr>
              <w:t>5</w:t>
            </w:r>
          </w:p>
        </w:tc>
        <w:tc>
          <w:tcPr>
            <w:tcW w:w="425" w:type="dxa"/>
            <w:tcBorders>
              <w:top w:val="single" w:color="000000" w:sz="4" w:space="0"/>
              <w:left w:val="single" w:color="000000" w:sz="4" w:space="0"/>
              <w:bottom w:val="single" w:color="000000" w:sz="4" w:space="0"/>
              <w:right w:val="single" w:color="000000" w:sz="4" w:space="0"/>
            </w:tcBorders>
          </w:tcPr>
          <w:p w14:paraId="7656DC32">
            <w:pPr>
              <w:jc w:val="center"/>
              <w:rPr>
                <w:lang w:val="uk-UA"/>
              </w:rPr>
            </w:pPr>
            <w:r>
              <w:t>Т</w:t>
            </w:r>
            <w:r>
              <w:rPr>
                <w:lang w:val="uk-UA"/>
              </w:rPr>
              <w:t>6</w:t>
            </w:r>
          </w:p>
        </w:tc>
        <w:tc>
          <w:tcPr>
            <w:tcW w:w="283" w:type="dxa"/>
            <w:tcBorders>
              <w:top w:val="single" w:color="000000" w:sz="4" w:space="0"/>
              <w:left w:val="single" w:color="000000" w:sz="4" w:space="0"/>
              <w:bottom w:val="single" w:color="000000" w:sz="4" w:space="0"/>
              <w:right w:val="single" w:color="000000" w:sz="4" w:space="0"/>
            </w:tcBorders>
          </w:tcPr>
          <w:p w14:paraId="7D4A58E8">
            <w:pPr>
              <w:jc w:val="center"/>
              <w:rPr>
                <w:lang w:val="uk-UA"/>
              </w:rPr>
            </w:pPr>
            <w:r>
              <w:t>Т</w:t>
            </w:r>
            <w:r>
              <w:rPr>
                <w:lang w:val="uk-UA"/>
              </w:rPr>
              <w:t>7</w:t>
            </w:r>
          </w:p>
        </w:tc>
        <w:tc>
          <w:tcPr>
            <w:tcW w:w="284" w:type="dxa"/>
            <w:tcBorders>
              <w:top w:val="single" w:color="000000" w:sz="4" w:space="0"/>
              <w:left w:val="single" w:color="000000" w:sz="4" w:space="0"/>
              <w:bottom w:val="single" w:color="000000" w:sz="4" w:space="0"/>
              <w:right w:val="single" w:color="000000" w:sz="4" w:space="0"/>
            </w:tcBorders>
          </w:tcPr>
          <w:p w14:paraId="2841A81B">
            <w:pPr>
              <w:jc w:val="center"/>
              <w:rPr>
                <w:lang w:val="uk-UA"/>
              </w:rPr>
            </w:pPr>
            <w:r>
              <w:t>Т</w:t>
            </w:r>
            <w:r>
              <w:rPr>
                <w:lang w:val="uk-UA"/>
              </w:rPr>
              <w:t>8</w:t>
            </w:r>
          </w:p>
        </w:tc>
        <w:tc>
          <w:tcPr>
            <w:tcW w:w="283" w:type="dxa"/>
            <w:tcBorders>
              <w:top w:val="single" w:color="000000" w:sz="4" w:space="0"/>
              <w:left w:val="single" w:color="000000" w:sz="4" w:space="0"/>
              <w:bottom w:val="single" w:color="000000" w:sz="4" w:space="0"/>
              <w:right w:val="single" w:color="000000" w:sz="4" w:space="0"/>
            </w:tcBorders>
          </w:tcPr>
          <w:p w14:paraId="79DAD5F8">
            <w:pPr>
              <w:jc w:val="center"/>
              <w:rPr>
                <w:lang w:val="uk-UA"/>
              </w:rPr>
            </w:pPr>
            <w:r>
              <w:t>Т</w:t>
            </w:r>
            <w:r>
              <w:rPr>
                <w:lang w:val="uk-UA"/>
              </w:rPr>
              <w:t>9</w:t>
            </w:r>
          </w:p>
        </w:tc>
        <w:tc>
          <w:tcPr>
            <w:tcW w:w="284" w:type="dxa"/>
            <w:tcBorders>
              <w:top w:val="single" w:color="000000" w:sz="4" w:space="0"/>
              <w:left w:val="single" w:color="000000" w:sz="4" w:space="0"/>
              <w:bottom w:val="single" w:color="000000" w:sz="4" w:space="0"/>
              <w:right w:val="single" w:color="000000" w:sz="4" w:space="0"/>
            </w:tcBorders>
          </w:tcPr>
          <w:p w14:paraId="5B4F73D8">
            <w:pPr>
              <w:jc w:val="center"/>
            </w:pPr>
            <w:r>
              <w:t>Т</w:t>
            </w:r>
            <w:r>
              <w:rPr>
                <w:lang w:val="uk-UA"/>
              </w:rPr>
              <w:t>10</w:t>
            </w:r>
          </w:p>
        </w:tc>
        <w:tc>
          <w:tcPr>
            <w:tcW w:w="283" w:type="dxa"/>
            <w:tcBorders>
              <w:top w:val="single" w:color="000000" w:sz="4" w:space="0"/>
              <w:left w:val="single" w:color="000000" w:sz="4" w:space="0"/>
              <w:bottom w:val="single" w:color="000000" w:sz="4" w:space="0"/>
              <w:right w:val="single" w:color="000000" w:sz="4" w:space="0"/>
            </w:tcBorders>
          </w:tcPr>
          <w:p w14:paraId="121BFCEA">
            <w:pPr>
              <w:jc w:val="center"/>
            </w:pPr>
          </w:p>
        </w:tc>
        <w:tc>
          <w:tcPr>
            <w:tcW w:w="284" w:type="dxa"/>
            <w:tcBorders>
              <w:top w:val="single" w:color="000000" w:sz="4" w:space="0"/>
              <w:left w:val="single" w:color="000000" w:sz="4" w:space="0"/>
              <w:bottom w:val="single" w:color="000000" w:sz="4" w:space="0"/>
              <w:right w:val="single" w:color="000000" w:sz="4" w:space="0"/>
            </w:tcBorders>
          </w:tcPr>
          <w:p w14:paraId="56C24F82">
            <w:pPr>
              <w:jc w:val="center"/>
            </w:pPr>
          </w:p>
        </w:tc>
        <w:tc>
          <w:tcPr>
            <w:tcW w:w="1559" w:type="dxa"/>
            <w:tcBorders>
              <w:top w:val="single" w:color="000000" w:sz="4" w:space="0"/>
              <w:left w:val="single" w:color="000000" w:sz="4" w:space="0"/>
              <w:bottom w:val="single" w:color="000000" w:sz="4" w:space="0"/>
              <w:right w:val="single" w:color="000000" w:sz="4" w:space="0"/>
            </w:tcBorders>
          </w:tcPr>
          <w:p w14:paraId="77711866">
            <w:pPr>
              <w:jc w:val="center"/>
            </w:pPr>
          </w:p>
        </w:tc>
        <w:tc>
          <w:tcPr>
            <w:tcW w:w="1134" w:type="dxa"/>
            <w:tcBorders>
              <w:top w:val="single" w:color="000000" w:sz="4" w:space="0"/>
              <w:left w:val="single" w:color="000000" w:sz="4" w:space="0"/>
              <w:bottom w:val="single" w:color="000000" w:sz="4" w:space="0"/>
              <w:right w:val="single" w:color="000000" w:sz="4" w:space="0"/>
            </w:tcBorders>
          </w:tcPr>
          <w:p w14:paraId="48C1E9A8">
            <w:pPr>
              <w:jc w:val="center"/>
            </w:pPr>
          </w:p>
        </w:tc>
        <w:tc>
          <w:tcPr>
            <w:tcW w:w="851" w:type="dxa"/>
            <w:tcBorders>
              <w:top w:val="single" w:color="000000" w:sz="4" w:space="0"/>
              <w:left w:val="single" w:color="000000" w:sz="4" w:space="0"/>
              <w:bottom w:val="single" w:color="000000" w:sz="4" w:space="0"/>
              <w:right w:val="single" w:color="000000" w:sz="4" w:space="0"/>
            </w:tcBorders>
          </w:tcPr>
          <w:p w14:paraId="522D9B63">
            <w:pPr>
              <w:jc w:val="center"/>
            </w:pPr>
          </w:p>
        </w:tc>
        <w:tc>
          <w:tcPr>
            <w:tcW w:w="1134" w:type="dxa"/>
            <w:tcBorders>
              <w:top w:val="single" w:color="000000" w:sz="4" w:space="0"/>
              <w:left w:val="single" w:color="000000" w:sz="4" w:space="0"/>
              <w:bottom w:val="single" w:color="000000" w:sz="4" w:space="0"/>
              <w:right w:val="single" w:color="000000" w:sz="4" w:space="0"/>
            </w:tcBorders>
          </w:tcPr>
          <w:p w14:paraId="3AAEF823">
            <w:pPr>
              <w:jc w:val="center"/>
            </w:pPr>
          </w:p>
        </w:tc>
        <w:tc>
          <w:tcPr>
            <w:tcW w:w="567" w:type="dxa"/>
            <w:tcBorders>
              <w:top w:val="single" w:color="000000" w:sz="4" w:space="0"/>
              <w:left w:val="single" w:color="000000" w:sz="4" w:space="0"/>
              <w:bottom w:val="single" w:color="000000" w:sz="4" w:space="0"/>
              <w:right w:val="single" w:color="000000" w:sz="4" w:space="0"/>
            </w:tcBorders>
          </w:tcPr>
          <w:p w14:paraId="65722204">
            <w:pPr>
              <w:jc w:val="center"/>
            </w:pPr>
          </w:p>
        </w:tc>
      </w:tr>
      <w:tr w14:paraId="1C86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99" w:hRule="atLeast"/>
          <w:jc w:val="center"/>
        </w:trPr>
        <w:tc>
          <w:tcPr>
            <w:tcW w:w="421" w:type="dxa"/>
            <w:tcBorders>
              <w:top w:val="single" w:color="000000" w:sz="4" w:space="0"/>
              <w:left w:val="single" w:color="000000" w:sz="4" w:space="0"/>
              <w:bottom w:val="single" w:color="000000" w:sz="4" w:space="0"/>
              <w:right w:val="single" w:color="000000" w:sz="4" w:space="0"/>
            </w:tcBorders>
          </w:tcPr>
          <w:p w14:paraId="38EB4394">
            <w:pPr>
              <w:jc w:val="center"/>
              <w:rPr>
                <w:lang w:val="uk-UA"/>
              </w:rPr>
            </w:pPr>
            <w:r>
              <w:rPr>
                <w:lang w:val="uk-UA"/>
              </w:rPr>
              <w:t>1</w:t>
            </w:r>
          </w:p>
        </w:tc>
        <w:tc>
          <w:tcPr>
            <w:tcW w:w="425" w:type="dxa"/>
            <w:tcBorders>
              <w:top w:val="single" w:color="000000" w:sz="4" w:space="0"/>
              <w:left w:val="single" w:color="000000" w:sz="4" w:space="0"/>
              <w:bottom w:val="single" w:color="000000" w:sz="4" w:space="0"/>
              <w:right w:val="single" w:color="000000" w:sz="4" w:space="0"/>
            </w:tcBorders>
          </w:tcPr>
          <w:p w14:paraId="348C570A">
            <w:pPr>
              <w:jc w:val="center"/>
              <w:rPr>
                <w:lang w:val="uk-UA"/>
              </w:rPr>
            </w:pPr>
            <w:r>
              <w:rPr>
                <w:lang w:val="uk-UA"/>
              </w:rPr>
              <w:t>1</w:t>
            </w:r>
          </w:p>
        </w:tc>
        <w:tc>
          <w:tcPr>
            <w:tcW w:w="425" w:type="dxa"/>
            <w:tcBorders>
              <w:top w:val="single" w:color="000000" w:sz="4" w:space="0"/>
              <w:left w:val="single" w:color="000000" w:sz="4" w:space="0"/>
              <w:bottom w:val="single" w:color="000000" w:sz="4" w:space="0"/>
              <w:right w:val="single" w:color="000000" w:sz="4" w:space="0"/>
            </w:tcBorders>
          </w:tcPr>
          <w:p w14:paraId="06F3DF0C">
            <w:pPr>
              <w:jc w:val="center"/>
              <w:rPr>
                <w:lang w:val="uk-UA"/>
              </w:rPr>
            </w:pPr>
            <w:r>
              <w:rPr>
                <w:lang w:val="uk-UA"/>
              </w:rPr>
              <w:t>1</w:t>
            </w:r>
          </w:p>
        </w:tc>
        <w:tc>
          <w:tcPr>
            <w:tcW w:w="425" w:type="dxa"/>
            <w:tcBorders>
              <w:top w:val="single" w:color="000000" w:sz="4" w:space="0"/>
              <w:left w:val="single" w:color="000000" w:sz="4" w:space="0"/>
              <w:bottom w:val="single" w:color="000000" w:sz="4" w:space="0"/>
              <w:right w:val="single" w:color="000000" w:sz="4" w:space="0"/>
            </w:tcBorders>
          </w:tcPr>
          <w:p w14:paraId="54C07C9D">
            <w:pPr>
              <w:jc w:val="center"/>
            </w:pPr>
            <w:r>
              <w:t>1</w:t>
            </w:r>
          </w:p>
        </w:tc>
        <w:tc>
          <w:tcPr>
            <w:tcW w:w="284" w:type="dxa"/>
            <w:tcBorders>
              <w:top w:val="single" w:color="000000" w:sz="4" w:space="0"/>
              <w:left w:val="single" w:color="000000" w:sz="4" w:space="0"/>
              <w:bottom w:val="single" w:color="000000" w:sz="4" w:space="0"/>
              <w:right w:val="single" w:color="000000" w:sz="4" w:space="0"/>
            </w:tcBorders>
          </w:tcPr>
          <w:p w14:paraId="77798825">
            <w:pPr>
              <w:jc w:val="center"/>
            </w:pPr>
            <w:r>
              <w:t>1</w:t>
            </w:r>
          </w:p>
        </w:tc>
        <w:tc>
          <w:tcPr>
            <w:tcW w:w="425" w:type="dxa"/>
            <w:tcBorders>
              <w:top w:val="single" w:color="000000" w:sz="4" w:space="0"/>
              <w:left w:val="single" w:color="000000" w:sz="4" w:space="0"/>
              <w:bottom w:val="single" w:color="000000" w:sz="4" w:space="0"/>
              <w:right w:val="single" w:color="000000" w:sz="4" w:space="0"/>
            </w:tcBorders>
          </w:tcPr>
          <w:p w14:paraId="0C68EFFA">
            <w:pPr>
              <w:jc w:val="center"/>
            </w:pPr>
            <w:r>
              <w:t>1</w:t>
            </w:r>
          </w:p>
        </w:tc>
        <w:tc>
          <w:tcPr>
            <w:tcW w:w="283" w:type="dxa"/>
            <w:tcBorders>
              <w:top w:val="single" w:color="000000" w:sz="4" w:space="0"/>
              <w:left w:val="single" w:color="000000" w:sz="4" w:space="0"/>
              <w:bottom w:val="single" w:color="000000" w:sz="4" w:space="0"/>
              <w:right w:val="single" w:color="000000" w:sz="4" w:space="0"/>
            </w:tcBorders>
          </w:tcPr>
          <w:p w14:paraId="30CAF91A">
            <w:pPr>
              <w:jc w:val="center"/>
            </w:pPr>
            <w:r>
              <w:t>1</w:t>
            </w:r>
          </w:p>
        </w:tc>
        <w:tc>
          <w:tcPr>
            <w:tcW w:w="284" w:type="dxa"/>
            <w:tcBorders>
              <w:top w:val="single" w:color="000000" w:sz="4" w:space="0"/>
              <w:left w:val="single" w:color="000000" w:sz="4" w:space="0"/>
              <w:bottom w:val="single" w:color="000000" w:sz="4" w:space="0"/>
              <w:right w:val="single" w:color="000000" w:sz="4" w:space="0"/>
            </w:tcBorders>
          </w:tcPr>
          <w:p w14:paraId="75C32585">
            <w:pPr>
              <w:jc w:val="center"/>
            </w:pPr>
            <w:r>
              <w:t>1</w:t>
            </w:r>
          </w:p>
        </w:tc>
        <w:tc>
          <w:tcPr>
            <w:tcW w:w="283" w:type="dxa"/>
            <w:tcBorders>
              <w:top w:val="single" w:color="000000" w:sz="4" w:space="0"/>
              <w:left w:val="single" w:color="000000" w:sz="4" w:space="0"/>
              <w:bottom w:val="single" w:color="000000" w:sz="4" w:space="0"/>
              <w:right w:val="single" w:color="000000" w:sz="4" w:space="0"/>
            </w:tcBorders>
          </w:tcPr>
          <w:p w14:paraId="5A835FAB">
            <w:pPr>
              <w:jc w:val="center"/>
            </w:pPr>
            <w:r>
              <w:t>1</w:t>
            </w:r>
          </w:p>
        </w:tc>
        <w:tc>
          <w:tcPr>
            <w:tcW w:w="284" w:type="dxa"/>
            <w:tcBorders>
              <w:top w:val="single" w:color="000000" w:sz="4" w:space="0"/>
              <w:left w:val="single" w:color="000000" w:sz="4" w:space="0"/>
              <w:bottom w:val="single" w:color="000000" w:sz="4" w:space="0"/>
              <w:right w:val="single" w:color="000000" w:sz="4" w:space="0"/>
            </w:tcBorders>
          </w:tcPr>
          <w:p w14:paraId="7CFA02CD">
            <w:pPr>
              <w:jc w:val="center"/>
              <w:rPr>
                <w:lang w:val="uk-UA"/>
              </w:rPr>
            </w:pPr>
            <w:r>
              <w:rPr>
                <w:lang w:val="uk-UA"/>
              </w:rPr>
              <w:t>1</w:t>
            </w:r>
          </w:p>
        </w:tc>
        <w:tc>
          <w:tcPr>
            <w:tcW w:w="283" w:type="dxa"/>
            <w:tcBorders>
              <w:top w:val="single" w:color="000000" w:sz="4" w:space="0"/>
              <w:left w:val="single" w:color="000000" w:sz="4" w:space="0"/>
              <w:bottom w:val="single" w:color="000000" w:sz="4" w:space="0"/>
              <w:right w:val="single" w:color="000000" w:sz="4" w:space="0"/>
            </w:tcBorders>
          </w:tcPr>
          <w:p w14:paraId="1E4A70F4">
            <w:pPr>
              <w:jc w:val="center"/>
            </w:pPr>
          </w:p>
        </w:tc>
        <w:tc>
          <w:tcPr>
            <w:tcW w:w="284" w:type="dxa"/>
            <w:tcBorders>
              <w:top w:val="single" w:color="000000" w:sz="4" w:space="0"/>
              <w:left w:val="single" w:color="000000" w:sz="4" w:space="0"/>
              <w:bottom w:val="single" w:color="000000" w:sz="4" w:space="0"/>
              <w:right w:val="single" w:color="000000" w:sz="4" w:space="0"/>
            </w:tcBorders>
          </w:tcPr>
          <w:p w14:paraId="28DC0B7F">
            <w:pPr>
              <w:jc w:val="center"/>
            </w:pPr>
          </w:p>
        </w:tc>
        <w:tc>
          <w:tcPr>
            <w:tcW w:w="1559" w:type="dxa"/>
            <w:tcBorders>
              <w:top w:val="single" w:color="000000" w:sz="4" w:space="0"/>
              <w:left w:val="single" w:color="000000" w:sz="4" w:space="0"/>
              <w:bottom w:val="single" w:color="000000" w:sz="4" w:space="0"/>
              <w:right w:val="single" w:color="000000" w:sz="4" w:space="0"/>
            </w:tcBorders>
          </w:tcPr>
          <w:p w14:paraId="1CB1CC39">
            <w:pPr>
              <w:jc w:val="center"/>
              <w:rPr>
                <w:lang w:val="uk-UA"/>
              </w:rPr>
            </w:pPr>
            <w:r>
              <w:rPr>
                <w:lang w:val="uk-UA"/>
              </w:rPr>
              <w:t>30</w:t>
            </w:r>
          </w:p>
        </w:tc>
        <w:tc>
          <w:tcPr>
            <w:tcW w:w="1134" w:type="dxa"/>
            <w:tcBorders>
              <w:top w:val="single" w:color="000000" w:sz="4" w:space="0"/>
              <w:left w:val="single" w:color="000000" w:sz="4" w:space="0"/>
              <w:bottom w:val="single" w:color="000000" w:sz="4" w:space="0"/>
              <w:right w:val="single" w:color="000000" w:sz="4" w:space="0"/>
            </w:tcBorders>
          </w:tcPr>
          <w:p w14:paraId="6BF46C50">
            <w:pPr>
              <w:jc w:val="center"/>
            </w:pPr>
          </w:p>
        </w:tc>
        <w:tc>
          <w:tcPr>
            <w:tcW w:w="851" w:type="dxa"/>
            <w:tcBorders>
              <w:top w:val="single" w:color="000000" w:sz="4" w:space="0"/>
              <w:left w:val="single" w:color="000000" w:sz="4" w:space="0"/>
              <w:bottom w:val="single" w:color="000000" w:sz="4" w:space="0"/>
              <w:right w:val="single" w:color="000000" w:sz="4" w:space="0"/>
            </w:tcBorders>
          </w:tcPr>
          <w:p w14:paraId="1AEC2F74">
            <w:pPr>
              <w:jc w:val="center"/>
            </w:pPr>
            <w:r>
              <w:t>40</w:t>
            </w:r>
          </w:p>
        </w:tc>
        <w:tc>
          <w:tcPr>
            <w:tcW w:w="1134" w:type="dxa"/>
            <w:tcBorders>
              <w:top w:val="single" w:color="000000" w:sz="4" w:space="0"/>
              <w:left w:val="single" w:color="000000" w:sz="4" w:space="0"/>
              <w:bottom w:val="single" w:color="000000" w:sz="4" w:space="0"/>
              <w:right w:val="single" w:color="000000" w:sz="4" w:space="0"/>
            </w:tcBorders>
          </w:tcPr>
          <w:p w14:paraId="71E52850">
            <w:pPr>
              <w:jc w:val="center"/>
            </w:pPr>
            <w:r>
              <w:t>60</w:t>
            </w:r>
          </w:p>
        </w:tc>
        <w:tc>
          <w:tcPr>
            <w:tcW w:w="590" w:type="dxa"/>
            <w:gridSpan w:val="2"/>
            <w:tcBorders>
              <w:top w:val="single" w:color="000000" w:sz="4" w:space="0"/>
              <w:left w:val="single" w:color="000000" w:sz="4" w:space="0"/>
              <w:bottom w:val="single" w:color="000000" w:sz="4" w:space="0"/>
              <w:right w:val="single" w:color="000000" w:sz="4" w:space="0"/>
            </w:tcBorders>
          </w:tcPr>
          <w:p w14:paraId="7F488796">
            <w:pPr>
              <w:jc w:val="right"/>
            </w:pPr>
            <w:r>
              <w:t>100</w:t>
            </w:r>
          </w:p>
        </w:tc>
      </w:tr>
    </w:tbl>
    <w:p w14:paraId="6C70F5B0">
      <w:pPr>
        <w:ind w:firstLine="708"/>
      </w:pPr>
      <w:r>
        <w:t>Т1, Т2 ...  – теми розділів.</w:t>
      </w:r>
    </w:p>
    <w:p w14:paraId="448E5FDE">
      <w:pPr>
        <w:ind w:firstLine="567"/>
        <w:jc w:val="both"/>
      </w:pPr>
      <w:r>
        <w:t>Для допуску до складання підсумкового контролю (заліку, або екзамену) здобувач вищої освіти повинен набрати не менше 25 балів з навчальної дисципліни під час поточного контролю, самостійної роботи, індивідуального завдання.</w:t>
      </w:r>
    </w:p>
    <w:p w14:paraId="2500961A">
      <w:pPr>
        <w:spacing w:line="276" w:lineRule="auto"/>
        <w:ind w:firstLine="600"/>
        <w:jc w:val="both"/>
      </w:pPr>
      <w:r>
        <w:rPr>
          <w:color w:val="000000"/>
        </w:rPr>
        <w:t>Білет за чотирирівневою системою оцінювання включає 3 питання. Перше питання - 20, друге - 20, третє - 20 балів. Всього – 60 балів.</w:t>
      </w:r>
    </w:p>
    <w:p w14:paraId="228B1DBE">
      <w:pPr>
        <w:ind w:left="142" w:firstLine="425"/>
        <w:jc w:val="center"/>
        <w:rPr>
          <w:b/>
        </w:rPr>
      </w:pPr>
    </w:p>
    <w:p w14:paraId="17F8A7DD">
      <w:pPr>
        <w:jc w:val="center"/>
        <w:rPr>
          <w:b/>
          <w:lang w:val="ru-RU"/>
        </w:rPr>
      </w:pPr>
      <w:r>
        <w:rPr>
          <w:b/>
          <w:lang w:val="ru-RU"/>
        </w:rPr>
        <w:t>Визнання результатів неформальної освіти</w:t>
      </w:r>
    </w:p>
    <w:p w14:paraId="394C800F">
      <w:pPr>
        <w:jc w:val="both"/>
        <w:rPr>
          <w:b/>
          <w:lang w:val="ru-RU"/>
        </w:rPr>
      </w:pPr>
    </w:p>
    <w:p w14:paraId="46D990D2">
      <w:pPr>
        <w:ind w:firstLine="720"/>
        <w:jc w:val="both"/>
        <w:rPr>
          <w:bCs/>
          <w:lang w:val="ru-RU"/>
        </w:rPr>
      </w:pPr>
      <w:r>
        <w:rPr>
          <w:bCs/>
          <w:lang w:val="ru-RU"/>
        </w:rPr>
        <w:t>Результати навчання, здобуті у межах неформальної освіти, можуть бути зараховані у межах навчальної дисципліни за умови відповідності змісту такого навчання результатам навчання дисципліни.</w:t>
      </w:r>
    </w:p>
    <w:p w14:paraId="2395AC2C">
      <w:pPr>
        <w:ind w:firstLine="720"/>
        <w:jc w:val="both"/>
        <w:rPr>
          <w:bCs/>
          <w:lang w:val="ru-RU"/>
        </w:rPr>
      </w:pPr>
      <w:r>
        <w:rPr>
          <w:bCs/>
          <w:lang w:val="ru-RU"/>
        </w:rPr>
        <w:t>Підставою для зарахування є сертифікат, диплом або інший документ, що підтверджує проходження відповідного курсу, тренінгу або освітньої програми, із зазначенням тематики, обсягу навчання та набутих компетентностей.</w:t>
      </w:r>
    </w:p>
    <w:p w14:paraId="3FFACC55">
      <w:pPr>
        <w:ind w:firstLine="720"/>
        <w:jc w:val="both"/>
        <w:rPr>
          <w:bCs/>
          <w:lang w:val="ru-RU"/>
        </w:rPr>
      </w:pPr>
      <w:r>
        <w:rPr>
          <w:bCs/>
          <w:lang w:val="ru-RU"/>
        </w:rPr>
        <w:t>Результати навчання можуть бути отримані, зокрема, на онлайн-платформах відкритої освіти (Coursera, edX, Prometheus, FutureLearn, Udemy, інші освітні платформи), а також під час участі у літніх школах, наукових семінарах, тренінгах або академічних програмах, організованих науковими установами чи університетами.</w:t>
      </w:r>
    </w:p>
    <w:p w14:paraId="137DA323">
      <w:pPr>
        <w:ind w:firstLine="720"/>
        <w:jc w:val="both"/>
        <w:rPr>
          <w:bCs/>
          <w:lang w:val="ru-RU"/>
        </w:rPr>
      </w:pPr>
      <w:r>
        <w:rPr>
          <w:bCs/>
          <w:lang w:val="ru-RU"/>
        </w:rPr>
        <w:t>За рішенням викладача дисципліни та за погодженням із гарантом освітньої програми результати такого навчання можуть бути зараховані як виконання контрольної роботи, передбаченої навчальним планом, із нарахуванням відповідної кількості балів відповідно до схеми оцінювання дисципліни.</w:t>
      </w:r>
    </w:p>
    <w:p w14:paraId="55E8296A">
      <w:pPr>
        <w:ind w:firstLine="720"/>
        <w:jc w:val="both"/>
        <w:rPr>
          <w:bCs/>
          <w:lang w:val="ru-RU"/>
        </w:rPr>
      </w:pPr>
      <w:r>
        <w:rPr>
          <w:bCs/>
          <w:lang w:val="ru-RU"/>
        </w:rPr>
        <w:t>Максимальний обсяг зарахування результатів неформальної освіти становить до 30 балів, що відповідає контрольній роботі.</w:t>
      </w:r>
    </w:p>
    <w:p w14:paraId="4689AE16">
      <w:pPr>
        <w:ind w:firstLine="720"/>
        <w:jc w:val="both"/>
        <w:rPr>
          <w:bCs/>
          <w:lang w:val="ru-RU"/>
        </w:rPr>
      </w:pPr>
      <w:r>
        <w:rPr>
          <w:bCs/>
          <w:lang w:val="ru-RU"/>
        </w:rPr>
        <w:t>У разі часткової відповідності змісту курсу результати неформальної освіти можуть бути зараховані як окремі види самостійної роботи.</w:t>
      </w:r>
    </w:p>
    <w:p w14:paraId="4E00C1A3">
      <w:pPr>
        <w:ind w:firstLine="567"/>
        <w:jc w:val="both"/>
      </w:pPr>
    </w:p>
    <w:p w14:paraId="0E116C39">
      <w:pPr>
        <w:jc w:val="center"/>
        <w:rPr>
          <w:b/>
        </w:rPr>
      </w:pPr>
      <w:r>
        <w:rPr>
          <w:b/>
        </w:rPr>
        <w:t>Критерії оцінювання навчальних досягнень</w:t>
      </w:r>
    </w:p>
    <w:p w14:paraId="4D7190A9">
      <w:pPr>
        <w:jc w:val="center"/>
        <w:rPr>
          <w:b/>
        </w:rPr>
      </w:pPr>
    </w:p>
    <w:p w14:paraId="18C787F3">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bookmarkStart w:id="2" w:name="_heading=h.33j79tkklsp9" w:colFirst="0" w:colLast="0"/>
      <w:bookmarkEnd w:id="2"/>
      <w:r>
        <w:rPr>
          <w:b/>
          <w:color w:val="000000"/>
        </w:rPr>
        <w:t>90-100 балів</w:t>
      </w:r>
      <w:r>
        <w:rPr>
          <w:color w:val="000000"/>
        </w:rPr>
        <w:t xml:space="preserve"> передбачає повне і впевнене засвоєння програм і знання основних джерел і додаткової літератури, уміння аналізувати історичний матеріал, порівнювати, оцінювати, пояснення історичних фактів на основі здобутих із різних джерел знань, користуватись науковою термінологією.</w:t>
      </w:r>
    </w:p>
    <w:p w14:paraId="39B745FA">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r>
        <w:rPr>
          <w:b/>
          <w:color w:val="000000"/>
        </w:rPr>
        <w:t>70-89 балів</w:t>
      </w:r>
      <w:r>
        <w:rPr>
          <w:color w:val="000000"/>
        </w:rPr>
        <w:t xml:space="preserve"> виставляється за впевнене засвоєння курсу, знання хронології, уміння логічно будувати відповідь, роботи аргументовані висновки, аналізувати історичний матеріал. А також за умовами, якщо студент припустився незначних помилок, або зробив не зовсім повні висновки.</w:t>
      </w:r>
    </w:p>
    <w:p w14:paraId="47045359">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r>
        <w:rPr>
          <w:b/>
          <w:color w:val="000000"/>
        </w:rPr>
        <w:t>50-69 балів</w:t>
      </w:r>
      <w:r>
        <w:rPr>
          <w:color w:val="000000"/>
        </w:rPr>
        <w:t xml:space="preserve"> виставляється за часткове висвітлення змісту теоретичних та недостатнє вміння застосувати теоретичні знання для розгляду практичних завдань. При цьому студент не вміє логічно мислити. Завдання виконане ним не повністю, але у його відповідях продемонстровані розуміння основних положень матеріалу дисципліни.</w:t>
      </w:r>
    </w:p>
    <w:p w14:paraId="0BFE5AC5">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r>
        <w:rPr>
          <w:b/>
          <w:color w:val="000000"/>
        </w:rPr>
        <w:t>1-49</w:t>
      </w:r>
      <w:r>
        <w:rPr>
          <w:color w:val="000000"/>
        </w:rPr>
        <w:t xml:space="preserve"> </w:t>
      </w:r>
      <w:r>
        <w:rPr>
          <w:b/>
          <w:color w:val="000000"/>
        </w:rPr>
        <w:t>балів</w:t>
      </w:r>
      <w:r>
        <w:rPr>
          <w:color w:val="000000"/>
        </w:rPr>
        <w:t xml:space="preserve"> виставляється, якщо студент не засвоїв матеріал, передбачений програмою курсу.</w:t>
      </w:r>
    </w:p>
    <w:p w14:paraId="37ECFE73">
      <w:pPr>
        <w:pBdr>
          <w:top w:val="none" w:color="auto" w:sz="0" w:space="0"/>
          <w:left w:val="none" w:color="auto" w:sz="0" w:space="0"/>
          <w:bottom w:val="none" w:color="auto" w:sz="0" w:space="0"/>
          <w:right w:val="none" w:color="auto" w:sz="0" w:space="0"/>
          <w:between w:val="none" w:color="auto" w:sz="0" w:space="0"/>
        </w:pBdr>
        <w:shd w:val="clear" w:color="auto" w:fill="FFFFFF"/>
        <w:spacing w:line="276" w:lineRule="auto"/>
        <w:ind w:hanging="2"/>
        <w:rPr>
          <w:i/>
          <w:color w:val="000000"/>
        </w:rPr>
      </w:pPr>
      <w:r>
        <w:rPr>
          <w:i/>
          <w:color w:val="000000"/>
        </w:rPr>
        <w:t>Критерії оцінювання контрольної роботи</w:t>
      </w:r>
    </w:p>
    <w:p w14:paraId="48479434">
      <w:pPr>
        <w:jc w:val="both"/>
        <w:rPr>
          <w:color w:val="000000"/>
        </w:rPr>
      </w:pPr>
      <w:r>
        <w:rPr>
          <w:color w:val="000000"/>
        </w:rPr>
        <w:t>27–30 балів – надано вичерпну, аргументовану відповідь на питання, продемонстровано глибоке розуміння проблеми, використано сучасні історіографічні підходи та наукову термінологію.</w:t>
      </w:r>
    </w:p>
    <w:p w14:paraId="7D0D7457">
      <w:pPr>
        <w:jc w:val="both"/>
        <w:rPr>
          <w:color w:val="000000"/>
        </w:rPr>
      </w:pPr>
    </w:p>
    <w:p w14:paraId="08352B90">
      <w:pPr>
        <w:jc w:val="both"/>
        <w:rPr>
          <w:color w:val="000000"/>
        </w:rPr>
      </w:pPr>
      <w:r>
        <w:rPr>
          <w:color w:val="000000"/>
        </w:rPr>
        <w:t>20–26 балів – надано в основному правильну відповідь на питання, матеріал викладено логічно, однак відповідь містить окремі неточності або неповне висвітлення окремих аспектів проблеми.</w:t>
      </w:r>
    </w:p>
    <w:p w14:paraId="7AD4F3D3">
      <w:pPr>
        <w:jc w:val="both"/>
        <w:rPr>
          <w:color w:val="000000"/>
        </w:rPr>
      </w:pPr>
    </w:p>
    <w:p w14:paraId="569ACE8D">
      <w:pPr>
        <w:jc w:val="both"/>
        <w:rPr>
          <w:color w:val="000000"/>
        </w:rPr>
      </w:pPr>
      <w:r>
        <w:rPr>
          <w:color w:val="000000"/>
          <w:lang w:val="uk-UA"/>
        </w:rPr>
        <w:t>5</w:t>
      </w:r>
      <w:r>
        <w:rPr>
          <w:color w:val="000000"/>
        </w:rPr>
        <w:t>–19 балів – надано частково правильну відповідь на питання, виклад матеріалу фрагментарний, відсутня достатня аргументація або допущено помилки у трактуванні історіографічних підходів.</w:t>
      </w:r>
    </w:p>
    <w:p w14:paraId="0BF2DC74">
      <w:pPr>
        <w:jc w:val="both"/>
        <w:rPr>
          <w:color w:val="000000"/>
        </w:rPr>
      </w:pPr>
    </w:p>
    <w:p w14:paraId="6C3D52F4">
      <w:pPr>
        <w:jc w:val="both"/>
        <w:rPr>
          <w:b/>
        </w:rPr>
      </w:pPr>
      <w:r>
        <w:rPr>
          <w:color w:val="000000"/>
        </w:rPr>
        <w:t>0–</w:t>
      </w:r>
      <w:r>
        <w:rPr>
          <w:color w:val="000000"/>
          <w:lang w:val="uk-UA"/>
        </w:rPr>
        <w:t>5</w:t>
      </w:r>
      <w:r>
        <w:rPr>
          <w:color w:val="000000"/>
        </w:rPr>
        <w:t xml:space="preserve"> балів – відповідь відсутня або не відповідає змісту питання.</w:t>
      </w:r>
    </w:p>
    <w:p w14:paraId="07A45454">
      <w:pPr>
        <w:jc w:val="center"/>
        <w:rPr>
          <w:b/>
        </w:rPr>
      </w:pPr>
      <w:r>
        <w:rPr>
          <w:b/>
        </w:rPr>
        <w:t>Шкала оцінювання</w:t>
      </w:r>
    </w:p>
    <w:p w14:paraId="4643CD64">
      <w:pPr>
        <w:jc w:val="center"/>
        <w:rPr>
          <w:b/>
        </w:rPr>
      </w:pPr>
    </w:p>
    <w:tbl>
      <w:tblPr>
        <w:tblStyle w:val="56"/>
        <w:tblW w:w="903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718"/>
        <w:gridCol w:w="2340"/>
        <w:gridCol w:w="1980"/>
      </w:tblGrid>
      <w:tr w14:paraId="4466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0" w:hRule="atLeast"/>
        </w:trPr>
        <w:tc>
          <w:tcPr>
            <w:tcW w:w="4718" w:type="dxa"/>
            <w:vMerge w:val="restart"/>
            <w:tcBorders>
              <w:top w:val="single" w:color="000000" w:sz="4" w:space="0"/>
              <w:left w:val="single" w:color="000000" w:sz="4" w:space="0"/>
              <w:bottom w:val="single" w:color="000000" w:sz="4" w:space="0"/>
              <w:right w:val="single" w:color="000000" w:sz="4" w:space="0"/>
            </w:tcBorders>
            <w:vAlign w:val="center"/>
          </w:tcPr>
          <w:p w14:paraId="322B5BFB">
            <w:pPr>
              <w:jc w:val="center"/>
            </w:pPr>
            <w:r>
              <w:t>Сума балів за всі види навчальної діяльності протягом семестру</w:t>
            </w:r>
          </w:p>
        </w:tc>
        <w:tc>
          <w:tcPr>
            <w:tcW w:w="4320" w:type="dxa"/>
            <w:gridSpan w:val="2"/>
            <w:tcBorders>
              <w:top w:val="single" w:color="000000" w:sz="4" w:space="0"/>
              <w:left w:val="single" w:color="000000" w:sz="4" w:space="0"/>
              <w:bottom w:val="single" w:color="000000" w:sz="4" w:space="0"/>
              <w:right w:val="single" w:color="000000" w:sz="4" w:space="0"/>
            </w:tcBorders>
            <w:vAlign w:val="center"/>
          </w:tcPr>
          <w:p w14:paraId="4474802E">
            <w:pPr>
              <w:jc w:val="center"/>
            </w:pPr>
            <w:r>
              <w:t>Оцінка</w:t>
            </w:r>
          </w:p>
        </w:tc>
      </w:tr>
      <w:tr w14:paraId="5E94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0" w:hRule="atLeast"/>
        </w:trPr>
        <w:tc>
          <w:tcPr>
            <w:tcW w:w="4718" w:type="dxa"/>
            <w:vMerge w:val="continue"/>
            <w:tcBorders>
              <w:top w:val="single" w:color="000000" w:sz="4" w:space="0"/>
              <w:left w:val="single" w:color="000000" w:sz="4" w:space="0"/>
              <w:bottom w:val="single" w:color="000000" w:sz="4" w:space="0"/>
              <w:right w:val="single" w:color="000000" w:sz="4" w:space="0"/>
            </w:tcBorders>
            <w:vAlign w:val="center"/>
          </w:tcPr>
          <w:p w14:paraId="1F49F21E">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2340" w:type="dxa"/>
            <w:tcBorders>
              <w:top w:val="single" w:color="000000" w:sz="4" w:space="0"/>
              <w:left w:val="single" w:color="000000" w:sz="4" w:space="0"/>
              <w:bottom w:val="single" w:color="000000" w:sz="4" w:space="0"/>
              <w:right w:val="single" w:color="000000" w:sz="4" w:space="0"/>
            </w:tcBorders>
            <w:vAlign w:val="center"/>
          </w:tcPr>
          <w:p w14:paraId="72DA19E6">
            <w:pPr>
              <w:ind w:right="-144"/>
              <w:jc w:val="center"/>
            </w:pPr>
            <w:r>
              <w:t>для чотирирівневої шкали оцінювання</w:t>
            </w:r>
          </w:p>
        </w:tc>
        <w:tc>
          <w:tcPr>
            <w:tcW w:w="1980" w:type="dxa"/>
            <w:tcBorders>
              <w:top w:val="single" w:color="000000" w:sz="4" w:space="0"/>
              <w:left w:val="single" w:color="000000" w:sz="4" w:space="0"/>
              <w:bottom w:val="single" w:color="000000" w:sz="4" w:space="0"/>
              <w:right w:val="single" w:color="000000" w:sz="4" w:space="0"/>
            </w:tcBorders>
            <w:vAlign w:val="center"/>
          </w:tcPr>
          <w:p w14:paraId="342084D1">
            <w:pPr>
              <w:jc w:val="center"/>
            </w:pPr>
            <w:r>
              <w:t>для дворівневої шкали оцінювання</w:t>
            </w:r>
          </w:p>
        </w:tc>
      </w:tr>
      <w:tr w14:paraId="7735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718" w:type="dxa"/>
            <w:tcBorders>
              <w:top w:val="single" w:color="000000" w:sz="4" w:space="0"/>
              <w:left w:val="single" w:color="000000" w:sz="4" w:space="0"/>
              <w:bottom w:val="single" w:color="000000" w:sz="4" w:space="0"/>
              <w:right w:val="single" w:color="000000" w:sz="4" w:space="0"/>
            </w:tcBorders>
            <w:vAlign w:val="center"/>
          </w:tcPr>
          <w:p w14:paraId="70E752A7">
            <w:pPr>
              <w:ind w:left="180"/>
              <w:jc w:val="center"/>
              <w:rPr>
                <w:b/>
              </w:rPr>
            </w:pPr>
            <w:r>
              <w:t>90 – 100</w:t>
            </w:r>
          </w:p>
        </w:tc>
        <w:tc>
          <w:tcPr>
            <w:tcW w:w="2340" w:type="dxa"/>
            <w:tcBorders>
              <w:top w:val="single" w:color="000000" w:sz="4" w:space="0"/>
              <w:left w:val="single" w:color="000000" w:sz="4" w:space="0"/>
              <w:bottom w:val="single" w:color="000000" w:sz="4" w:space="0"/>
              <w:right w:val="single" w:color="000000" w:sz="4" w:space="0"/>
            </w:tcBorders>
            <w:vAlign w:val="center"/>
          </w:tcPr>
          <w:p w14:paraId="755ABFC9">
            <w:pPr>
              <w:jc w:val="center"/>
            </w:pPr>
            <w:r>
              <w:t xml:space="preserve">відмінно </w:t>
            </w:r>
          </w:p>
        </w:tc>
        <w:tc>
          <w:tcPr>
            <w:tcW w:w="1980" w:type="dxa"/>
            <w:vMerge w:val="restart"/>
            <w:tcBorders>
              <w:top w:val="single" w:color="000000" w:sz="4" w:space="0"/>
              <w:left w:val="single" w:color="000000" w:sz="4" w:space="0"/>
              <w:bottom w:val="single" w:color="000000" w:sz="4" w:space="0"/>
              <w:right w:val="single" w:color="000000" w:sz="4" w:space="0"/>
            </w:tcBorders>
          </w:tcPr>
          <w:p w14:paraId="357C6A3F">
            <w:pPr>
              <w:jc w:val="center"/>
            </w:pPr>
          </w:p>
          <w:p w14:paraId="0104BFD8">
            <w:pPr>
              <w:jc w:val="center"/>
            </w:pPr>
          </w:p>
          <w:p w14:paraId="2E40637D">
            <w:pPr>
              <w:jc w:val="center"/>
            </w:pPr>
            <w:r>
              <w:t>зараховано</w:t>
            </w:r>
          </w:p>
        </w:tc>
      </w:tr>
      <w:tr w14:paraId="7FB8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4718" w:type="dxa"/>
            <w:tcBorders>
              <w:top w:val="single" w:color="000000" w:sz="4" w:space="0"/>
              <w:left w:val="single" w:color="000000" w:sz="4" w:space="0"/>
              <w:right w:val="single" w:color="000000" w:sz="4" w:space="0"/>
            </w:tcBorders>
            <w:vAlign w:val="center"/>
          </w:tcPr>
          <w:p w14:paraId="593EB3DB">
            <w:pPr>
              <w:ind w:left="180"/>
              <w:jc w:val="center"/>
            </w:pPr>
            <w:r>
              <w:t>70-89</w:t>
            </w:r>
          </w:p>
        </w:tc>
        <w:tc>
          <w:tcPr>
            <w:tcW w:w="2340" w:type="dxa"/>
            <w:tcBorders>
              <w:top w:val="single" w:color="000000" w:sz="4" w:space="0"/>
              <w:left w:val="single" w:color="000000" w:sz="4" w:space="0"/>
              <w:bottom w:val="single" w:color="000000" w:sz="4" w:space="0"/>
              <w:right w:val="single" w:color="000000" w:sz="4" w:space="0"/>
            </w:tcBorders>
            <w:vAlign w:val="center"/>
          </w:tcPr>
          <w:p w14:paraId="5586D144">
            <w:pPr>
              <w:jc w:val="center"/>
            </w:pPr>
            <w:r>
              <w:t xml:space="preserve">добре </w:t>
            </w:r>
          </w:p>
        </w:tc>
        <w:tc>
          <w:tcPr>
            <w:tcW w:w="1980" w:type="dxa"/>
            <w:vMerge w:val="continue"/>
            <w:tcBorders>
              <w:top w:val="single" w:color="000000" w:sz="4" w:space="0"/>
              <w:left w:val="single" w:color="000000" w:sz="4" w:space="0"/>
              <w:bottom w:val="single" w:color="000000" w:sz="4" w:space="0"/>
              <w:right w:val="single" w:color="000000" w:sz="4" w:space="0"/>
            </w:tcBorders>
          </w:tcPr>
          <w:p w14:paraId="30170F72">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0350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4718" w:type="dxa"/>
            <w:tcBorders>
              <w:top w:val="single" w:color="000000" w:sz="4" w:space="0"/>
              <w:left w:val="single" w:color="000000" w:sz="4" w:space="0"/>
              <w:right w:val="single" w:color="000000" w:sz="4" w:space="0"/>
            </w:tcBorders>
            <w:vAlign w:val="center"/>
          </w:tcPr>
          <w:p w14:paraId="5E117B21">
            <w:pPr>
              <w:ind w:left="180"/>
              <w:jc w:val="center"/>
            </w:pPr>
            <w:r>
              <w:t>50-69</w:t>
            </w:r>
          </w:p>
        </w:tc>
        <w:tc>
          <w:tcPr>
            <w:tcW w:w="2340" w:type="dxa"/>
            <w:tcBorders>
              <w:top w:val="single" w:color="000000" w:sz="4" w:space="0"/>
              <w:left w:val="single" w:color="000000" w:sz="4" w:space="0"/>
              <w:bottom w:val="single" w:color="000000" w:sz="4" w:space="0"/>
              <w:right w:val="single" w:color="000000" w:sz="4" w:space="0"/>
            </w:tcBorders>
            <w:vAlign w:val="center"/>
          </w:tcPr>
          <w:p w14:paraId="5FAD99FF">
            <w:pPr>
              <w:jc w:val="center"/>
            </w:pPr>
            <w:r>
              <w:t xml:space="preserve">задовільно </w:t>
            </w:r>
          </w:p>
        </w:tc>
        <w:tc>
          <w:tcPr>
            <w:tcW w:w="1980" w:type="dxa"/>
            <w:vMerge w:val="continue"/>
            <w:tcBorders>
              <w:top w:val="single" w:color="000000" w:sz="4" w:space="0"/>
              <w:left w:val="single" w:color="000000" w:sz="4" w:space="0"/>
              <w:bottom w:val="single" w:color="000000" w:sz="4" w:space="0"/>
              <w:right w:val="single" w:color="000000" w:sz="4" w:space="0"/>
            </w:tcBorders>
          </w:tcPr>
          <w:p w14:paraId="21F9B2E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3CDE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718" w:type="dxa"/>
            <w:tcBorders>
              <w:top w:val="single" w:color="000000" w:sz="4" w:space="0"/>
              <w:left w:val="single" w:color="000000" w:sz="4" w:space="0"/>
              <w:bottom w:val="single" w:color="000000" w:sz="4" w:space="0"/>
              <w:right w:val="single" w:color="000000" w:sz="4" w:space="0"/>
            </w:tcBorders>
            <w:vAlign w:val="center"/>
          </w:tcPr>
          <w:p w14:paraId="45449617">
            <w:pPr>
              <w:ind w:left="180"/>
              <w:jc w:val="center"/>
            </w:pPr>
            <w:r>
              <w:t>1-49</w:t>
            </w:r>
          </w:p>
        </w:tc>
        <w:tc>
          <w:tcPr>
            <w:tcW w:w="2340" w:type="dxa"/>
            <w:tcBorders>
              <w:top w:val="single" w:color="000000" w:sz="4" w:space="0"/>
              <w:left w:val="single" w:color="000000" w:sz="4" w:space="0"/>
              <w:bottom w:val="single" w:color="000000" w:sz="4" w:space="0"/>
              <w:right w:val="single" w:color="000000" w:sz="4" w:space="0"/>
            </w:tcBorders>
            <w:vAlign w:val="center"/>
          </w:tcPr>
          <w:p w14:paraId="733EDB47">
            <w:pPr>
              <w:jc w:val="center"/>
            </w:pPr>
            <w:r>
              <w:t>незадовільно</w:t>
            </w:r>
          </w:p>
        </w:tc>
        <w:tc>
          <w:tcPr>
            <w:tcW w:w="1980" w:type="dxa"/>
            <w:tcBorders>
              <w:top w:val="single" w:color="000000" w:sz="4" w:space="0"/>
              <w:left w:val="single" w:color="000000" w:sz="4" w:space="0"/>
              <w:bottom w:val="single" w:color="000000" w:sz="4" w:space="0"/>
              <w:right w:val="single" w:color="000000" w:sz="4" w:space="0"/>
            </w:tcBorders>
          </w:tcPr>
          <w:p w14:paraId="4D6F2B5A">
            <w:pPr>
              <w:jc w:val="center"/>
            </w:pPr>
            <w:r>
              <w:t>не зараховано</w:t>
            </w:r>
          </w:p>
        </w:tc>
      </w:tr>
    </w:tbl>
    <w:p w14:paraId="51FF891C">
      <w:pPr>
        <w:shd w:val="clear" w:color="auto" w:fill="FFFFFF"/>
        <w:jc w:val="right"/>
      </w:pPr>
    </w:p>
    <w:p w14:paraId="533BE7CA">
      <w:pPr>
        <w:shd w:val="clear" w:color="auto" w:fill="FFFFFF"/>
        <w:jc w:val="center"/>
        <w:rPr>
          <w:b/>
        </w:rPr>
      </w:pPr>
    </w:p>
    <w:p w14:paraId="3C380A72">
      <w:pPr>
        <w:shd w:val="clear" w:color="auto" w:fill="FFFFFF"/>
        <w:jc w:val="center"/>
        <w:rPr>
          <w:b/>
        </w:rPr>
      </w:pPr>
      <w:r>
        <w:rPr>
          <w:b/>
        </w:rPr>
        <w:t>10. Рекомендована література</w:t>
      </w:r>
    </w:p>
    <w:p w14:paraId="4CF59DFE">
      <w:pPr>
        <w:shd w:val="clear" w:color="auto" w:fill="FFFFFF"/>
        <w:jc w:val="center"/>
        <w:rPr>
          <w:b/>
        </w:rPr>
      </w:pPr>
      <w:r>
        <w:rPr>
          <w:b/>
        </w:rPr>
        <w:t>Основна література</w:t>
      </w:r>
    </w:p>
    <w:p w14:paraId="5880F6EB">
      <w:pPr>
        <w:pStyle w:val="42"/>
        <w:numPr>
          <w:ilvl w:val="0"/>
          <w:numId w:val="6"/>
        </w:numPr>
      </w:pPr>
      <w:r>
        <w:t>Грицак Я. Подолати минуле: глобальна історія України. Київ: Портал, 2021.</w:t>
      </w:r>
    </w:p>
    <w:p w14:paraId="668D7A99">
      <w:pPr>
        <w:pStyle w:val="42"/>
        <w:numPr>
          <w:ilvl w:val="0"/>
          <w:numId w:val="6"/>
        </w:numPr>
      </w:pPr>
      <w:r>
        <w:t>Плохій С. Російсько-українська війна: повернення історії. Київ: КСД, 2023.</w:t>
      </w:r>
    </w:p>
    <w:p w14:paraId="47149BA7">
      <w:pPr>
        <w:pStyle w:val="42"/>
        <w:numPr>
          <w:ilvl w:val="0"/>
          <w:numId w:val="6"/>
        </w:numPr>
      </w:pPr>
      <w:r>
        <w:rPr>
          <w:rStyle w:val="20"/>
          <w:b w:val="0"/>
          <w:bCs w:val="0"/>
        </w:rPr>
        <w:t>Мокрик Р.</w:t>
      </w:r>
      <w:r>
        <w:t xml:space="preserve"> </w:t>
      </w:r>
      <w:r>
        <w:rPr>
          <w:rStyle w:val="14"/>
          <w:i w:val="0"/>
          <w:iCs w:val="0"/>
        </w:rPr>
        <w:t>Культурна колонізація: як Російська імперія формувала український культурний простір</w:t>
      </w:r>
      <w:r>
        <w:t>. Київ: Темпора, 2024.</w:t>
      </w:r>
    </w:p>
    <w:p w14:paraId="7CA43679">
      <w:pPr>
        <w:pStyle w:val="42"/>
        <w:numPr>
          <w:ilvl w:val="0"/>
          <w:numId w:val="6"/>
        </w:numPr>
      </w:pPr>
      <w:r>
        <w:t>Касьянов Г. Past Continuous: історична політика 1980–2000-х. Київ: Laurus, 2023.</w:t>
      </w:r>
    </w:p>
    <w:p w14:paraId="5D87476D">
      <w:pPr>
        <w:pStyle w:val="42"/>
        <w:numPr>
          <w:ilvl w:val="0"/>
          <w:numId w:val="6"/>
        </w:numPr>
      </w:pPr>
      <w:r>
        <w:rPr>
          <w:rStyle w:val="20"/>
          <w:b w:val="0"/>
          <w:bCs w:val="0"/>
        </w:rPr>
        <w:t>Сисин Ф., Плохій С. (ред.)</w:t>
      </w:r>
      <w:r>
        <w:t xml:space="preserve"> Україна у світовій історії. Київ: Критика, 2022.</w:t>
      </w:r>
    </w:p>
    <w:p w14:paraId="1AC2F99A">
      <w:pPr>
        <w:pStyle w:val="42"/>
        <w:numPr>
          <w:ilvl w:val="0"/>
          <w:numId w:val="6"/>
        </w:numPr>
      </w:pPr>
      <w:r>
        <w:rPr>
          <w:rStyle w:val="20"/>
          <w:b w:val="0"/>
          <w:bCs w:val="0"/>
        </w:rPr>
        <w:t>Томпсон Є.</w:t>
      </w:r>
      <w:r>
        <w:t xml:space="preserve"> </w:t>
      </w:r>
      <w:r>
        <w:rPr>
          <w:rStyle w:val="14"/>
          <w:i w:val="0"/>
          <w:iCs w:val="0"/>
        </w:rPr>
        <w:t>Трубадури імперії: російська література і колоніалізм</w:t>
      </w:r>
      <w:r>
        <w:t>. Київ: Основи, 2008.</w:t>
      </w:r>
    </w:p>
    <w:p w14:paraId="42CAB3DF">
      <w:pPr>
        <w:pStyle w:val="42"/>
        <w:numPr>
          <w:ilvl w:val="0"/>
          <w:numId w:val="6"/>
        </w:numPr>
        <w:rPr>
          <w:lang w:val="en-US"/>
        </w:rPr>
      </w:pPr>
      <w:r>
        <w:rPr>
          <w:lang w:val="en-US"/>
        </w:rPr>
        <w:t>Yekelchyk S. Ukraine: What Everyone Needs to Know. Oxford: Oxford University Press, 2022.</w:t>
      </w:r>
    </w:p>
    <w:p w14:paraId="75634BD9">
      <w:pPr>
        <w:pStyle w:val="42"/>
        <w:numPr>
          <w:ilvl w:val="0"/>
          <w:numId w:val="6"/>
        </w:numPr>
        <w:rPr>
          <w:lang w:val="en-US"/>
        </w:rPr>
      </w:pPr>
      <w:r>
        <w:rPr>
          <w:lang w:val="en-US"/>
        </w:rPr>
        <w:t>Plokhy S. The Russo-Ukrainian War: The Return of History. New York: W. W. Norton, 2023.</w:t>
      </w:r>
    </w:p>
    <w:p w14:paraId="7D61BBDD">
      <w:pPr>
        <w:pStyle w:val="42"/>
        <w:numPr>
          <w:ilvl w:val="0"/>
          <w:numId w:val="6"/>
        </w:numPr>
        <w:rPr>
          <w:lang w:val="en-US"/>
        </w:rPr>
      </w:pPr>
      <w:r>
        <w:rPr>
          <w:lang w:val="en-US"/>
        </w:rPr>
        <w:t>Zubok V. Collapse: The Fall of the Soviet Union. New Haven: Yale University Press, 2021.</w:t>
      </w:r>
    </w:p>
    <w:p w14:paraId="29710D31">
      <w:pPr>
        <w:pStyle w:val="42"/>
        <w:numPr>
          <w:ilvl w:val="0"/>
          <w:numId w:val="6"/>
        </w:numPr>
      </w:pPr>
      <w:r>
        <w:rPr>
          <w:lang w:val="en-US"/>
        </w:rPr>
        <w:t xml:space="preserve">Osterhammel J. The Transformation of the World: A Global History of the Nineteenth Century. </w:t>
      </w:r>
      <w:r>
        <w:t>Princeton: Princeton University Press, 2023.</w:t>
      </w:r>
    </w:p>
    <w:p w14:paraId="7113C6AC">
      <w:pPr>
        <w:pStyle w:val="42"/>
        <w:numPr>
          <w:ilvl w:val="0"/>
          <w:numId w:val="6"/>
        </w:numPr>
        <w:rPr>
          <w:lang w:val="en-US"/>
        </w:rPr>
      </w:pPr>
      <w:r>
        <w:rPr>
          <w:lang w:val="en-US"/>
        </w:rPr>
        <w:t xml:space="preserve">Figes O. Revolutionary Russia, 1891–1991. London: Penguin Books, </w:t>
      </w:r>
      <w:r>
        <w:t>нове</w:t>
      </w:r>
      <w:r>
        <w:rPr>
          <w:lang w:val="en-US"/>
        </w:rPr>
        <w:t xml:space="preserve"> </w:t>
      </w:r>
      <w:r>
        <w:t>вид</w:t>
      </w:r>
      <w:r>
        <w:rPr>
          <w:lang w:val="en-US"/>
        </w:rPr>
        <w:t>., 2022.</w:t>
      </w:r>
    </w:p>
    <w:p w14:paraId="1EB9A554">
      <w:pPr>
        <w:pStyle w:val="42"/>
        <w:numPr>
          <w:ilvl w:val="0"/>
          <w:numId w:val="6"/>
        </w:numPr>
        <w:rPr>
          <w:lang w:val="en-US"/>
        </w:rPr>
      </w:pPr>
      <w:r>
        <w:rPr>
          <w:lang w:val="en-US"/>
        </w:rPr>
        <w:t xml:space="preserve">Snyder T. The Road to Unfreedom: Russia, Europe, America. London: Penguin Books, </w:t>
      </w:r>
      <w:r>
        <w:t>нове</w:t>
      </w:r>
      <w:r>
        <w:rPr>
          <w:lang w:val="en-US"/>
        </w:rPr>
        <w:t xml:space="preserve"> </w:t>
      </w:r>
      <w:r>
        <w:t>вид</w:t>
      </w:r>
      <w:r>
        <w:rPr>
          <w:lang w:val="en-US"/>
        </w:rPr>
        <w:t>., 2022.</w:t>
      </w:r>
    </w:p>
    <w:p w14:paraId="53085045">
      <w:pPr>
        <w:pStyle w:val="42"/>
        <w:numPr>
          <w:ilvl w:val="0"/>
          <w:numId w:val="6"/>
        </w:numPr>
        <w:rPr>
          <w:lang w:val="en-US"/>
        </w:rPr>
      </w:pPr>
      <w:r>
        <w:rPr>
          <w:lang w:val="en-US"/>
        </w:rPr>
        <w:t xml:space="preserve">Ther P. Europe Since 1989: A History. Princeton: Princeton University Press, </w:t>
      </w:r>
      <w:r>
        <w:t>нове</w:t>
      </w:r>
      <w:r>
        <w:rPr>
          <w:lang w:val="en-US"/>
        </w:rPr>
        <w:t xml:space="preserve"> </w:t>
      </w:r>
      <w:r>
        <w:t>вид</w:t>
      </w:r>
      <w:r>
        <w:rPr>
          <w:lang w:val="en-US"/>
        </w:rPr>
        <w:t>., 2022.</w:t>
      </w:r>
    </w:p>
    <w:p w14:paraId="00FC4F39">
      <w:pPr>
        <w:pStyle w:val="42"/>
        <w:numPr>
          <w:ilvl w:val="0"/>
          <w:numId w:val="6"/>
        </w:numPr>
      </w:pPr>
      <w:r>
        <w:rPr>
          <w:lang w:val="en-US"/>
        </w:rPr>
        <w:t xml:space="preserve">Finnin R. Blood of Others: Stalin’s Crimean Atrocity and the Poetics of Solidarity. </w:t>
      </w:r>
      <w:r>
        <w:t>Toronto: University of Toronto Press, 2022.</w:t>
      </w:r>
    </w:p>
    <w:p w14:paraId="6A77DD40">
      <w:pPr>
        <w:pStyle w:val="42"/>
        <w:numPr>
          <w:ilvl w:val="0"/>
          <w:numId w:val="6"/>
        </w:numPr>
        <w:rPr>
          <w:lang w:val="en-US"/>
        </w:rPr>
      </w:pPr>
      <w:r>
        <w:rPr>
          <w:lang w:val="en-US"/>
        </w:rPr>
        <w:t xml:space="preserve">Yurchak A. Everything Was Forever, Until It Was No More. Princeton: Princeton University Press, </w:t>
      </w:r>
      <w:r>
        <w:t>нове</w:t>
      </w:r>
      <w:r>
        <w:rPr>
          <w:lang w:val="en-US"/>
        </w:rPr>
        <w:t xml:space="preserve"> </w:t>
      </w:r>
      <w:r>
        <w:t>вид</w:t>
      </w:r>
      <w:r>
        <w:rPr>
          <w:lang w:val="en-US"/>
        </w:rPr>
        <w:t>., 2023.</w:t>
      </w:r>
    </w:p>
    <w:p w14:paraId="136FCC27">
      <w:pPr>
        <w:pStyle w:val="42"/>
        <w:numPr>
          <w:ilvl w:val="0"/>
          <w:numId w:val="6"/>
        </w:numPr>
      </w:pPr>
      <w:r>
        <w:rPr>
          <w:lang w:val="en-US"/>
        </w:rPr>
        <w:t xml:space="preserve">Applebaum A. Twilight of Democracy: The Failure of Politics and the Parting of Friends. </w:t>
      </w:r>
      <w:r>
        <w:t>London: Penguin Books, 2022.</w:t>
      </w:r>
    </w:p>
    <w:p w14:paraId="68E98C08">
      <w:pPr>
        <w:pStyle w:val="42"/>
      </w:pPr>
    </w:p>
    <w:p w14:paraId="0BCF9203">
      <w:pPr>
        <w:shd w:val="clear" w:color="auto" w:fill="FFFFFF"/>
        <w:jc w:val="center"/>
        <w:rPr>
          <w:b/>
          <w:lang w:val="en-US"/>
        </w:rPr>
      </w:pPr>
      <w:r>
        <w:rPr>
          <w:b/>
        </w:rPr>
        <w:t>До</w:t>
      </w:r>
      <w:r>
        <w:rPr>
          <w:b/>
          <w:lang w:val="uk-UA"/>
        </w:rPr>
        <w:t xml:space="preserve">даткова </w:t>
      </w:r>
      <w:r>
        <w:rPr>
          <w:b/>
        </w:rPr>
        <w:t>література</w:t>
      </w:r>
    </w:p>
    <w:p w14:paraId="53B12C7F"/>
    <w:p w14:paraId="60931DF5">
      <w:pPr>
        <w:pStyle w:val="42"/>
        <w:numPr>
          <w:ilvl w:val="0"/>
          <w:numId w:val="7"/>
        </w:numPr>
        <w:rPr>
          <w:lang w:val="en-US"/>
        </w:rPr>
      </w:pPr>
      <w:r>
        <w:rPr>
          <w:lang w:val="en-US"/>
        </w:rPr>
        <w:t>Assmann A. Is Time Out of Joint? On the Rise and Fall of the Modern Time Regime. Ithaca: Cornell University Press, 2020.</w:t>
      </w:r>
    </w:p>
    <w:p w14:paraId="5EC69099">
      <w:pPr>
        <w:pStyle w:val="42"/>
        <w:numPr>
          <w:ilvl w:val="0"/>
          <w:numId w:val="7"/>
        </w:numPr>
        <w:rPr>
          <w:lang w:val="en-US"/>
        </w:rPr>
      </w:pPr>
      <w:r>
        <w:rPr>
          <w:lang w:val="en-US"/>
        </w:rPr>
        <w:t>Burke P. Exiles and Expatriates in the History of Knowledge, 1500–2000. Waltham: Brandeis University Press, 2021.</w:t>
      </w:r>
    </w:p>
    <w:p w14:paraId="02A61879">
      <w:pPr>
        <w:pStyle w:val="42"/>
        <w:numPr>
          <w:ilvl w:val="0"/>
          <w:numId w:val="7"/>
        </w:numPr>
        <w:rPr>
          <w:lang w:val="en-US"/>
        </w:rPr>
      </w:pPr>
      <w:r>
        <w:rPr>
          <w:lang w:val="en-US"/>
        </w:rPr>
        <w:t>Conrad S., Randeria S., Eckert A. Global Histories of Knowledge. Cambridge: Cambridge University Press, 2023.</w:t>
      </w:r>
    </w:p>
    <w:p w14:paraId="31E88A8D">
      <w:pPr>
        <w:pStyle w:val="42"/>
        <w:numPr>
          <w:ilvl w:val="0"/>
          <w:numId w:val="7"/>
        </w:numPr>
        <w:rPr>
          <w:lang w:val="en-US"/>
        </w:rPr>
      </w:pPr>
      <w:r>
        <w:rPr>
          <w:lang w:val="en-US"/>
        </w:rPr>
        <w:t>Gordon P., Moyn S. The Cambridge Companion to Modern European Thought. Cambridge: Cambridge University Press, 2020.</w:t>
      </w:r>
    </w:p>
    <w:p w14:paraId="55C3991D">
      <w:pPr>
        <w:pStyle w:val="42"/>
        <w:numPr>
          <w:ilvl w:val="0"/>
          <w:numId w:val="7"/>
        </w:numPr>
        <w:rPr>
          <w:lang w:val="en-US"/>
        </w:rPr>
      </w:pPr>
      <w:r>
        <w:rPr>
          <w:lang w:val="en-US"/>
        </w:rPr>
        <w:t>Khlevniuk O. Stalin: New Biography of a Dictator. New Haven: Yale University Press, 2020.</w:t>
      </w:r>
    </w:p>
    <w:p w14:paraId="62882878">
      <w:pPr>
        <w:pStyle w:val="42"/>
        <w:numPr>
          <w:ilvl w:val="0"/>
          <w:numId w:val="7"/>
        </w:numPr>
        <w:rPr>
          <w:lang w:val="en-US"/>
        </w:rPr>
      </w:pPr>
      <w:r>
        <w:rPr>
          <w:lang w:val="en-US"/>
        </w:rPr>
        <w:t>Portnov A. Histories for the Future: Rewriting the Past in Ukraine. Berlin: De Gruyter, 2023 .</w:t>
      </w:r>
    </w:p>
    <w:p w14:paraId="09BFE0C1">
      <w:pPr>
        <w:shd w:val="clear" w:color="auto" w:fill="FFFFFF"/>
        <w:tabs>
          <w:tab w:val="left" w:pos="365"/>
        </w:tabs>
        <w:spacing w:before="14" w:line="226" w:lineRule="auto"/>
        <w:jc w:val="both"/>
        <w:rPr>
          <w:bCs/>
          <w:lang w:val="en-US"/>
        </w:rPr>
      </w:pPr>
    </w:p>
    <w:p w14:paraId="153C888B">
      <w:pPr>
        <w:shd w:val="clear" w:color="auto" w:fill="FFFFFF"/>
        <w:tabs>
          <w:tab w:val="left" w:pos="365"/>
        </w:tabs>
        <w:spacing w:before="14" w:line="226" w:lineRule="auto"/>
        <w:jc w:val="both"/>
        <w:rPr>
          <w:bCs/>
          <w:lang w:val="en-US"/>
        </w:rPr>
      </w:pPr>
    </w:p>
    <w:p w14:paraId="3FF636DE">
      <w:pPr>
        <w:shd w:val="clear" w:color="auto" w:fill="FFFFFF"/>
        <w:tabs>
          <w:tab w:val="left" w:pos="365"/>
        </w:tabs>
        <w:spacing w:before="14" w:line="226" w:lineRule="auto"/>
        <w:jc w:val="center"/>
        <w:rPr>
          <w:b/>
        </w:rPr>
      </w:pPr>
      <w:r>
        <w:rPr>
          <w:b/>
        </w:rPr>
        <w:t>11. Посилання на інформаційні ресурси в Інтернеті, відео-лекції, інше методичне забезпечення</w:t>
      </w:r>
    </w:p>
    <w:p w14:paraId="63A3B751">
      <w:pPr>
        <w:shd w:val="clear" w:color="auto" w:fill="FFFFFF"/>
        <w:tabs>
          <w:tab w:val="left" w:pos="365"/>
        </w:tabs>
        <w:spacing w:before="14" w:line="226" w:lineRule="auto"/>
        <w:jc w:val="center"/>
        <w:rPr>
          <w:b/>
        </w:rPr>
      </w:pPr>
    </w:p>
    <w:p w14:paraId="66874695">
      <w:pPr>
        <w:pStyle w:val="18"/>
        <w:numPr>
          <w:ilvl w:val="0"/>
          <w:numId w:val="8"/>
        </w:numPr>
      </w:pPr>
      <w:r>
        <w:rPr>
          <w:rStyle w:val="20"/>
          <w:b w:val="0"/>
          <w:bCs w:val="0"/>
        </w:rPr>
        <w:t>Національна бібліотека України імені В. І. Вернадського</w:t>
      </w:r>
      <w:r>
        <w:br w:type="textWrapping"/>
      </w:r>
      <w:r>
        <w:t>http://www.nbuv.gov.ua</w:t>
      </w:r>
    </w:p>
    <w:p w14:paraId="6EABB537">
      <w:pPr>
        <w:pStyle w:val="18"/>
        <w:numPr>
          <w:ilvl w:val="0"/>
          <w:numId w:val="8"/>
        </w:numPr>
      </w:pPr>
      <w:r>
        <w:rPr>
          <w:rStyle w:val="20"/>
          <w:b w:val="0"/>
          <w:bCs w:val="0"/>
        </w:rPr>
        <w:t>Електронна бібліотека “Diasporiana” (українська еміграційна література)</w:t>
      </w:r>
      <w:r>
        <w:br w:type="textWrapping"/>
      </w:r>
      <w:r>
        <w:fldChar w:fldCharType="begin"/>
      </w:r>
      <w:r>
        <w:instrText xml:space="preserve"> HYPERLINK "https://diasporiana.org.ua" \t "_new" </w:instrText>
      </w:r>
      <w:r>
        <w:fldChar w:fldCharType="separate"/>
      </w:r>
      <w:r>
        <w:rPr>
          <w:rStyle w:val="17"/>
        </w:rPr>
        <w:t>https://diasporiana.org.ua</w:t>
      </w:r>
      <w:r>
        <w:rPr>
          <w:rStyle w:val="17"/>
        </w:rPr>
        <w:fldChar w:fldCharType="end"/>
      </w:r>
    </w:p>
    <w:p w14:paraId="4D717FD2">
      <w:pPr>
        <w:pStyle w:val="18"/>
        <w:numPr>
          <w:ilvl w:val="0"/>
          <w:numId w:val="8"/>
        </w:numPr>
        <w:rPr>
          <w:lang w:val="en-US"/>
        </w:rPr>
      </w:pPr>
      <w:r>
        <w:rPr>
          <w:rStyle w:val="20"/>
          <w:b w:val="0"/>
          <w:bCs w:val="0"/>
          <w:lang w:val="en-US"/>
        </w:rPr>
        <w:t>Internet Encyclopedia of Ukraine (Canadian Institute of Ukrainian Studies)</w:t>
      </w:r>
      <w:r>
        <w:rPr>
          <w:lang w:val="en-US"/>
        </w:rPr>
        <w:br w:type="textWrapping"/>
      </w:r>
      <w:r>
        <w:fldChar w:fldCharType="begin"/>
      </w:r>
      <w:r>
        <w:instrText xml:space="preserve"> HYPERLINK "https://www.encyclopediaofukraine.com" \t "_new" </w:instrText>
      </w:r>
      <w:r>
        <w:fldChar w:fldCharType="separate"/>
      </w:r>
      <w:r>
        <w:rPr>
          <w:rStyle w:val="17"/>
          <w:lang w:val="en-US"/>
        </w:rPr>
        <w:t>https://www.encyclopediaofukraine.com</w:t>
      </w:r>
      <w:r>
        <w:rPr>
          <w:rStyle w:val="17"/>
          <w:lang w:val="en-US"/>
        </w:rPr>
        <w:fldChar w:fldCharType="end"/>
      </w:r>
    </w:p>
    <w:p w14:paraId="16417BA6">
      <w:pPr>
        <w:pStyle w:val="18"/>
        <w:numPr>
          <w:ilvl w:val="0"/>
          <w:numId w:val="8"/>
        </w:numPr>
        <w:rPr>
          <w:lang w:val="en-US"/>
        </w:rPr>
      </w:pPr>
      <w:r>
        <w:rPr>
          <w:rStyle w:val="20"/>
          <w:b w:val="0"/>
          <w:bCs w:val="0"/>
          <w:lang w:val="en-US"/>
        </w:rPr>
        <w:t>Harvard Ukrainian Research Institute – Publications and Digital Projects</w:t>
      </w:r>
      <w:r>
        <w:rPr>
          <w:lang w:val="en-US"/>
        </w:rPr>
        <w:br w:type="textWrapping"/>
      </w:r>
      <w:r>
        <w:fldChar w:fldCharType="begin"/>
      </w:r>
      <w:r>
        <w:instrText xml:space="preserve"> HYPERLINK "https://huri.harvard.edu" \t "_new" </w:instrText>
      </w:r>
      <w:r>
        <w:fldChar w:fldCharType="separate"/>
      </w:r>
      <w:r>
        <w:rPr>
          <w:rStyle w:val="17"/>
          <w:lang w:val="en-US"/>
        </w:rPr>
        <w:t>https://huri.harvard.edu</w:t>
      </w:r>
      <w:r>
        <w:rPr>
          <w:rStyle w:val="17"/>
          <w:lang w:val="en-US"/>
        </w:rPr>
        <w:fldChar w:fldCharType="end"/>
      </w:r>
    </w:p>
    <w:p w14:paraId="69315968">
      <w:pPr>
        <w:pStyle w:val="18"/>
        <w:numPr>
          <w:ilvl w:val="0"/>
          <w:numId w:val="8"/>
        </w:numPr>
        <w:rPr>
          <w:lang w:val="en-US"/>
        </w:rPr>
      </w:pPr>
      <w:r>
        <w:rPr>
          <w:rStyle w:val="20"/>
          <w:b w:val="0"/>
          <w:bCs w:val="0"/>
          <w:lang w:val="en-US"/>
        </w:rPr>
        <w:t>Digital Archive of the Holodomor Research and Education Consortium (HREC)</w:t>
      </w:r>
      <w:r>
        <w:rPr>
          <w:b/>
          <w:bCs/>
          <w:lang w:val="en-US"/>
        </w:rPr>
        <w:br w:type="textWrapping"/>
      </w:r>
      <w:r>
        <w:fldChar w:fldCharType="begin"/>
      </w:r>
      <w:r>
        <w:instrText xml:space="preserve"> HYPERLINK "https://holodomor.ca" \t "_new" </w:instrText>
      </w:r>
      <w:r>
        <w:fldChar w:fldCharType="separate"/>
      </w:r>
      <w:r>
        <w:rPr>
          <w:rStyle w:val="17"/>
          <w:lang w:val="en-US"/>
        </w:rPr>
        <w:t>https://holodomor.ca</w:t>
      </w:r>
      <w:r>
        <w:rPr>
          <w:rStyle w:val="17"/>
          <w:lang w:val="en-US"/>
        </w:rPr>
        <w:fldChar w:fldCharType="end"/>
      </w:r>
    </w:p>
    <w:p w14:paraId="253FDD46">
      <w:pPr>
        <w:pStyle w:val="18"/>
        <w:numPr>
          <w:ilvl w:val="0"/>
          <w:numId w:val="8"/>
        </w:numPr>
        <w:rPr>
          <w:lang w:val="uk-UA"/>
        </w:rPr>
      </w:pPr>
      <w:r>
        <w:rPr>
          <w:rStyle w:val="20"/>
          <w:b w:val="0"/>
          <w:bCs w:val="0"/>
          <w:lang w:val="en-US"/>
        </w:rPr>
        <w:t>Yale University – Ukrainian History Digital Resources</w:t>
      </w:r>
      <w:r>
        <w:rPr>
          <w:lang w:val="en-US"/>
        </w:rPr>
        <w:br w:type="textWrapping"/>
      </w:r>
      <w:r>
        <w:fldChar w:fldCharType="begin"/>
      </w:r>
      <w:r>
        <w:instrText xml:space="preserve"> HYPERLINK "https://ukraine.yale.edu" </w:instrText>
      </w:r>
      <w:r>
        <w:fldChar w:fldCharType="separate"/>
      </w:r>
      <w:r>
        <w:rPr>
          <w:rStyle w:val="17"/>
          <w:lang w:val="en-US"/>
        </w:rPr>
        <w:t>https://ukraine.yale.edu</w:t>
      </w:r>
      <w:r>
        <w:rPr>
          <w:rStyle w:val="17"/>
          <w:lang w:val="en-US"/>
        </w:rPr>
        <w:fldChar w:fldCharType="end"/>
      </w:r>
      <w:r>
        <w:rPr>
          <w:lang w:val="uk-UA"/>
        </w:rPr>
        <w:t xml:space="preserve"> </w:t>
      </w:r>
    </w:p>
    <w:p w14:paraId="15CF9AF8">
      <w:pPr>
        <w:rPr>
          <w:lang w:val="en-US"/>
        </w:rPr>
      </w:pPr>
    </w:p>
    <w:p w14:paraId="5878D6FC">
      <w:pPr>
        <w:rPr>
          <w:lang w:val="en-US"/>
        </w:rPr>
      </w:pPr>
    </w:p>
    <w:p w14:paraId="2EDC78E9">
      <w:pPr>
        <w:rPr>
          <w:lang w:val="en-US"/>
        </w:rPr>
      </w:pPr>
    </w:p>
    <w:p w14:paraId="5B1743AE">
      <w:pPr>
        <w:shd w:val="clear" w:color="auto" w:fill="FFFFFF"/>
        <w:tabs>
          <w:tab w:val="left" w:pos="365"/>
        </w:tabs>
        <w:spacing w:line="276" w:lineRule="auto"/>
        <w:rPr>
          <w:lang w:val="en-US"/>
        </w:rPr>
      </w:pPr>
    </w:p>
    <w:p w14:paraId="268C5D87">
      <w:pPr>
        <w:spacing w:line="276" w:lineRule="auto"/>
        <w:jc w:val="right"/>
        <w:rPr>
          <w:sz w:val="28"/>
          <w:szCs w:val="28"/>
        </w:rPr>
      </w:pPr>
      <w:r>
        <w:rPr>
          <w:sz w:val="28"/>
          <w:szCs w:val="28"/>
        </w:rPr>
        <w:t>Додаток 1</w:t>
      </w:r>
    </w:p>
    <w:p w14:paraId="71ECCC6C">
      <w:pPr>
        <w:jc w:val="right"/>
        <w:rPr>
          <w:sz w:val="28"/>
          <w:szCs w:val="28"/>
        </w:rPr>
      </w:pPr>
    </w:p>
    <w:p w14:paraId="246B36E9">
      <w:pPr>
        <w:rPr>
          <w:b/>
        </w:rPr>
      </w:pPr>
      <w:r>
        <w:rPr>
          <w:sz w:val="28"/>
          <w:szCs w:val="28"/>
        </w:rPr>
        <w:t>Додаток до робочої програми навчальної дисципліни</w:t>
      </w:r>
      <w:r>
        <w:rPr>
          <w:b/>
        </w:rPr>
        <w:t>_____________________</w:t>
      </w:r>
    </w:p>
    <w:p w14:paraId="40263CDF">
      <w:pPr>
        <w:ind w:left="4248" w:firstLine="708"/>
        <w:jc w:val="center"/>
        <w:rPr>
          <w:sz w:val="16"/>
          <w:szCs w:val="16"/>
        </w:rPr>
      </w:pPr>
      <w:r>
        <w:rPr>
          <w:sz w:val="16"/>
          <w:szCs w:val="16"/>
        </w:rPr>
        <w:t xml:space="preserve">                         (назва дисципліни)</w:t>
      </w:r>
    </w:p>
    <w:p w14:paraId="15FA01A5">
      <w:pPr>
        <w:jc w:val="center"/>
        <w:rPr>
          <w:b/>
        </w:rPr>
      </w:pPr>
    </w:p>
    <w:p w14:paraId="331DC71F">
      <w:pPr>
        <w:rPr>
          <w:sz w:val="28"/>
          <w:szCs w:val="28"/>
        </w:rPr>
      </w:pPr>
      <w:r>
        <w:rPr>
          <w:sz w:val="28"/>
          <w:szCs w:val="28"/>
        </w:rPr>
        <w:t>Дію робочої програми продовжено: на 20_____/20_____ н. р.</w:t>
      </w:r>
    </w:p>
    <w:p w14:paraId="186CC23C"/>
    <w:p w14:paraId="1F6446B3">
      <w:pPr>
        <w:rPr>
          <w:sz w:val="28"/>
          <w:szCs w:val="28"/>
        </w:rPr>
      </w:pPr>
      <w:r>
        <w:rPr>
          <w:sz w:val="28"/>
          <w:szCs w:val="28"/>
        </w:rPr>
        <w:t xml:space="preserve">Заступник декана _____________ факультету з навчальної роботи </w:t>
      </w:r>
    </w:p>
    <w:p w14:paraId="64F8FEC4">
      <w:pPr>
        <w:rPr>
          <w:sz w:val="28"/>
          <w:szCs w:val="28"/>
        </w:rPr>
      </w:pPr>
    </w:p>
    <w:p w14:paraId="3F5298D1">
      <w:pPr>
        <w:rPr>
          <w:sz w:val="16"/>
          <w:szCs w:val="16"/>
        </w:rPr>
      </w:pPr>
      <w:r>
        <w:t xml:space="preserve">___________________        _______________________                                 </w:t>
      </w:r>
    </w:p>
    <w:p w14:paraId="5EBD6E2E">
      <w:pPr>
        <w:ind w:firstLine="708"/>
      </w:pPr>
      <w:r>
        <w:rPr>
          <w:sz w:val="16"/>
          <w:szCs w:val="16"/>
        </w:rPr>
        <w:t xml:space="preserve">(підпис) </w:t>
      </w:r>
      <w:r>
        <w:t xml:space="preserve">                </w:t>
      </w:r>
      <w:r>
        <w:tab/>
      </w:r>
      <w:r>
        <w:t xml:space="preserve">  </w:t>
      </w:r>
      <w:r>
        <w:rPr>
          <w:sz w:val="16"/>
          <w:szCs w:val="16"/>
        </w:rPr>
        <w:t xml:space="preserve">     (прізвище,  ініціали) </w:t>
      </w:r>
      <w:r>
        <w:t xml:space="preserve">                                      </w:t>
      </w:r>
    </w:p>
    <w:p w14:paraId="2438B5E7">
      <w:pPr>
        <w:ind w:left="1416" w:firstLine="707"/>
      </w:pPr>
      <w:r>
        <w:t xml:space="preserve">                    </w:t>
      </w:r>
    </w:p>
    <w:p w14:paraId="2EA71491">
      <w:pPr>
        <w:rPr>
          <w:sz w:val="28"/>
          <w:szCs w:val="28"/>
        </w:rPr>
      </w:pPr>
      <w:r>
        <w:rPr>
          <w:sz w:val="28"/>
          <w:szCs w:val="28"/>
        </w:rPr>
        <w:t xml:space="preserve">«____» __________ 20___ р. </w:t>
      </w:r>
    </w:p>
    <w:p w14:paraId="5ACCDA9D"/>
    <w:p w14:paraId="7FEB8E00">
      <w:pPr>
        <w:rPr>
          <w:sz w:val="28"/>
          <w:szCs w:val="28"/>
        </w:rPr>
      </w:pPr>
      <w:r>
        <w:rPr>
          <w:sz w:val="28"/>
          <w:szCs w:val="28"/>
        </w:rPr>
        <w:t xml:space="preserve">Голова науково-методичної комісії  _____________ факультету </w:t>
      </w:r>
    </w:p>
    <w:p w14:paraId="0AB39575"/>
    <w:p w14:paraId="26795BEF">
      <w:pPr>
        <w:rPr>
          <w:sz w:val="16"/>
          <w:szCs w:val="16"/>
        </w:rPr>
      </w:pPr>
      <w:r>
        <w:t xml:space="preserve">___________________        _______________________                                 </w:t>
      </w:r>
    </w:p>
    <w:p w14:paraId="18C89CAB">
      <w:pPr>
        <w:ind w:firstLine="708"/>
      </w:pPr>
      <w:r>
        <w:rPr>
          <w:sz w:val="16"/>
          <w:szCs w:val="16"/>
        </w:rPr>
        <w:t xml:space="preserve">(підпис) </w:t>
      </w:r>
      <w:r>
        <w:t xml:space="preserve">                </w:t>
      </w:r>
      <w:r>
        <w:tab/>
      </w:r>
      <w:r>
        <w:t xml:space="preserve">  </w:t>
      </w:r>
      <w:r>
        <w:rPr>
          <w:sz w:val="16"/>
          <w:szCs w:val="16"/>
        </w:rPr>
        <w:t xml:space="preserve">     (прізвище,  ініціали) </w:t>
      </w:r>
      <w:r>
        <w:t xml:space="preserve">                                      </w:t>
      </w:r>
    </w:p>
    <w:p w14:paraId="632F127A">
      <w:pPr>
        <w:ind w:left="1416" w:firstLine="707"/>
      </w:pPr>
      <w:r>
        <w:t xml:space="preserve">                    </w:t>
      </w:r>
    </w:p>
    <w:p w14:paraId="1FE4C1AB">
      <w:pPr>
        <w:rPr>
          <w:sz w:val="28"/>
          <w:szCs w:val="28"/>
        </w:rPr>
      </w:pPr>
      <w:r>
        <w:rPr>
          <w:sz w:val="28"/>
          <w:szCs w:val="28"/>
        </w:rPr>
        <w:t xml:space="preserve"> «____» __________ 20___ р. </w:t>
      </w:r>
    </w:p>
    <w:p w14:paraId="25E66D74">
      <w:pPr>
        <w:jc w:val="right"/>
        <w:rPr>
          <w:sz w:val="28"/>
          <w:szCs w:val="28"/>
        </w:rPr>
      </w:pPr>
      <w:r>
        <w:rPr>
          <w:sz w:val="28"/>
          <w:szCs w:val="28"/>
        </w:rPr>
        <w:t xml:space="preserve"> </w:t>
      </w:r>
    </w:p>
    <w:p w14:paraId="1401B4B0">
      <w:pPr>
        <w:ind w:firstLine="720"/>
        <w:jc w:val="both"/>
        <w:rPr>
          <w:sz w:val="28"/>
          <w:szCs w:val="28"/>
        </w:rPr>
      </w:pPr>
    </w:p>
    <w:sectPr>
      <w:headerReference r:id="rId3" w:type="default"/>
      <w:headerReference r:id="rId4" w:type="even"/>
      <w:pgSz w:w="11906" w:h="16838"/>
      <w:pgMar w:top="1276" w:right="850" w:bottom="1134" w:left="1701" w:header="708" w:footer="708"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08F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5B2FA8D7">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AD1B">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382FAE64">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84969"/>
    <w:multiLevelType w:val="multilevel"/>
    <w:tmpl w:val="0D8849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8545AA"/>
    <w:multiLevelType w:val="multilevel"/>
    <w:tmpl w:val="1C8545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FEC05BA"/>
    <w:multiLevelType w:val="multilevel"/>
    <w:tmpl w:val="3FEC05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631FEB"/>
    <w:multiLevelType w:val="multilevel"/>
    <w:tmpl w:val="4D631F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AE710FB"/>
    <w:multiLevelType w:val="multilevel"/>
    <w:tmpl w:val="5AE710FB"/>
    <w:lvl w:ilvl="0" w:tentative="0">
      <w:start w:val="1"/>
      <w:numFmt w:val="decimal"/>
      <w:lvlText w:val=""/>
      <w:lvlJc w:val="left"/>
      <w:pPr>
        <w:ind w:left="3974" w:hanging="432"/>
      </w:pPr>
      <w:rPr>
        <w:vertAlign w:val="baseline"/>
      </w:rPr>
    </w:lvl>
    <w:lvl w:ilvl="1" w:tentative="0">
      <w:start w:val="1"/>
      <w:numFmt w:val="decimal"/>
      <w:lvlText w:val=""/>
      <w:lvlJc w:val="left"/>
      <w:pPr>
        <w:ind w:left="4118" w:hanging="576"/>
      </w:pPr>
      <w:rPr>
        <w:vertAlign w:val="baseline"/>
      </w:rPr>
    </w:lvl>
    <w:lvl w:ilvl="2" w:tentative="0">
      <w:start w:val="1"/>
      <w:numFmt w:val="decimal"/>
      <w:lvlText w:val=""/>
      <w:lvlJc w:val="left"/>
      <w:pPr>
        <w:ind w:left="4262" w:hanging="720"/>
      </w:pPr>
      <w:rPr>
        <w:vertAlign w:val="baseline"/>
      </w:rPr>
    </w:lvl>
    <w:lvl w:ilvl="3" w:tentative="0">
      <w:start w:val="1"/>
      <w:numFmt w:val="decimal"/>
      <w:lvlText w:val=""/>
      <w:lvlJc w:val="left"/>
      <w:pPr>
        <w:ind w:left="4406" w:hanging="863"/>
      </w:pPr>
      <w:rPr>
        <w:vertAlign w:val="baseline"/>
      </w:rPr>
    </w:lvl>
    <w:lvl w:ilvl="4" w:tentative="0">
      <w:start w:val="1"/>
      <w:numFmt w:val="decimal"/>
      <w:lvlText w:val=""/>
      <w:lvlJc w:val="left"/>
      <w:pPr>
        <w:ind w:left="4550" w:hanging="1008"/>
      </w:pPr>
      <w:rPr>
        <w:vertAlign w:val="baseline"/>
      </w:rPr>
    </w:lvl>
    <w:lvl w:ilvl="5" w:tentative="0">
      <w:start w:val="1"/>
      <w:numFmt w:val="decimal"/>
      <w:lvlText w:val=""/>
      <w:lvlJc w:val="left"/>
      <w:pPr>
        <w:ind w:left="4694" w:hanging="1152"/>
      </w:pPr>
      <w:rPr>
        <w:vertAlign w:val="baseline"/>
      </w:rPr>
    </w:lvl>
    <w:lvl w:ilvl="6" w:tentative="0">
      <w:start w:val="1"/>
      <w:numFmt w:val="decimal"/>
      <w:lvlText w:val=""/>
      <w:lvlJc w:val="left"/>
      <w:pPr>
        <w:ind w:left="4838" w:hanging="1295"/>
      </w:pPr>
      <w:rPr>
        <w:vertAlign w:val="baseline"/>
      </w:rPr>
    </w:lvl>
    <w:lvl w:ilvl="7" w:tentative="0">
      <w:start w:val="1"/>
      <w:numFmt w:val="decimal"/>
      <w:lvlText w:val=""/>
      <w:lvlJc w:val="left"/>
      <w:pPr>
        <w:ind w:left="4982" w:hanging="1440"/>
      </w:pPr>
      <w:rPr>
        <w:vertAlign w:val="baseline"/>
      </w:rPr>
    </w:lvl>
    <w:lvl w:ilvl="8" w:tentative="0">
      <w:start w:val="1"/>
      <w:numFmt w:val="decimal"/>
      <w:lvlText w:val=""/>
      <w:lvlJc w:val="left"/>
      <w:pPr>
        <w:ind w:left="5126" w:hanging="1583"/>
      </w:pPr>
      <w:rPr>
        <w:vertAlign w:val="baseline"/>
      </w:rPr>
    </w:lvl>
  </w:abstractNum>
  <w:abstractNum w:abstractNumId="5">
    <w:nsid w:val="671B4949"/>
    <w:multiLevelType w:val="multilevel"/>
    <w:tmpl w:val="671B4949"/>
    <w:lvl w:ilvl="0" w:tentative="0">
      <w:start w:val="1"/>
      <w:numFmt w:val="decimal"/>
      <w:lvlText w:val=""/>
      <w:lvlJc w:val="left"/>
      <w:pPr>
        <w:ind w:left="3974" w:hanging="432"/>
      </w:pPr>
    </w:lvl>
    <w:lvl w:ilvl="1" w:tentative="0">
      <w:start w:val="1"/>
      <w:numFmt w:val="decimal"/>
      <w:lvlText w:val=""/>
      <w:lvlJc w:val="left"/>
      <w:pPr>
        <w:ind w:left="4118" w:hanging="576"/>
      </w:pPr>
    </w:lvl>
    <w:lvl w:ilvl="2" w:tentative="0">
      <w:start w:val="1"/>
      <w:numFmt w:val="decimal"/>
      <w:lvlText w:val=""/>
      <w:lvlJc w:val="left"/>
      <w:pPr>
        <w:ind w:left="4262" w:hanging="720"/>
      </w:pPr>
    </w:lvl>
    <w:lvl w:ilvl="3" w:tentative="0">
      <w:start w:val="1"/>
      <w:numFmt w:val="decimal"/>
      <w:lvlText w:val=""/>
      <w:lvlJc w:val="left"/>
      <w:pPr>
        <w:ind w:left="4406" w:hanging="863"/>
      </w:pPr>
    </w:lvl>
    <w:lvl w:ilvl="4" w:tentative="0">
      <w:start w:val="1"/>
      <w:numFmt w:val="decimal"/>
      <w:lvlText w:val=""/>
      <w:lvlJc w:val="left"/>
      <w:pPr>
        <w:ind w:left="4550" w:hanging="1008"/>
      </w:pPr>
    </w:lvl>
    <w:lvl w:ilvl="5" w:tentative="0">
      <w:start w:val="1"/>
      <w:numFmt w:val="decimal"/>
      <w:lvlText w:val=""/>
      <w:lvlJc w:val="left"/>
      <w:pPr>
        <w:ind w:left="4694" w:hanging="1152"/>
      </w:pPr>
    </w:lvl>
    <w:lvl w:ilvl="6" w:tentative="0">
      <w:start w:val="1"/>
      <w:numFmt w:val="decimal"/>
      <w:lvlText w:val=""/>
      <w:lvlJc w:val="left"/>
      <w:pPr>
        <w:ind w:left="4838" w:hanging="1295"/>
      </w:pPr>
    </w:lvl>
    <w:lvl w:ilvl="7" w:tentative="0">
      <w:start w:val="1"/>
      <w:numFmt w:val="decimal"/>
      <w:lvlText w:val=""/>
      <w:lvlJc w:val="left"/>
      <w:pPr>
        <w:ind w:left="4982" w:hanging="1440"/>
      </w:pPr>
    </w:lvl>
    <w:lvl w:ilvl="8" w:tentative="0">
      <w:start w:val="1"/>
      <w:numFmt w:val="decimal"/>
      <w:lvlText w:val=""/>
      <w:lvlJc w:val="left"/>
      <w:pPr>
        <w:ind w:left="5126" w:hanging="1583"/>
      </w:pPr>
    </w:lvl>
  </w:abstractNum>
  <w:abstractNum w:abstractNumId="6">
    <w:nsid w:val="6A114F3F"/>
    <w:multiLevelType w:val="multilevel"/>
    <w:tmpl w:val="6A114F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6BE2F7A"/>
    <w:multiLevelType w:val="multilevel"/>
    <w:tmpl w:val="76BE2F7A"/>
    <w:lvl w:ilvl="0" w:tentative="0">
      <w:start w:val="1"/>
      <w:numFmt w:val="decimal"/>
      <w:lvlText w:val=""/>
      <w:lvlJc w:val="left"/>
      <w:pPr>
        <w:ind w:left="3974" w:hanging="432"/>
      </w:pPr>
    </w:lvl>
    <w:lvl w:ilvl="1" w:tentative="0">
      <w:start w:val="1"/>
      <w:numFmt w:val="decimal"/>
      <w:lvlText w:val=""/>
      <w:lvlJc w:val="left"/>
      <w:pPr>
        <w:ind w:left="4118" w:hanging="576"/>
      </w:pPr>
    </w:lvl>
    <w:lvl w:ilvl="2" w:tentative="0">
      <w:start w:val="1"/>
      <w:numFmt w:val="decimal"/>
      <w:lvlText w:val=""/>
      <w:lvlJc w:val="left"/>
      <w:pPr>
        <w:ind w:left="4262" w:hanging="720"/>
      </w:pPr>
    </w:lvl>
    <w:lvl w:ilvl="3" w:tentative="0">
      <w:start w:val="1"/>
      <w:numFmt w:val="decimal"/>
      <w:lvlText w:val=""/>
      <w:lvlJc w:val="left"/>
      <w:pPr>
        <w:ind w:left="4406" w:hanging="863"/>
      </w:pPr>
    </w:lvl>
    <w:lvl w:ilvl="4" w:tentative="0">
      <w:start w:val="1"/>
      <w:numFmt w:val="decimal"/>
      <w:lvlText w:val=""/>
      <w:lvlJc w:val="left"/>
      <w:pPr>
        <w:ind w:left="4550" w:hanging="1008"/>
      </w:pPr>
    </w:lvl>
    <w:lvl w:ilvl="5" w:tentative="0">
      <w:start w:val="1"/>
      <w:numFmt w:val="decimal"/>
      <w:lvlText w:val=""/>
      <w:lvlJc w:val="left"/>
      <w:pPr>
        <w:ind w:left="4694" w:hanging="1152"/>
      </w:pPr>
    </w:lvl>
    <w:lvl w:ilvl="6" w:tentative="0">
      <w:start w:val="1"/>
      <w:numFmt w:val="decimal"/>
      <w:lvlText w:val=""/>
      <w:lvlJc w:val="left"/>
      <w:pPr>
        <w:ind w:left="4838" w:hanging="1295"/>
      </w:pPr>
    </w:lvl>
    <w:lvl w:ilvl="7" w:tentative="0">
      <w:start w:val="1"/>
      <w:numFmt w:val="decimal"/>
      <w:lvlText w:val=""/>
      <w:lvlJc w:val="left"/>
      <w:pPr>
        <w:ind w:left="4982" w:hanging="1440"/>
      </w:pPr>
    </w:lvl>
    <w:lvl w:ilvl="8" w:tentative="0">
      <w:start w:val="1"/>
      <w:numFmt w:val="decimal"/>
      <w:lvlText w:val=""/>
      <w:lvlJc w:val="left"/>
      <w:pPr>
        <w:ind w:left="5126" w:hanging="1583"/>
      </w:pPr>
    </w:lvl>
  </w:abstractNum>
  <w:num w:numId="1">
    <w:abstractNumId w:val="5"/>
  </w:num>
  <w:num w:numId="2">
    <w:abstractNumId w:val="3"/>
  </w:num>
  <w:num w:numId="3">
    <w:abstractNumId w:val="6"/>
  </w:num>
  <w:num w:numId="4">
    <w:abstractNumId w:val="7"/>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57"/>
    <w:rsid w:val="000068AE"/>
    <w:rsid w:val="001035E1"/>
    <w:rsid w:val="00195C69"/>
    <w:rsid w:val="001D5A57"/>
    <w:rsid w:val="001E64CA"/>
    <w:rsid w:val="00270362"/>
    <w:rsid w:val="002F0FAC"/>
    <w:rsid w:val="003016F3"/>
    <w:rsid w:val="003B5102"/>
    <w:rsid w:val="004444A0"/>
    <w:rsid w:val="0048510E"/>
    <w:rsid w:val="004F11D9"/>
    <w:rsid w:val="00623FB3"/>
    <w:rsid w:val="00684961"/>
    <w:rsid w:val="006C1783"/>
    <w:rsid w:val="00784AEE"/>
    <w:rsid w:val="009655D8"/>
    <w:rsid w:val="00987288"/>
    <w:rsid w:val="009C64F9"/>
    <w:rsid w:val="00A01F60"/>
    <w:rsid w:val="00BB0A3F"/>
    <w:rsid w:val="00C54036"/>
    <w:rsid w:val="00C77CA6"/>
    <w:rsid w:val="00CD06DA"/>
    <w:rsid w:val="00CF67CF"/>
    <w:rsid w:val="00D8489F"/>
    <w:rsid w:val="00DB1BE2"/>
    <w:rsid w:val="00DE4C62"/>
    <w:rsid w:val="00E91EB5"/>
    <w:rsid w:val="00EB4C6C"/>
    <w:rsid w:val="00F104AB"/>
    <w:rsid w:val="00F344D9"/>
    <w:rsid w:val="00F72F4F"/>
    <w:rsid w:val="00FC736E"/>
    <w:rsid w:val="0C3871B7"/>
    <w:rsid w:val="0F41593F"/>
    <w:rsid w:val="113A0985"/>
    <w:rsid w:val="12472BF3"/>
    <w:rsid w:val="25DA697A"/>
    <w:rsid w:val="4AB01D4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 w:eastAsia="uk-UA" w:bidi="ar-SA"/>
    </w:rPr>
  </w:style>
  <w:style w:type="paragraph" w:styleId="2">
    <w:name w:val="heading 1"/>
    <w:basedOn w:val="1"/>
    <w:next w:val="1"/>
    <w:qFormat/>
    <w:uiPriority w:val="9"/>
    <w:pPr>
      <w:keepNext/>
      <w:spacing w:before="240" w:after="60"/>
      <w:outlineLvl w:val="0"/>
    </w:pPr>
    <w:rPr>
      <w:rFonts w:ascii="Arial" w:hAnsi="Arial" w:eastAsia="Arial" w:cs="Arial"/>
      <w:b/>
      <w:sz w:val="32"/>
      <w:szCs w:val="32"/>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spacing w:after="120"/>
      <w:ind w:firstLine="658"/>
      <w:outlineLvl w:val="2"/>
    </w:pPr>
    <w:rPr>
      <w:rFonts w:ascii="Arial" w:hAnsi="Arial" w:eastAsia="Arial" w:cs="Arial"/>
      <w:i/>
      <w:sz w:val="18"/>
      <w:szCs w:val="18"/>
    </w:rPr>
  </w:style>
  <w:style w:type="paragraph" w:styleId="5">
    <w:name w:val="heading 4"/>
    <w:basedOn w:val="1"/>
    <w:next w:val="1"/>
    <w:unhideWhenUsed/>
    <w:qFormat/>
    <w:uiPriority w:val="9"/>
    <w:pPr>
      <w:keepNext/>
      <w:spacing w:before="240" w:after="60"/>
      <w:outlineLvl w:val="3"/>
    </w:pPr>
    <w:rPr>
      <w:rFonts w:ascii="Calibri" w:hAnsi="Calibri" w:eastAsia="Calibri" w:cs="Calibri"/>
      <w:b/>
      <w:sz w:val="28"/>
      <w:szCs w:val="28"/>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paragraph" w:styleId="8">
    <w:name w:val="heading 7"/>
    <w:link w:val="32"/>
    <w:semiHidden/>
    <w:unhideWhenUsed/>
    <w:qFormat/>
    <w:uiPriority w:val="0"/>
    <w:pPr>
      <w:spacing w:before="240" w:after="60"/>
      <w:outlineLvl w:val="6"/>
    </w:pPr>
    <w:rPr>
      <w:rFonts w:ascii="Calibri" w:hAnsi="Calibri" w:eastAsia="Times New Roman" w:cs="Times New Roman"/>
      <w:sz w:val="24"/>
      <w:szCs w:val="24"/>
      <w:lang w:val="ru" w:eastAsia="uk-UA"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link w:val="30"/>
    <w:qFormat/>
    <w:uiPriority w:val="0"/>
    <w:rPr>
      <w:rFonts w:ascii="Segoe UI" w:hAnsi="Segoe UI" w:eastAsia="Times New Roman" w:cs="Segoe UI"/>
      <w:sz w:val="18"/>
      <w:szCs w:val="18"/>
      <w:lang w:val="ru" w:eastAsia="uk-UA" w:bidi="ar-SA"/>
    </w:rPr>
  </w:style>
  <w:style w:type="paragraph" w:styleId="12">
    <w:name w:val="Body Text"/>
    <w:link w:val="33"/>
    <w:qFormat/>
    <w:uiPriority w:val="0"/>
    <w:pPr>
      <w:suppressAutoHyphens/>
      <w:spacing w:after="120"/>
    </w:pPr>
    <w:rPr>
      <w:rFonts w:ascii="Times New Roman" w:hAnsi="Times New Roman" w:eastAsia="Times New Roman" w:cs="Times New Roman"/>
      <w:sz w:val="24"/>
      <w:szCs w:val="24"/>
      <w:lang w:val="uk-UA" w:eastAsia="ar-SA" w:bidi="ar-SA"/>
    </w:rPr>
  </w:style>
  <w:style w:type="paragraph" w:styleId="13">
    <w:name w:val="Body Text Indent"/>
    <w:qFormat/>
    <w:uiPriority w:val="0"/>
    <w:pPr>
      <w:suppressAutoHyphens/>
      <w:ind w:firstLine="295"/>
      <w:jc w:val="both"/>
    </w:pPr>
    <w:rPr>
      <w:rFonts w:ascii="Times New Roman" w:hAnsi="Times New Roman" w:eastAsia="Times New Roman" w:cs="Times New Roman"/>
      <w:sz w:val="19"/>
      <w:szCs w:val="19"/>
      <w:lang w:val="ru" w:eastAsia="ar-SA" w:bidi="ar-SA"/>
    </w:rPr>
  </w:style>
  <w:style w:type="character" w:styleId="14">
    <w:name w:val="Emphasis"/>
    <w:qFormat/>
    <w:uiPriority w:val="20"/>
    <w:rPr>
      <w:i/>
      <w:iCs/>
    </w:rPr>
  </w:style>
  <w:style w:type="character" w:styleId="15">
    <w:name w:val="FollowedHyperlink"/>
    <w:qFormat/>
    <w:uiPriority w:val="0"/>
    <w:rPr>
      <w:color w:val="954F72"/>
      <w:u w:val="single"/>
    </w:rPr>
  </w:style>
  <w:style w:type="paragraph" w:styleId="16">
    <w:name w:val="header"/>
    <w:qFormat/>
    <w:uiPriority w:val="0"/>
    <w:pPr>
      <w:tabs>
        <w:tab w:val="center" w:pos="4677"/>
        <w:tab w:val="right" w:pos="9355"/>
      </w:tabs>
    </w:pPr>
    <w:rPr>
      <w:rFonts w:ascii="Times New Roman" w:hAnsi="Times New Roman" w:eastAsia="Times New Roman" w:cs="Times New Roman"/>
      <w:sz w:val="24"/>
      <w:szCs w:val="24"/>
      <w:lang w:val="ru" w:eastAsia="uk-UA" w:bidi="ar-SA"/>
    </w:rPr>
  </w:style>
  <w:style w:type="character" w:styleId="17">
    <w:name w:val="Hyperlink"/>
    <w:qFormat/>
    <w:uiPriority w:val="99"/>
    <w:rPr>
      <w:color w:val="0000FF"/>
      <w:u w:val="single"/>
    </w:rPr>
  </w:style>
  <w:style w:type="paragraph" w:styleId="18">
    <w:name w:val="Normal (Web)"/>
    <w:unhideWhenUsed/>
    <w:qFormat/>
    <w:uiPriority w:val="99"/>
    <w:pPr>
      <w:spacing w:before="100" w:beforeAutospacing="1" w:after="100" w:afterAutospacing="1"/>
    </w:pPr>
    <w:rPr>
      <w:rFonts w:ascii="Times New Roman" w:hAnsi="Times New Roman" w:eastAsia="Times New Roman" w:cs="Times New Roman"/>
      <w:sz w:val="24"/>
      <w:szCs w:val="24"/>
      <w:lang w:val="ru" w:eastAsia="uk-UA" w:bidi="ar-SA"/>
    </w:rPr>
  </w:style>
  <w:style w:type="character" w:styleId="19">
    <w:name w:val="page number"/>
    <w:basedOn w:val="9"/>
    <w:qFormat/>
    <w:uiPriority w:val="0"/>
  </w:style>
  <w:style w:type="character" w:styleId="20">
    <w:name w:val="Strong"/>
    <w:basedOn w:val="9"/>
    <w:qFormat/>
    <w:uiPriority w:val="22"/>
    <w:rPr>
      <w:b/>
      <w:bCs/>
    </w:rPr>
  </w:style>
  <w:style w:type="paragraph" w:styleId="2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2">
    <w:name w:val="Title"/>
    <w:basedOn w:val="1"/>
    <w:next w:val="1"/>
    <w:qFormat/>
    <w:uiPriority w:val="10"/>
    <w:pPr>
      <w:keepNext/>
      <w:keepLines/>
      <w:spacing w:before="480" w:after="120"/>
    </w:pPr>
    <w:rPr>
      <w:b/>
      <w:sz w:val="72"/>
      <w:szCs w:val="72"/>
    </w:rPr>
  </w:style>
  <w:style w:type="table" w:customStyle="1" w:styleId="23">
    <w:name w:val="TableNormal"/>
    <w:qFormat/>
    <w:uiPriority w:val="0"/>
    <w:tblPr>
      <w:tblCellMar>
        <w:top w:w="100" w:type="dxa"/>
        <w:left w:w="100" w:type="dxa"/>
        <w:bottom w:w="100" w:type="dxa"/>
        <w:right w:w="100" w:type="dxa"/>
      </w:tblCellMar>
    </w:tblPr>
  </w:style>
  <w:style w:type="table" w:customStyle="1" w:styleId="24">
    <w:name w:val="Table Normal1"/>
    <w:qFormat/>
    <w:uiPriority w:val="0"/>
    <w:tblPr>
      <w:tblCellMar>
        <w:top w:w="0" w:type="dxa"/>
        <w:left w:w="0" w:type="dxa"/>
        <w:bottom w:w="0" w:type="dxa"/>
        <w:right w:w="0" w:type="dxa"/>
      </w:tblCellMar>
    </w:tblPr>
  </w:style>
  <w:style w:type="paragraph" w:customStyle="1" w:styleId="25">
    <w:name w:val="Default"/>
    <w:qFormat/>
    <w:uiPriority w:val="0"/>
    <w:pPr>
      <w:widowControl w:val="0"/>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26">
    <w:name w:val="Основной текст 31"/>
    <w:qFormat/>
    <w:uiPriority w:val="0"/>
    <w:pPr>
      <w:suppressAutoHyphens/>
      <w:spacing w:before="120"/>
      <w:jc w:val="both"/>
    </w:pPr>
    <w:rPr>
      <w:rFonts w:ascii="Times New Roman" w:hAnsi="Times New Roman" w:eastAsia="Times New Roman" w:cs="Times New Roman"/>
      <w:sz w:val="19"/>
      <w:szCs w:val="19"/>
      <w:lang w:val="uk-UA" w:eastAsia="ar-SA" w:bidi="ar-SA"/>
    </w:rPr>
  </w:style>
  <w:style w:type="paragraph" w:customStyle="1" w:styleId="27">
    <w:name w:val="Основной текст с отступом 21"/>
    <w:qFormat/>
    <w:uiPriority w:val="0"/>
    <w:pPr>
      <w:suppressAutoHyphens/>
      <w:ind w:left="643" w:hanging="348"/>
    </w:pPr>
    <w:rPr>
      <w:rFonts w:ascii="Times New Roman" w:hAnsi="Times New Roman" w:eastAsia="Times New Roman" w:cs="Times New Roman"/>
      <w:b/>
      <w:bCs/>
      <w:sz w:val="19"/>
      <w:szCs w:val="19"/>
      <w:lang w:val="uk-UA" w:eastAsia="ar-SA" w:bidi="ar-SA"/>
    </w:rPr>
  </w:style>
  <w:style w:type="paragraph" w:customStyle="1" w:styleId="28">
    <w:name w:val="Обычный1"/>
    <w:qFormat/>
    <w:uiPriority w:val="0"/>
    <w:pPr>
      <w:widowControl w:val="0"/>
      <w:spacing w:line="300" w:lineRule="auto"/>
      <w:ind w:firstLine="280"/>
      <w:jc w:val="both"/>
    </w:pPr>
    <w:rPr>
      <w:rFonts w:ascii="Arial" w:hAnsi="Arial" w:eastAsia="Times New Roman" w:cs="Times New Roman"/>
      <w:snapToGrid w:val="0"/>
      <w:sz w:val="16"/>
      <w:szCs w:val="24"/>
      <w:lang w:val="ru" w:eastAsia="ru-RU" w:bidi="ar-SA"/>
    </w:rPr>
  </w:style>
  <w:style w:type="paragraph" w:customStyle="1" w:styleId="29">
    <w:name w:val="Обычный2"/>
    <w:qFormat/>
    <w:uiPriority w:val="0"/>
    <w:pPr>
      <w:spacing w:line="276" w:lineRule="auto"/>
    </w:pPr>
    <w:rPr>
      <w:rFonts w:ascii="Arial" w:hAnsi="Arial" w:eastAsia="Times New Roman" w:cs="Arial"/>
      <w:sz w:val="22"/>
      <w:szCs w:val="22"/>
      <w:lang w:val="ru" w:eastAsia="ru-RU" w:bidi="ar-SA"/>
    </w:rPr>
  </w:style>
  <w:style w:type="character" w:customStyle="1" w:styleId="30">
    <w:name w:val="Текст у виносці Знак"/>
    <w:link w:val="11"/>
    <w:qFormat/>
    <w:uiPriority w:val="0"/>
    <w:rPr>
      <w:rFonts w:ascii="Segoe UI" w:hAnsi="Segoe UI" w:cs="Segoe UI"/>
      <w:sz w:val="18"/>
      <w:szCs w:val="18"/>
      <w:lang w:val="ru-RU" w:eastAsia="ru-RU"/>
    </w:rPr>
  </w:style>
  <w:style w:type="character" w:customStyle="1" w:styleId="31">
    <w:name w:val="Заголовок 4 Знак"/>
    <w:semiHidden/>
    <w:qFormat/>
    <w:uiPriority w:val="0"/>
    <w:rPr>
      <w:rFonts w:ascii="Calibri" w:hAnsi="Calibri" w:eastAsia="Times New Roman" w:cs="Times New Roman"/>
      <w:b/>
      <w:bCs/>
      <w:sz w:val="28"/>
      <w:szCs w:val="28"/>
      <w:lang w:val="ru-RU" w:eastAsia="ru-RU"/>
    </w:rPr>
  </w:style>
  <w:style w:type="character" w:customStyle="1" w:styleId="32">
    <w:name w:val="Заголовок 7 Знак"/>
    <w:link w:val="8"/>
    <w:semiHidden/>
    <w:qFormat/>
    <w:uiPriority w:val="0"/>
    <w:rPr>
      <w:rFonts w:ascii="Calibri" w:hAnsi="Calibri" w:eastAsia="Times New Roman" w:cs="Times New Roman"/>
      <w:sz w:val="24"/>
      <w:szCs w:val="24"/>
      <w:lang w:val="ru-RU" w:eastAsia="ru-RU"/>
    </w:rPr>
  </w:style>
  <w:style w:type="character" w:customStyle="1" w:styleId="33">
    <w:name w:val="Основний текст Знак"/>
    <w:link w:val="12"/>
    <w:qFormat/>
    <w:uiPriority w:val="0"/>
    <w:rPr>
      <w:sz w:val="24"/>
      <w:szCs w:val="24"/>
      <w:lang w:eastAsia="ar-SA"/>
    </w:rPr>
  </w:style>
  <w:style w:type="table" w:customStyle="1" w:styleId="34">
    <w:name w:val="_Style 29"/>
    <w:basedOn w:val="24"/>
    <w:qFormat/>
    <w:uiPriority w:val="0"/>
    <w:tblPr>
      <w:tblCellMar>
        <w:left w:w="115" w:type="dxa"/>
        <w:right w:w="115" w:type="dxa"/>
      </w:tblCellMar>
    </w:tblPr>
  </w:style>
  <w:style w:type="table" w:customStyle="1" w:styleId="35">
    <w:name w:val="_Style 30"/>
    <w:basedOn w:val="24"/>
    <w:qFormat/>
    <w:uiPriority w:val="0"/>
    <w:tblPr>
      <w:tblCellMar>
        <w:left w:w="115" w:type="dxa"/>
        <w:right w:w="115" w:type="dxa"/>
      </w:tblCellMar>
    </w:tblPr>
  </w:style>
  <w:style w:type="table" w:customStyle="1" w:styleId="36">
    <w:name w:val="_Style 31"/>
    <w:basedOn w:val="24"/>
    <w:qFormat/>
    <w:uiPriority w:val="0"/>
    <w:tblPr>
      <w:tblCellMar>
        <w:left w:w="115" w:type="dxa"/>
        <w:right w:w="115" w:type="dxa"/>
      </w:tblCellMar>
    </w:tblPr>
  </w:style>
  <w:style w:type="table" w:customStyle="1" w:styleId="37">
    <w:name w:val="_Style 32"/>
    <w:basedOn w:val="24"/>
    <w:qFormat/>
    <w:uiPriority w:val="0"/>
    <w:tblPr>
      <w:tblCellMar>
        <w:left w:w="115" w:type="dxa"/>
        <w:right w:w="115" w:type="dxa"/>
      </w:tblCellMar>
    </w:tblPr>
  </w:style>
  <w:style w:type="table" w:customStyle="1" w:styleId="38">
    <w:name w:val="_Style 33"/>
    <w:basedOn w:val="24"/>
    <w:qFormat/>
    <w:uiPriority w:val="0"/>
    <w:tblPr>
      <w:tblCellMar>
        <w:left w:w="115" w:type="dxa"/>
        <w:right w:w="115" w:type="dxa"/>
      </w:tblCellMar>
    </w:tblPr>
  </w:style>
  <w:style w:type="table" w:customStyle="1" w:styleId="39">
    <w:name w:val="_Style 34"/>
    <w:basedOn w:val="24"/>
    <w:qFormat/>
    <w:uiPriority w:val="0"/>
    <w:tblPr>
      <w:tblCellMar>
        <w:left w:w="115" w:type="dxa"/>
        <w:right w:w="115" w:type="dxa"/>
      </w:tblCellMar>
    </w:tblPr>
  </w:style>
  <w:style w:type="table" w:customStyle="1" w:styleId="40">
    <w:name w:val="_Style 35"/>
    <w:basedOn w:val="24"/>
    <w:qFormat/>
    <w:uiPriority w:val="0"/>
    <w:tblPr>
      <w:tblCellMar>
        <w:left w:w="115" w:type="dxa"/>
        <w:right w:w="115" w:type="dxa"/>
      </w:tblCellMar>
    </w:tblPr>
  </w:style>
  <w:style w:type="table" w:customStyle="1" w:styleId="41">
    <w:name w:val="_Style 36"/>
    <w:basedOn w:val="24"/>
    <w:qFormat/>
    <w:uiPriority w:val="0"/>
    <w:tblPr>
      <w:tblCellMar>
        <w:left w:w="115" w:type="dxa"/>
        <w:right w:w="115" w:type="dxa"/>
      </w:tblCellMar>
    </w:tblPr>
  </w:style>
  <w:style w:type="paragraph" w:styleId="42">
    <w:name w:val="List Paragraph"/>
    <w:qFormat/>
    <w:uiPriority w:val="34"/>
    <w:pPr>
      <w:ind w:left="720"/>
      <w:contextualSpacing/>
    </w:pPr>
    <w:rPr>
      <w:rFonts w:ascii="Times New Roman" w:hAnsi="Times New Roman" w:eastAsia="Times New Roman" w:cs="Times New Roman"/>
      <w:sz w:val="24"/>
      <w:szCs w:val="24"/>
      <w:lang w:val="ru" w:eastAsia="uk-UA" w:bidi="ar-SA"/>
    </w:rPr>
  </w:style>
  <w:style w:type="character" w:customStyle="1" w:styleId="43">
    <w:name w:val="Другое_"/>
    <w:link w:val="44"/>
    <w:qFormat/>
    <w:uiPriority w:val="0"/>
    <w:rPr>
      <w:sz w:val="18"/>
      <w:szCs w:val="18"/>
      <w:shd w:val="clear" w:color="auto" w:fill="FFFFFF"/>
    </w:rPr>
  </w:style>
  <w:style w:type="paragraph" w:customStyle="1" w:styleId="44">
    <w:name w:val="Другое"/>
    <w:link w:val="43"/>
    <w:qFormat/>
    <w:uiPriority w:val="0"/>
    <w:pPr>
      <w:widowControl w:val="0"/>
      <w:shd w:val="clear" w:color="auto" w:fill="FFFFFF"/>
      <w:ind w:left="340"/>
    </w:pPr>
    <w:rPr>
      <w:rFonts w:ascii="Times New Roman" w:hAnsi="Times New Roman" w:eastAsia="Times New Roman" w:cs="Times New Roman"/>
      <w:sz w:val="18"/>
      <w:szCs w:val="18"/>
      <w:lang w:val="uk-UA" w:eastAsia="uk-UA" w:bidi="ar-SA"/>
    </w:rPr>
  </w:style>
  <w:style w:type="character" w:customStyle="1" w:styleId="45">
    <w:name w:val="st"/>
    <w:qFormat/>
    <w:uiPriority w:val="0"/>
  </w:style>
  <w:style w:type="paragraph" w:customStyle="1" w:styleId="46">
    <w:name w:val="c4"/>
    <w:qFormat/>
    <w:uiPriority w:val="0"/>
    <w:pPr>
      <w:spacing w:before="100" w:beforeAutospacing="1" w:after="100" w:afterAutospacing="1"/>
    </w:pPr>
    <w:rPr>
      <w:rFonts w:ascii="Times New Roman" w:hAnsi="Times New Roman" w:eastAsia="Times New Roman" w:cs="Times New Roman"/>
      <w:sz w:val="24"/>
      <w:szCs w:val="24"/>
      <w:lang w:val="ru" w:eastAsia="uk-UA" w:bidi="ar-SA"/>
    </w:rPr>
  </w:style>
  <w:style w:type="character" w:customStyle="1" w:styleId="47">
    <w:name w:val="dont-break-out"/>
    <w:qFormat/>
    <w:uiPriority w:val="0"/>
  </w:style>
  <w:style w:type="character" w:customStyle="1" w:styleId="48">
    <w:name w:val="style-scope"/>
    <w:basedOn w:val="9"/>
    <w:qFormat/>
    <w:uiPriority w:val="0"/>
  </w:style>
  <w:style w:type="character" w:customStyle="1" w:styleId="49">
    <w:name w:val="Unresolved Mention"/>
    <w:basedOn w:val="9"/>
    <w:semiHidden/>
    <w:unhideWhenUsed/>
    <w:qFormat/>
    <w:uiPriority w:val="99"/>
    <w:rPr>
      <w:color w:val="605E5C"/>
      <w:shd w:val="clear" w:color="auto" w:fill="E1DFDD"/>
    </w:rPr>
  </w:style>
  <w:style w:type="character" w:customStyle="1" w:styleId="50">
    <w:name w:val="x193iq5w"/>
    <w:basedOn w:val="9"/>
    <w:qFormat/>
    <w:uiPriority w:val="0"/>
  </w:style>
  <w:style w:type="character" w:customStyle="1" w:styleId="51">
    <w:name w:val="fontstyle01"/>
    <w:basedOn w:val="9"/>
    <w:qFormat/>
    <w:uiPriority w:val="0"/>
    <w:rPr>
      <w:rFonts w:hint="default" w:ascii="Times New Roman" w:hAnsi="Times New Roman" w:cs="Times New Roman"/>
      <w:b/>
      <w:bCs/>
      <w:color w:val="000000"/>
      <w:sz w:val="24"/>
      <w:szCs w:val="24"/>
    </w:rPr>
  </w:style>
  <w:style w:type="table" w:customStyle="1" w:styleId="52">
    <w:name w:val="_Style 51"/>
    <w:basedOn w:val="24"/>
    <w:qFormat/>
    <w:uiPriority w:val="0"/>
    <w:tblPr>
      <w:tblCellMar>
        <w:left w:w="115" w:type="dxa"/>
        <w:right w:w="115" w:type="dxa"/>
      </w:tblCellMar>
    </w:tblPr>
  </w:style>
  <w:style w:type="table" w:customStyle="1" w:styleId="53">
    <w:name w:val="_Style 52"/>
    <w:basedOn w:val="24"/>
    <w:qFormat/>
    <w:uiPriority w:val="0"/>
    <w:tblPr>
      <w:tblCellMar>
        <w:left w:w="115" w:type="dxa"/>
        <w:right w:w="115" w:type="dxa"/>
      </w:tblCellMar>
    </w:tblPr>
  </w:style>
  <w:style w:type="table" w:customStyle="1" w:styleId="54">
    <w:name w:val="_Style 53"/>
    <w:basedOn w:val="24"/>
    <w:qFormat/>
    <w:uiPriority w:val="0"/>
    <w:tblPr>
      <w:tblCellMar>
        <w:left w:w="115" w:type="dxa"/>
        <w:right w:w="115" w:type="dxa"/>
      </w:tblCellMar>
    </w:tblPr>
  </w:style>
  <w:style w:type="table" w:customStyle="1" w:styleId="55">
    <w:name w:val="_Style 54"/>
    <w:basedOn w:val="24"/>
    <w:qFormat/>
    <w:uiPriority w:val="0"/>
    <w:tblPr>
      <w:tblCellMar>
        <w:left w:w="115" w:type="dxa"/>
        <w:right w:w="115" w:type="dxa"/>
      </w:tblCellMar>
    </w:tblPr>
  </w:style>
  <w:style w:type="table" w:customStyle="1" w:styleId="56">
    <w:name w:val="_Style 55"/>
    <w:basedOn w:val="24"/>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b7w2UJTHLLf/HdUYbhjY41zig==">CgMxLjAyDmgudjF1eW5jOHYza2RtMg5oLmFldWhnd2dxMnVvdzIJaC4zem55c2g3Mg5oLjMzajc5dGtrbHNwOTgAciExVkJOU1Z2LWNQU2ZxbjJrbjJfMU9fbFNMWnc1eWNUbzk=</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13</Pages>
  <Words>16608</Words>
  <Characters>9468</Characters>
  <Lines>78</Lines>
  <Paragraphs>52</Paragraphs>
  <TotalTime>0</TotalTime>
  <ScaleCrop>false</ScaleCrop>
  <LinksUpToDate>false</LinksUpToDate>
  <CharactersWithSpaces>26024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2025-04-21T09:29:00Z</dcterms:created>
  <dc:creator>Helen</dc:creator>
  <cp:lastModifiedBy>Admin</cp:lastModifiedBy>
  <dcterms:modified xsi:type="dcterms:W3CDTF">2026-04-11T12:45:55Z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48516BC586A74B008180D0EF3A965565_13</vt:lpwstr>
  </property>
</Properties>
</file>