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93AC89" w14:textId="77777777" w:rsidR="0069562B" w:rsidRPr="00F024E9" w:rsidRDefault="0069562B" w:rsidP="00F024E9">
      <w:pPr>
        <w:spacing w:after="0" w:line="360" w:lineRule="auto"/>
        <w:jc w:val="center"/>
        <w:rPr>
          <w:rFonts w:ascii="Times New Roman" w:hAnsi="Times New Roman"/>
          <w:sz w:val="28"/>
          <w:szCs w:val="28"/>
          <w:lang w:val="uk-UA"/>
        </w:rPr>
      </w:pPr>
      <w:r w:rsidRPr="00F024E9">
        <w:rPr>
          <w:rFonts w:ascii="Times New Roman" w:hAnsi="Times New Roman"/>
          <w:sz w:val="28"/>
          <w:szCs w:val="28"/>
          <w:lang w:val="uk-UA"/>
        </w:rPr>
        <w:t>Міністерство освіти і науки України</w:t>
      </w:r>
    </w:p>
    <w:p w14:paraId="4D4ED3B8" w14:textId="77777777" w:rsidR="0069562B" w:rsidRPr="00F024E9" w:rsidRDefault="0069562B" w:rsidP="00F024E9">
      <w:pPr>
        <w:spacing w:after="0" w:line="360" w:lineRule="auto"/>
        <w:jc w:val="center"/>
        <w:rPr>
          <w:rFonts w:ascii="Times New Roman" w:hAnsi="Times New Roman"/>
          <w:sz w:val="28"/>
          <w:szCs w:val="28"/>
          <w:lang w:val="uk-UA"/>
        </w:rPr>
      </w:pPr>
      <w:r w:rsidRPr="00F024E9">
        <w:rPr>
          <w:rFonts w:ascii="Times New Roman" w:hAnsi="Times New Roman"/>
          <w:sz w:val="28"/>
          <w:szCs w:val="28"/>
          <w:lang w:val="uk-UA"/>
        </w:rPr>
        <w:t>Харківський національний університет імені В.</w:t>
      </w:r>
      <w:r w:rsidR="00246CBC">
        <w:rPr>
          <w:rFonts w:ascii="Times New Roman" w:hAnsi="Times New Roman"/>
          <w:sz w:val="28"/>
          <w:szCs w:val="28"/>
          <w:lang w:val="uk-UA"/>
        </w:rPr>
        <w:t> </w:t>
      </w:r>
      <w:r w:rsidRPr="00F024E9">
        <w:rPr>
          <w:rFonts w:ascii="Times New Roman" w:hAnsi="Times New Roman"/>
          <w:sz w:val="28"/>
          <w:szCs w:val="28"/>
          <w:lang w:val="uk-UA"/>
        </w:rPr>
        <w:t>Н.</w:t>
      </w:r>
      <w:r w:rsidR="00246CBC">
        <w:rPr>
          <w:rFonts w:ascii="Times New Roman" w:hAnsi="Times New Roman"/>
          <w:sz w:val="28"/>
          <w:szCs w:val="28"/>
          <w:lang w:val="uk-UA"/>
        </w:rPr>
        <w:t> </w:t>
      </w:r>
      <w:r w:rsidRPr="00F024E9">
        <w:rPr>
          <w:rFonts w:ascii="Times New Roman" w:hAnsi="Times New Roman"/>
          <w:sz w:val="28"/>
          <w:szCs w:val="28"/>
          <w:lang w:val="uk-UA"/>
        </w:rPr>
        <w:t>Каразіна</w:t>
      </w:r>
    </w:p>
    <w:p w14:paraId="641D0C6A" w14:textId="77777777" w:rsidR="0069562B" w:rsidRPr="00246CBC" w:rsidRDefault="0069562B" w:rsidP="00F024E9">
      <w:pPr>
        <w:spacing w:after="0" w:line="360" w:lineRule="auto"/>
        <w:jc w:val="center"/>
        <w:rPr>
          <w:rFonts w:ascii="Times New Roman" w:hAnsi="Times New Roman"/>
          <w:sz w:val="28"/>
        </w:rPr>
      </w:pPr>
    </w:p>
    <w:p w14:paraId="49721ECA" w14:textId="21B037FD" w:rsidR="0069562B" w:rsidRPr="00F024E9" w:rsidRDefault="0069562B" w:rsidP="00F024E9">
      <w:pPr>
        <w:spacing w:after="0" w:line="360" w:lineRule="auto"/>
        <w:jc w:val="center"/>
        <w:rPr>
          <w:rFonts w:ascii="Times New Roman" w:hAnsi="Times New Roman"/>
          <w:sz w:val="28"/>
          <w:lang w:val="uk-UA"/>
        </w:rPr>
      </w:pPr>
      <w:r w:rsidRPr="00F024E9">
        <w:rPr>
          <w:rFonts w:ascii="Times New Roman" w:hAnsi="Times New Roman"/>
          <w:sz w:val="28"/>
          <w:lang w:val="uk-UA"/>
        </w:rPr>
        <w:t xml:space="preserve">Кафедра </w:t>
      </w:r>
      <w:r w:rsidR="002036D2" w:rsidRPr="002036D2">
        <w:rPr>
          <w:rFonts w:ascii="Times New Roman" w:hAnsi="Times New Roman"/>
          <w:sz w:val="28"/>
          <w:szCs w:val="28"/>
          <w:lang w:val="uk-UA"/>
        </w:rPr>
        <w:t>історії модерної доби та новітнього часу</w:t>
      </w:r>
    </w:p>
    <w:p w14:paraId="3A1414E2" w14:textId="77777777" w:rsidR="0069562B" w:rsidRPr="00F024E9" w:rsidRDefault="0069562B" w:rsidP="00F024E9">
      <w:pPr>
        <w:spacing w:after="0" w:line="360" w:lineRule="auto"/>
        <w:jc w:val="center"/>
        <w:rPr>
          <w:rFonts w:ascii="Times New Roman" w:hAnsi="Times New Roman"/>
          <w:sz w:val="28"/>
          <w:szCs w:val="28"/>
          <w:lang w:val="uk-UA"/>
        </w:rPr>
      </w:pPr>
    </w:p>
    <w:tbl>
      <w:tblPr>
        <w:tblW w:w="0" w:type="auto"/>
        <w:tblLook w:val="04A0" w:firstRow="1" w:lastRow="0" w:firstColumn="1" w:lastColumn="0" w:noHBand="0" w:noVBand="1"/>
      </w:tblPr>
      <w:tblGrid>
        <w:gridCol w:w="5637"/>
        <w:gridCol w:w="3934"/>
      </w:tblGrid>
      <w:tr w:rsidR="0069562B" w:rsidRPr="00CD5626" w14:paraId="47EE5817" w14:textId="77777777" w:rsidTr="005007D1">
        <w:trPr>
          <w:trHeight w:val="435"/>
        </w:trPr>
        <w:tc>
          <w:tcPr>
            <w:tcW w:w="5637" w:type="dxa"/>
          </w:tcPr>
          <w:p w14:paraId="2F71F25A" w14:textId="77777777" w:rsidR="0069562B" w:rsidRPr="00F024E9" w:rsidRDefault="0069562B" w:rsidP="00F024E9">
            <w:pPr>
              <w:spacing w:after="0" w:line="240" w:lineRule="auto"/>
              <w:jc w:val="right"/>
              <w:rPr>
                <w:rFonts w:ascii="Times New Roman" w:hAnsi="Times New Roman"/>
                <w:b/>
                <w:sz w:val="28"/>
                <w:szCs w:val="28"/>
                <w:lang w:val="uk-UA" w:eastAsia="ar-SA"/>
              </w:rPr>
            </w:pPr>
          </w:p>
        </w:tc>
        <w:tc>
          <w:tcPr>
            <w:tcW w:w="3934" w:type="dxa"/>
            <w:hideMark/>
          </w:tcPr>
          <w:p w14:paraId="51F7F5B4" w14:textId="77777777" w:rsidR="0069562B" w:rsidRPr="005007D1" w:rsidRDefault="0069562B" w:rsidP="005007D1">
            <w:pPr>
              <w:spacing w:after="0" w:line="240" w:lineRule="auto"/>
              <w:rPr>
                <w:rFonts w:ascii="Times New Roman" w:hAnsi="Times New Roman"/>
                <w:b/>
                <w:sz w:val="28"/>
                <w:szCs w:val="28"/>
                <w:lang w:val="uk-UA"/>
              </w:rPr>
            </w:pPr>
            <w:r w:rsidRPr="005007D1">
              <w:rPr>
                <w:rFonts w:ascii="Times New Roman" w:hAnsi="Times New Roman"/>
                <w:b/>
                <w:sz w:val="28"/>
                <w:szCs w:val="28"/>
                <w:lang w:val="uk-UA"/>
              </w:rPr>
              <w:t>«ЗАТВЕРДЖУЮ»</w:t>
            </w:r>
          </w:p>
          <w:p w14:paraId="76E1917F" w14:textId="65DA8FC1" w:rsidR="00CD5626" w:rsidRPr="00CD5626" w:rsidRDefault="00CD5626" w:rsidP="00F655AF">
            <w:pPr>
              <w:spacing w:after="0"/>
              <w:jc w:val="both"/>
              <w:rPr>
                <w:rFonts w:ascii="Times New Roman" w:hAnsi="Times New Roman"/>
                <w:bCs/>
                <w:sz w:val="28"/>
                <w:szCs w:val="28"/>
                <w:lang w:val="uk-UA"/>
              </w:rPr>
            </w:pPr>
            <w:r w:rsidRPr="00CD5626">
              <w:rPr>
                <w:rFonts w:ascii="Times New Roman" w:hAnsi="Times New Roman"/>
                <w:bCs/>
                <w:sz w:val="28"/>
                <w:szCs w:val="28"/>
                <w:lang w:val="uk-UA"/>
              </w:rPr>
              <w:t>Декан</w:t>
            </w:r>
            <w:r w:rsidR="005007D1" w:rsidRPr="00B51B0D">
              <w:rPr>
                <w:rFonts w:ascii="Times New Roman" w:hAnsi="Times New Roman"/>
                <w:bCs/>
                <w:sz w:val="28"/>
                <w:szCs w:val="28"/>
              </w:rPr>
              <w:t xml:space="preserve"> </w:t>
            </w:r>
            <w:r w:rsidRPr="00CD5626">
              <w:rPr>
                <w:rFonts w:ascii="Times New Roman" w:hAnsi="Times New Roman"/>
                <w:bCs/>
                <w:sz w:val="28"/>
                <w:szCs w:val="28"/>
                <w:lang w:val="uk-UA"/>
              </w:rPr>
              <w:t>історичного факультету</w:t>
            </w:r>
          </w:p>
          <w:p w14:paraId="77DD474F" w14:textId="77777777" w:rsidR="005007D1" w:rsidRPr="00B51B0D" w:rsidRDefault="005007D1" w:rsidP="00F655AF">
            <w:pPr>
              <w:spacing w:after="0" w:line="240" w:lineRule="auto"/>
              <w:jc w:val="both"/>
              <w:rPr>
                <w:rFonts w:ascii="Times New Roman" w:hAnsi="Times New Roman"/>
                <w:bCs/>
                <w:sz w:val="28"/>
                <w:szCs w:val="28"/>
              </w:rPr>
            </w:pPr>
          </w:p>
          <w:p w14:paraId="416B2EC7" w14:textId="0D3947CB" w:rsidR="00CD5626" w:rsidRPr="00CD5626" w:rsidRDefault="00CD5626" w:rsidP="00F655AF">
            <w:pPr>
              <w:spacing w:after="0" w:line="240" w:lineRule="auto"/>
              <w:jc w:val="both"/>
              <w:rPr>
                <w:rFonts w:ascii="Times New Roman" w:hAnsi="Times New Roman"/>
                <w:bCs/>
                <w:sz w:val="28"/>
                <w:szCs w:val="28"/>
                <w:lang w:val="uk-UA" w:eastAsia="ar-SA"/>
              </w:rPr>
            </w:pPr>
            <w:r w:rsidRPr="00CD5626">
              <w:rPr>
                <w:rFonts w:ascii="Times New Roman" w:hAnsi="Times New Roman"/>
                <w:bCs/>
                <w:sz w:val="28"/>
                <w:szCs w:val="28"/>
                <w:lang w:val="uk-UA"/>
              </w:rPr>
              <w:t xml:space="preserve">Сергій </w:t>
            </w:r>
            <w:r w:rsidR="000A6B2E">
              <w:rPr>
                <w:rFonts w:ascii="Times New Roman" w:hAnsi="Times New Roman"/>
                <w:bCs/>
                <w:sz w:val="28"/>
                <w:szCs w:val="28"/>
                <w:lang w:val="uk-UA"/>
              </w:rPr>
              <w:t>КУШНАРЬОВ</w:t>
            </w:r>
          </w:p>
        </w:tc>
      </w:tr>
      <w:tr w:rsidR="0069562B" w:rsidRPr="00F024E9" w14:paraId="65307CA6" w14:textId="77777777" w:rsidTr="005007D1">
        <w:tc>
          <w:tcPr>
            <w:tcW w:w="5637" w:type="dxa"/>
          </w:tcPr>
          <w:p w14:paraId="507D5F29" w14:textId="77777777" w:rsidR="0069562B" w:rsidRPr="00F024E9" w:rsidRDefault="0069562B" w:rsidP="00F024E9">
            <w:pPr>
              <w:spacing w:after="0" w:line="240" w:lineRule="auto"/>
              <w:jc w:val="center"/>
              <w:rPr>
                <w:rFonts w:ascii="Times New Roman" w:hAnsi="Times New Roman"/>
                <w:b/>
                <w:sz w:val="28"/>
                <w:szCs w:val="28"/>
                <w:lang w:val="uk-UA" w:eastAsia="ar-SA"/>
              </w:rPr>
            </w:pPr>
          </w:p>
        </w:tc>
        <w:tc>
          <w:tcPr>
            <w:tcW w:w="3934" w:type="dxa"/>
            <w:hideMark/>
          </w:tcPr>
          <w:p w14:paraId="74B880C2" w14:textId="131ED276" w:rsidR="0069562B" w:rsidRPr="00F024E9" w:rsidRDefault="0069562B" w:rsidP="00F024E9">
            <w:pPr>
              <w:spacing w:after="0" w:line="240" w:lineRule="auto"/>
              <w:rPr>
                <w:rFonts w:ascii="Times New Roman" w:hAnsi="Times New Roman"/>
                <w:sz w:val="28"/>
                <w:szCs w:val="28"/>
                <w:lang w:val="uk-UA" w:eastAsia="ar-SA"/>
              </w:rPr>
            </w:pPr>
          </w:p>
        </w:tc>
      </w:tr>
      <w:tr w:rsidR="0069562B" w:rsidRPr="00F024E9" w14:paraId="74C45746" w14:textId="77777777" w:rsidTr="005007D1">
        <w:tc>
          <w:tcPr>
            <w:tcW w:w="5637" w:type="dxa"/>
          </w:tcPr>
          <w:p w14:paraId="102AD4FC" w14:textId="77777777" w:rsidR="0069562B" w:rsidRPr="00F024E9" w:rsidRDefault="0069562B" w:rsidP="00F024E9">
            <w:pPr>
              <w:spacing w:after="0" w:line="240" w:lineRule="auto"/>
              <w:jc w:val="center"/>
              <w:rPr>
                <w:rFonts w:ascii="Times New Roman" w:hAnsi="Times New Roman"/>
                <w:b/>
                <w:sz w:val="28"/>
                <w:szCs w:val="28"/>
                <w:lang w:val="uk-UA" w:eastAsia="ar-SA"/>
              </w:rPr>
            </w:pPr>
          </w:p>
        </w:tc>
        <w:tc>
          <w:tcPr>
            <w:tcW w:w="3934" w:type="dxa"/>
            <w:hideMark/>
          </w:tcPr>
          <w:p w14:paraId="56397181" w14:textId="06278E16" w:rsidR="0069562B" w:rsidRPr="00F024E9" w:rsidRDefault="0069562B" w:rsidP="00870A05">
            <w:pPr>
              <w:spacing w:after="0" w:line="240" w:lineRule="auto"/>
              <w:rPr>
                <w:rFonts w:ascii="Times New Roman" w:hAnsi="Times New Roman"/>
                <w:sz w:val="28"/>
                <w:szCs w:val="28"/>
                <w:lang w:val="uk-UA" w:eastAsia="ar-SA"/>
              </w:rPr>
            </w:pPr>
            <w:r w:rsidRPr="00F024E9">
              <w:rPr>
                <w:rFonts w:ascii="Times New Roman" w:hAnsi="Times New Roman"/>
                <w:sz w:val="28"/>
                <w:szCs w:val="28"/>
                <w:lang w:val="uk-UA"/>
              </w:rPr>
              <w:t>«_____» _________</w:t>
            </w:r>
            <w:r w:rsidR="005007D1">
              <w:rPr>
                <w:rFonts w:ascii="Times New Roman" w:hAnsi="Times New Roman"/>
                <w:sz w:val="28"/>
                <w:szCs w:val="28"/>
                <w:lang w:val="pl-PL"/>
              </w:rPr>
              <w:t>____</w:t>
            </w:r>
            <w:r w:rsidRPr="00F655AF">
              <w:rPr>
                <w:rFonts w:ascii="Times New Roman" w:hAnsi="Times New Roman"/>
                <w:sz w:val="28"/>
                <w:szCs w:val="28"/>
                <w:lang w:val="uk-UA"/>
              </w:rPr>
              <w:t>20</w:t>
            </w:r>
            <w:r w:rsidR="00D85CF5" w:rsidRPr="00F655AF">
              <w:rPr>
                <w:rFonts w:ascii="Times New Roman" w:hAnsi="Times New Roman"/>
                <w:sz w:val="28"/>
                <w:szCs w:val="28"/>
                <w:u w:val="single"/>
                <w:lang w:val="uk-UA"/>
              </w:rPr>
              <w:t>2</w:t>
            </w:r>
            <w:r w:rsidR="000A6B2E">
              <w:rPr>
                <w:rFonts w:ascii="Times New Roman" w:hAnsi="Times New Roman"/>
                <w:sz w:val="28"/>
                <w:szCs w:val="28"/>
                <w:u w:val="single"/>
                <w:lang w:val="uk-UA"/>
              </w:rPr>
              <w:t>6</w:t>
            </w:r>
            <w:r w:rsidR="00F655AF" w:rsidRPr="00F655AF">
              <w:rPr>
                <w:rFonts w:ascii="Times New Roman" w:hAnsi="Times New Roman"/>
                <w:sz w:val="28"/>
                <w:szCs w:val="28"/>
                <w:lang w:val="uk-UA"/>
              </w:rPr>
              <w:t xml:space="preserve"> </w:t>
            </w:r>
            <w:r w:rsidRPr="00F024E9">
              <w:rPr>
                <w:rFonts w:ascii="Times New Roman" w:hAnsi="Times New Roman"/>
                <w:sz w:val="28"/>
                <w:szCs w:val="28"/>
                <w:lang w:val="uk-UA"/>
              </w:rPr>
              <w:t>р.</w:t>
            </w:r>
          </w:p>
        </w:tc>
      </w:tr>
    </w:tbl>
    <w:p w14:paraId="2B550A79" w14:textId="77777777" w:rsidR="0069562B" w:rsidRPr="00F024E9" w:rsidRDefault="0069562B" w:rsidP="00F024E9">
      <w:pPr>
        <w:spacing w:after="0" w:line="240" w:lineRule="auto"/>
        <w:ind w:firstLine="720"/>
        <w:jc w:val="center"/>
        <w:rPr>
          <w:rFonts w:ascii="Times New Roman" w:hAnsi="Times New Roman"/>
          <w:b/>
          <w:sz w:val="28"/>
          <w:szCs w:val="28"/>
          <w:lang w:val="uk-UA" w:eastAsia="ar-SA"/>
        </w:rPr>
      </w:pPr>
    </w:p>
    <w:p w14:paraId="787F891D" w14:textId="77777777" w:rsidR="0069562B" w:rsidRPr="00F024E9" w:rsidRDefault="0069562B" w:rsidP="00F024E9">
      <w:pPr>
        <w:spacing w:after="0" w:line="360" w:lineRule="auto"/>
        <w:jc w:val="center"/>
        <w:rPr>
          <w:rFonts w:ascii="Times New Roman" w:hAnsi="Times New Roman"/>
          <w:sz w:val="28"/>
          <w:szCs w:val="28"/>
          <w:lang w:val="uk-UA"/>
        </w:rPr>
      </w:pPr>
    </w:p>
    <w:p w14:paraId="4FBC1079" w14:textId="77777777" w:rsidR="0069562B" w:rsidRPr="00F024E9" w:rsidRDefault="0069562B" w:rsidP="00F024E9">
      <w:pPr>
        <w:spacing w:after="0" w:line="360" w:lineRule="auto"/>
        <w:jc w:val="center"/>
        <w:rPr>
          <w:rFonts w:ascii="Times New Roman" w:hAnsi="Times New Roman"/>
          <w:sz w:val="28"/>
          <w:szCs w:val="28"/>
          <w:lang w:val="uk-UA"/>
        </w:rPr>
      </w:pPr>
    </w:p>
    <w:p w14:paraId="7CD0E45F" w14:textId="60A75C00" w:rsidR="0069562B" w:rsidRPr="00F024E9" w:rsidRDefault="0069562B" w:rsidP="00F024E9">
      <w:pPr>
        <w:spacing w:after="0" w:line="360" w:lineRule="auto"/>
        <w:jc w:val="center"/>
        <w:rPr>
          <w:rFonts w:ascii="Times New Roman" w:hAnsi="Times New Roman"/>
          <w:sz w:val="28"/>
          <w:szCs w:val="28"/>
          <w:lang w:val="uk-UA"/>
        </w:rPr>
      </w:pPr>
      <w:r w:rsidRPr="00F024E9">
        <w:rPr>
          <w:rFonts w:ascii="Times New Roman" w:hAnsi="Times New Roman"/>
          <w:sz w:val="28"/>
          <w:szCs w:val="28"/>
          <w:lang w:val="uk-UA"/>
        </w:rPr>
        <w:t>Р</w:t>
      </w:r>
      <w:r w:rsidR="005007D1">
        <w:rPr>
          <w:rFonts w:ascii="Times New Roman" w:hAnsi="Times New Roman"/>
          <w:sz w:val="28"/>
          <w:szCs w:val="28"/>
          <w:lang w:val="uk-UA"/>
        </w:rPr>
        <w:t>ОБОЧА ПРОГРАМА НАВЧАЛЬНОЇ ДИСЦИПЛІНИ</w:t>
      </w:r>
    </w:p>
    <w:p w14:paraId="74D5F85C" w14:textId="77777777" w:rsidR="0069562B" w:rsidRPr="00F024E9" w:rsidRDefault="00F024E9" w:rsidP="00F024E9">
      <w:pPr>
        <w:spacing w:after="0" w:line="240" w:lineRule="auto"/>
        <w:jc w:val="center"/>
        <w:rPr>
          <w:rFonts w:ascii="Times New Roman" w:hAnsi="Times New Roman"/>
          <w:b/>
          <w:sz w:val="36"/>
          <w:szCs w:val="36"/>
          <w:u w:val="single"/>
          <w:lang w:val="uk-UA"/>
        </w:rPr>
      </w:pPr>
      <w:r w:rsidRPr="00F024E9">
        <w:rPr>
          <w:rFonts w:ascii="Times New Roman" w:hAnsi="Times New Roman"/>
          <w:b/>
          <w:sz w:val="36"/>
          <w:szCs w:val="36"/>
          <w:u w:val="single"/>
          <w:lang w:val="uk-UA"/>
        </w:rPr>
        <w:t>ДЖЕРЕЛО</w:t>
      </w:r>
      <w:r w:rsidR="005C0C19">
        <w:rPr>
          <w:rFonts w:ascii="Times New Roman" w:hAnsi="Times New Roman"/>
          <w:b/>
          <w:sz w:val="36"/>
          <w:szCs w:val="36"/>
          <w:u w:val="single"/>
          <w:lang w:val="uk-UA"/>
        </w:rPr>
        <w:t>З</w:t>
      </w:r>
      <w:r w:rsidRPr="00F024E9">
        <w:rPr>
          <w:rFonts w:ascii="Times New Roman" w:hAnsi="Times New Roman"/>
          <w:b/>
          <w:sz w:val="36"/>
          <w:szCs w:val="36"/>
          <w:u w:val="single"/>
          <w:lang w:val="uk-UA"/>
        </w:rPr>
        <w:t>НАВСТВО НОВОЇ ТА НОВІТНЬОЇ ІСТОРІЇ</w:t>
      </w:r>
      <w:r w:rsidR="0069562B" w:rsidRPr="00F024E9">
        <w:rPr>
          <w:rFonts w:ascii="Times New Roman" w:hAnsi="Times New Roman"/>
          <w:b/>
          <w:sz w:val="36"/>
          <w:szCs w:val="36"/>
          <w:u w:val="single"/>
          <w:lang w:val="uk-UA"/>
        </w:rPr>
        <w:t xml:space="preserve"> </w:t>
      </w:r>
    </w:p>
    <w:p w14:paraId="4FA5D855" w14:textId="77777777" w:rsidR="0069562B" w:rsidRPr="00F024E9" w:rsidRDefault="0069562B" w:rsidP="00F024E9">
      <w:pPr>
        <w:spacing w:after="0" w:line="240" w:lineRule="auto"/>
        <w:jc w:val="center"/>
        <w:rPr>
          <w:rFonts w:ascii="Times New Roman" w:hAnsi="Times New Roman"/>
          <w:vertAlign w:val="superscript"/>
          <w:lang w:val="uk-UA"/>
        </w:rPr>
      </w:pPr>
      <w:r w:rsidRPr="00F024E9">
        <w:rPr>
          <w:rFonts w:ascii="Times New Roman" w:hAnsi="Times New Roman"/>
          <w:vertAlign w:val="superscript"/>
          <w:lang w:val="uk-UA"/>
        </w:rPr>
        <w:t xml:space="preserve"> (назва навчальної дисципліни)</w:t>
      </w:r>
    </w:p>
    <w:p w14:paraId="286918E9" w14:textId="77777777" w:rsidR="0069562B" w:rsidRPr="00F024E9" w:rsidRDefault="0069562B" w:rsidP="00F024E9">
      <w:pPr>
        <w:spacing w:after="0" w:line="360" w:lineRule="auto"/>
        <w:jc w:val="center"/>
        <w:rPr>
          <w:rFonts w:ascii="Times New Roman" w:hAnsi="Times New Roman"/>
          <w:sz w:val="28"/>
          <w:szCs w:val="28"/>
          <w:lang w:val="uk-UA"/>
        </w:rPr>
      </w:pPr>
    </w:p>
    <w:p w14:paraId="62ED68ED" w14:textId="77777777" w:rsidR="0069562B" w:rsidRPr="00F024E9" w:rsidRDefault="0069562B" w:rsidP="00F024E9">
      <w:pPr>
        <w:spacing w:after="0" w:line="360" w:lineRule="auto"/>
        <w:jc w:val="center"/>
        <w:rPr>
          <w:rFonts w:ascii="Times New Roman" w:hAnsi="Times New Roman"/>
          <w:sz w:val="28"/>
          <w:szCs w:val="28"/>
          <w:lang w:val="uk-UA"/>
        </w:rPr>
      </w:pPr>
    </w:p>
    <w:tbl>
      <w:tblPr>
        <w:tblW w:w="0" w:type="auto"/>
        <w:tblInd w:w="-176" w:type="dxa"/>
        <w:tblBorders>
          <w:insideH w:val="single" w:sz="4" w:space="0" w:color="auto"/>
        </w:tblBorders>
        <w:tblLook w:val="04A0" w:firstRow="1" w:lastRow="0" w:firstColumn="1" w:lastColumn="0" w:noHBand="0" w:noVBand="1"/>
      </w:tblPr>
      <w:tblGrid>
        <w:gridCol w:w="2269"/>
        <w:gridCol w:w="7478"/>
      </w:tblGrid>
      <w:tr w:rsidR="0069562B" w:rsidRPr="00F024E9" w14:paraId="5B77C519" w14:textId="77777777" w:rsidTr="00CD5329">
        <w:tc>
          <w:tcPr>
            <w:tcW w:w="2269" w:type="dxa"/>
            <w:tcBorders>
              <w:top w:val="nil"/>
              <w:bottom w:val="nil"/>
            </w:tcBorders>
          </w:tcPr>
          <w:p w14:paraId="48DF3479" w14:textId="77777777" w:rsidR="0069562B" w:rsidRPr="00F024E9" w:rsidRDefault="0069562B" w:rsidP="00F024E9">
            <w:pPr>
              <w:spacing w:after="0" w:line="240" w:lineRule="auto"/>
              <w:rPr>
                <w:rFonts w:ascii="Times New Roman" w:hAnsi="Times New Roman"/>
                <w:lang w:val="uk-UA" w:eastAsia="ar-SA"/>
              </w:rPr>
            </w:pPr>
            <w:r w:rsidRPr="00F024E9">
              <w:rPr>
                <w:rFonts w:ascii="Times New Roman" w:hAnsi="Times New Roman"/>
                <w:lang w:val="uk-UA" w:eastAsia="ar-SA"/>
              </w:rPr>
              <w:t>рівень вищої освіти</w:t>
            </w:r>
          </w:p>
        </w:tc>
        <w:tc>
          <w:tcPr>
            <w:tcW w:w="7478" w:type="dxa"/>
            <w:tcBorders>
              <w:top w:val="nil"/>
              <w:bottom w:val="single" w:sz="4" w:space="0" w:color="auto"/>
            </w:tcBorders>
            <w:hideMark/>
          </w:tcPr>
          <w:p w14:paraId="35ECE0C5" w14:textId="77777777" w:rsidR="0069562B" w:rsidRPr="00F024E9" w:rsidRDefault="008054B5" w:rsidP="00F024E9">
            <w:pPr>
              <w:spacing w:after="0" w:line="240" w:lineRule="auto"/>
              <w:rPr>
                <w:rFonts w:ascii="Times New Roman" w:hAnsi="Times New Roman"/>
                <w:vertAlign w:val="superscript"/>
                <w:lang w:val="uk-UA" w:eastAsia="ar-SA"/>
              </w:rPr>
            </w:pPr>
            <w:r>
              <w:rPr>
                <w:rFonts w:ascii="Times New Roman" w:hAnsi="Times New Roman"/>
                <w:sz w:val="28"/>
                <w:szCs w:val="28"/>
                <w:lang w:val="uk-UA" w:eastAsia="ar-SA"/>
              </w:rPr>
              <w:t>п</w:t>
            </w:r>
            <w:r w:rsidR="0069562B" w:rsidRPr="00F024E9">
              <w:rPr>
                <w:rFonts w:ascii="Times New Roman" w:hAnsi="Times New Roman"/>
                <w:sz w:val="28"/>
                <w:szCs w:val="28"/>
                <w:lang w:val="uk-UA" w:eastAsia="ar-SA"/>
              </w:rPr>
              <w:t>ерший</w:t>
            </w:r>
            <w:r w:rsidR="0069562B" w:rsidRPr="00F024E9">
              <w:rPr>
                <w:rFonts w:ascii="Times New Roman" w:hAnsi="Times New Roman"/>
                <w:lang w:val="uk-UA" w:eastAsia="ar-SA"/>
              </w:rPr>
              <w:t xml:space="preserve"> (</w:t>
            </w:r>
            <w:r w:rsidR="0069562B" w:rsidRPr="00F024E9">
              <w:rPr>
                <w:rFonts w:ascii="Times New Roman" w:hAnsi="Times New Roman"/>
                <w:sz w:val="28"/>
                <w:szCs w:val="28"/>
                <w:lang w:val="uk-UA" w:eastAsia="ar-SA"/>
              </w:rPr>
              <w:t>бакалаврський)</w:t>
            </w:r>
          </w:p>
        </w:tc>
      </w:tr>
      <w:tr w:rsidR="0069562B" w:rsidRPr="00F024E9" w14:paraId="7AD4652C" w14:textId="77777777" w:rsidTr="00CD5329">
        <w:tc>
          <w:tcPr>
            <w:tcW w:w="2269" w:type="dxa"/>
            <w:tcBorders>
              <w:top w:val="nil"/>
              <w:bottom w:val="nil"/>
            </w:tcBorders>
          </w:tcPr>
          <w:p w14:paraId="1CD140A0" w14:textId="77777777" w:rsidR="0069562B" w:rsidRPr="00F024E9" w:rsidRDefault="0069562B" w:rsidP="00F024E9">
            <w:pPr>
              <w:spacing w:after="0" w:line="240" w:lineRule="auto"/>
              <w:rPr>
                <w:rFonts w:ascii="Times New Roman" w:hAnsi="Times New Roman"/>
                <w:sz w:val="10"/>
                <w:szCs w:val="10"/>
                <w:lang w:val="uk-UA" w:eastAsia="ar-SA"/>
              </w:rPr>
            </w:pPr>
          </w:p>
          <w:p w14:paraId="22A90D39" w14:textId="77777777" w:rsidR="0069562B" w:rsidRPr="00F024E9" w:rsidRDefault="0069562B" w:rsidP="00F024E9">
            <w:pPr>
              <w:spacing w:after="0" w:line="240" w:lineRule="auto"/>
              <w:rPr>
                <w:rFonts w:ascii="Times New Roman" w:hAnsi="Times New Roman"/>
                <w:lang w:val="uk-UA" w:eastAsia="ar-SA"/>
              </w:rPr>
            </w:pPr>
            <w:r w:rsidRPr="00F024E9">
              <w:rPr>
                <w:rFonts w:ascii="Times New Roman" w:hAnsi="Times New Roman"/>
                <w:lang w:val="uk-UA" w:eastAsia="ar-SA"/>
              </w:rPr>
              <w:t>галузь знань</w:t>
            </w:r>
          </w:p>
        </w:tc>
        <w:tc>
          <w:tcPr>
            <w:tcW w:w="7478" w:type="dxa"/>
            <w:tcBorders>
              <w:top w:val="single" w:sz="4" w:space="0" w:color="auto"/>
              <w:bottom w:val="single" w:sz="4" w:space="0" w:color="auto"/>
            </w:tcBorders>
            <w:hideMark/>
          </w:tcPr>
          <w:p w14:paraId="4A6D080B" w14:textId="77777777" w:rsidR="0069562B" w:rsidRPr="00F024E9" w:rsidRDefault="0069562B" w:rsidP="00F024E9">
            <w:pPr>
              <w:spacing w:after="0" w:line="240" w:lineRule="auto"/>
              <w:rPr>
                <w:rFonts w:ascii="Times New Roman" w:hAnsi="Times New Roman"/>
                <w:sz w:val="10"/>
                <w:szCs w:val="10"/>
                <w:lang w:val="uk-UA" w:eastAsia="ar-SA"/>
              </w:rPr>
            </w:pPr>
          </w:p>
          <w:p w14:paraId="53DA5AA6" w14:textId="77777777" w:rsidR="0069562B" w:rsidRPr="00F024E9" w:rsidRDefault="0069562B" w:rsidP="00F024E9">
            <w:pPr>
              <w:spacing w:after="0" w:line="240" w:lineRule="auto"/>
              <w:rPr>
                <w:rFonts w:ascii="Times New Roman" w:hAnsi="Times New Roman"/>
                <w:sz w:val="28"/>
                <w:szCs w:val="28"/>
                <w:lang w:val="uk-UA" w:eastAsia="ar-SA"/>
              </w:rPr>
            </w:pPr>
            <w:r w:rsidRPr="00F024E9">
              <w:rPr>
                <w:rFonts w:ascii="Times New Roman" w:hAnsi="Times New Roman"/>
                <w:sz w:val="28"/>
                <w:szCs w:val="28"/>
                <w:lang w:val="uk-UA" w:eastAsia="ar-SA"/>
              </w:rPr>
              <w:t>03 Гуманітарні науки</w:t>
            </w:r>
          </w:p>
        </w:tc>
      </w:tr>
      <w:tr w:rsidR="0069562B" w:rsidRPr="00F024E9" w14:paraId="2FBB412A" w14:textId="77777777" w:rsidTr="00CD5329">
        <w:tc>
          <w:tcPr>
            <w:tcW w:w="2269" w:type="dxa"/>
            <w:tcBorders>
              <w:top w:val="nil"/>
              <w:bottom w:val="nil"/>
            </w:tcBorders>
          </w:tcPr>
          <w:p w14:paraId="413A4524" w14:textId="77777777" w:rsidR="0069562B" w:rsidRPr="00F024E9" w:rsidRDefault="0069562B" w:rsidP="00F024E9">
            <w:pPr>
              <w:spacing w:after="0" w:line="240" w:lineRule="auto"/>
              <w:rPr>
                <w:rFonts w:ascii="Times New Roman" w:hAnsi="Times New Roman"/>
                <w:lang w:val="uk-UA" w:eastAsia="ar-SA"/>
              </w:rPr>
            </w:pPr>
          </w:p>
          <w:p w14:paraId="737B4F2A" w14:textId="77777777" w:rsidR="0069562B" w:rsidRPr="00F024E9" w:rsidRDefault="0069562B" w:rsidP="00F024E9">
            <w:pPr>
              <w:spacing w:after="0" w:line="240" w:lineRule="auto"/>
              <w:rPr>
                <w:rFonts w:ascii="Times New Roman" w:hAnsi="Times New Roman"/>
                <w:lang w:val="uk-UA" w:eastAsia="ar-SA"/>
              </w:rPr>
            </w:pPr>
            <w:r w:rsidRPr="00F024E9">
              <w:rPr>
                <w:rFonts w:ascii="Times New Roman" w:hAnsi="Times New Roman"/>
                <w:lang w:val="uk-UA" w:eastAsia="ar-SA"/>
              </w:rPr>
              <w:t>спеціальність</w:t>
            </w:r>
          </w:p>
        </w:tc>
        <w:tc>
          <w:tcPr>
            <w:tcW w:w="7478" w:type="dxa"/>
            <w:tcBorders>
              <w:top w:val="single" w:sz="4" w:space="0" w:color="auto"/>
              <w:bottom w:val="single" w:sz="4" w:space="0" w:color="auto"/>
            </w:tcBorders>
            <w:hideMark/>
          </w:tcPr>
          <w:p w14:paraId="5C98FD56" w14:textId="77777777" w:rsidR="0069562B" w:rsidRPr="00F024E9" w:rsidRDefault="0069562B" w:rsidP="00F024E9">
            <w:pPr>
              <w:spacing w:after="0" w:line="240" w:lineRule="auto"/>
              <w:rPr>
                <w:rFonts w:ascii="Times New Roman" w:hAnsi="Times New Roman"/>
                <w:sz w:val="28"/>
                <w:szCs w:val="28"/>
                <w:lang w:val="uk-UA" w:eastAsia="ar-SA"/>
              </w:rPr>
            </w:pPr>
            <w:r w:rsidRPr="00F024E9">
              <w:rPr>
                <w:rFonts w:ascii="Times New Roman" w:hAnsi="Times New Roman"/>
                <w:vertAlign w:val="superscript"/>
                <w:lang w:val="uk-UA"/>
              </w:rPr>
              <w:t>(шифр і назва)</w:t>
            </w:r>
          </w:p>
          <w:p w14:paraId="743BA87A" w14:textId="77777777" w:rsidR="0069562B" w:rsidRPr="00F024E9" w:rsidRDefault="008054B5" w:rsidP="008054B5">
            <w:pPr>
              <w:spacing w:after="0" w:line="240" w:lineRule="auto"/>
              <w:rPr>
                <w:rFonts w:ascii="Times New Roman" w:hAnsi="Times New Roman"/>
                <w:sz w:val="28"/>
                <w:szCs w:val="28"/>
                <w:lang w:val="uk-UA" w:eastAsia="ar-SA"/>
              </w:rPr>
            </w:pPr>
            <w:r>
              <w:rPr>
                <w:rFonts w:ascii="Times New Roman" w:hAnsi="Times New Roman"/>
                <w:sz w:val="28"/>
                <w:szCs w:val="28"/>
                <w:lang w:val="uk-UA" w:eastAsia="ar-SA"/>
              </w:rPr>
              <w:t>032</w:t>
            </w:r>
            <w:r w:rsidR="00F024E9" w:rsidRPr="00F024E9">
              <w:rPr>
                <w:rFonts w:ascii="Times New Roman" w:hAnsi="Times New Roman"/>
                <w:sz w:val="28"/>
                <w:szCs w:val="28"/>
                <w:lang w:val="uk-UA" w:eastAsia="ar-SA"/>
              </w:rPr>
              <w:t xml:space="preserve"> </w:t>
            </w:r>
            <w:r>
              <w:rPr>
                <w:rFonts w:ascii="Times New Roman" w:hAnsi="Times New Roman"/>
                <w:sz w:val="28"/>
                <w:szCs w:val="28"/>
                <w:lang w:val="uk-UA" w:eastAsia="ar-SA"/>
              </w:rPr>
              <w:t>І</w:t>
            </w:r>
            <w:r w:rsidR="00F024E9" w:rsidRPr="00F024E9">
              <w:rPr>
                <w:rFonts w:ascii="Times New Roman" w:hAnsi="Times New Roman"/>
                <w:sz w:val="28"/>
                <w:szCs w:val="28"/>
                <w:lang w:val="uk-UA" w:eastAsia="ar-SA"/>
              </w:rPr>
              <w:t>сторія</w:t>
            </w:r>
            <w:r>
              <w:rPr>
                <w:rFonts w:ascii="Times New Roman" w:hAnsi="Times New Roman"/>
                <w:sz w:val="28"/>
                <w:szCs w:val="28"/>
                <w:lang w:val="uk-UA" w:eastAsia="ar-SA"/>
              </w:rPr>
              <w:t xml:space="preserve"> та археологія</w:t>
            </w:r>
          </w:p>
        </w:tc>
      </w:tr>
      <w:tr w:rsidR="0069562B" w:rsidRPr="00F024E9" w14:paraId="715CE3EB" w14:textId="77777777" w:rsidTr="00CD5329">
        <w:tc>
          <w:tcPr>
            <w:tcW w:w="2269" w:type="dxa"/>
            <w:tcBorders>
              <w:top w:val="nil"/>
              <w:bottom w:val="nil"/>
            </w:tcBorders>
          </w:tcPr>
          <w:p w14:paraId="3DBFB103" w14:textId="77777777" w:rsidR="0069562B" w:rsidRPr="00F024E9" w:rsidRDefault="0069562B" w:rsidP="00F024E9">
            <w:pPr>
              <w:spacing w:after="0" w:line="240" w:lineRule="auto"/>
              <w:rPr>
                <w:rFonts w:ascii="Times New Roman" w:hAnsi="Times New Roman"/>
                <w:lang w:val="uk-UA" w:eastAsia="ar-SA"/>
              </w:rPr>
            </w:pPr>
          </w:p>
          <w:p w14:paraId="7DF6A83D" w14:textId="77777777" w:rsidR="0069562B" w:rsidRPr="00F024E9" w:rsidRDefault="008054B5" w:rsidP="008054B5">
            <w:pPr>
              <w:spacing w:after="0" w:line="240" w:lineRule="auto"/>
              <w:rPr>
                <w:rFonts w:ascii="Times New Roman" w:hAnsi="Times New Roman"/>
                <w:lang w:val="uk-UA" w:eastAsia="ar-SA"/>
              </w:rPr>
            </w:pPr>
            <w:r>
              <w:rPr>
                <w:rFonts w:ascii="Times New Roman" w:hAnsi="Times New Roman"/>
                <w:lang w:val="uk-UA" w:eastAsia="ar-SA"/>
              </w:rPr>
              <w:t>освітня програма</w:t>
            </w:r>
            <w:r w:rsidRPr="00F024E9">
              <w:rPr>
                <w:rFonts w:ascii="Times New Roman" w:hAnsi="Times New Roman"/>
                <w:lang w:val="uk-UA" w:eastAsia="ar-SA"/>
              </w:rPr>
              <w:t xml:space="preserve"> </w:t>
            </w:r>
          </w:p>
        </w:tc>
        <w:tc>
          <w:tcPr>
            <w:tcW w:w="7478" w:type="dxa"/>
            <w:tcBorders>
              <w:top w:val="single" w:sz="4" w:space="0" w:color="auto"/>
              <w:bottom w:val="single" w:sz="4" w:space="0" w:color="auto"/>
            </w:tcBorders>
            <w:hideMark/>
          </w:tcPr>
          <w:p w14:paraId="7AA1186E" w14:textId="77777777" w:rsidR="0069562B" w:rsidRPr="00F024E9" w:rsidRDefault="0069562B" w:rsidP="00F024E9">
            <w:pPr>
              <w:spacing w:after="0" w:line="240" w:lineRule="auto"/>
              <w:rPr>
                <w:rFonts w:ascii="Times New Roman" w:hAnsi="Times New Roman"/>
                <w:sz w:val="28"/>
                <w:szCs w:val="28"/>
                <w:lang w:val="uk-UA" w:eastAsia="ar-SA"/>
              </w:rPr>
            </w:pPr>
            <w:r w:rsidRPr="00F024E9">
              <w:rPr>
                <w:rFonts w:ascii="Times New Roman" w:hAnsi="Times New Roman"/>
                <w:vertAlign w:val="superscript"/>
                <w:lang w:val="uk-UA"/>
              </w:rPr>
              <w:t>(шифр і назва)</w:t>
            </w:r>
          </w:p>
          <w:p w14:paraId="11331FF0" w14:textId="77777777" w:rsidR="0069562B" w:rsidRPr="00F024E9" w:rsidRDefault="008054B5" w:rsidP="008054B5">
            <w:pPr>
              <w:spacing w:after="0" w:line="240" w:lineRule="auto"/>
              <w:jc w:val="both"/>
              <w:rPr>
                <w:rFonts w:ascii="Times New Roman" w:hAnsi="Times New Roman"/>
                <w:sz w:val="28"/>
                <w:szCs w:val="28"/>
                <w:lang w:val="uk-UA"/>
              </w:rPr>
            </w:pPr>
            <w:r>
              <w:rPr>
                <w:rFonts w:ascii="Times New Roman" w:hAnsi="Times New Roman"/>
                <w:sz w:val="28"/>
                <w:szCs w:val="28"/>
                <w:lang w:val="uk-UA" w:eastAsia="ar-SA"/>
              </w:rPr>
              <w:t>І</w:t>
            </w:r>
            <w:r w:rsidRPr="00F024E9">
              <w:rPr>
                <w:rFonts w:ascii="Times New Roman" w:hAnsi="Times New Roman"/>
                <w:sz w:val="28"/>
                <w:szCs w:val="28"/>
                <w:lang w:val="uk-UA" w:eastAsia="ar-SA"/>
              </w:rPr>
              <w:t>сторія</w:t>
            </w:r>
            <w:r>
              <w:rPr>
                <w:rFonts w:ascii="Times New Roman" w:hAnsi="Times New Roman"/>
                <w:sz w:val="28"/>
                <w:szCs w:val="28"/>
                <w:lang w:val="uk-UA" w:eastAsia="ar-SA"/>
              </w:rPr>
              <w:t xml:space="preserve"> та археологія</w:t>
            </w:r>
            <w:r w:rsidRPr="00F024E9">
              <w:rPr>
                <w:rFonts w:ascii="Times New Roman" w:hAnsi="Times New Roman"/>
                <w:sz w:val="28"/>
                <w:szCs w:val="28"/>
                <w:lang w:val="uk-UA"/>
              </w:rPr>
              <w:t xml:space="preserve"> </w:t>
            </w:r>
          </w:p>
        </w:tc>
      </w:tr>
      <w:tr w:rsidR="008054B5" w:rsidRPr="00F024E9" w14:paraId="7E8AD98C" w14:textId="77777777" w:rsidTr="00CD5329">
        <w:tc>
          <w:tcPr>
            <w:tcW w:w="2269" w:type="dxa"/>
            <w:tcBorders>
              <w:top w:val="nil"/>
              <w:bottom w:val="nil"/>
            </w:tcBorders>
          </w:tcPr>
          <w:p w14:paraId="13A0B53F" w14:textId="77777777" w:rsidR="008054B5" w:rsidRDefault="008054B5" w:rsidP="00F024E9">
            <w:pPr>
              <w:spacing w:after="0" w:line="240" w:lineRule="auto"/>
              <w:rPr>
                <w:rFonts w:ascii="Times New Roman" w:hAnsi="Times New Roman"/>
                <w:lang w:val="uk-UA" w:eastAsia="ar-SA"/>
              </w:rPr>
            </w:pPr>
          </w:p>
          <w:p w14:paraId="1755E391" w14:textId="77777777" w:rsidR="008054B5" w:rsidRPr="00F024E9" w:rsidRDefault="008054B5" w:rsidP="00F024E9">
            <w:pPr>
              <w:spacing w:after="0" w:line="240" w:lineRule="auto"/>
              <w:rPr>
                <w:rFonts w:ascii="Times New Roman" w:hAnsi="Times New Roman"/>
                <w:lang w:val="uk-UA" w:eastAsia="ar-SA"/>
              </w:rPr>
            </w:pPr>
            <w:r w:rsidRPr="00F024E9">
              <w:rPr>
                <w:rFonts w:ascii="Times New Roman" w:hAnsi="Times New Roman"/>
                <w:lang w:val="uk-UA" w:eastAsia="ar-SA"/>
              </w:rPr>
              <w:t>спеціалізація</w:t>
            </w:r>
          </w:p>
        </w:tc>
        <w:tc>
          <w:tcPr>
            <w:tcW w:w="7478" w:type="dxa"/>
            <w:tcBorders>
              <w:top w:val="single" w:sz="4" w:space="0" w:color="auto"/>
              <w:bottom w:val="single" w:sz="4" w:space="0" w:color="auto"/>
            </w:tcBorders>
          </w:tcPr>
          <w:p w14:paraId="5507F58F" w14:textId="77777777" w:rsidR="008054B5" w:rsidRDefault="008054B5" w:rsidP="00F024E9">
            <w:pPr>
              <w:spacing w:after="0" w:line="240" w:lineRule="auto"/>
              <w:rPr>
                <w:rFonts w:ascii="Times New Roman" w:hAnsi="Times New Roman"/>
                <w:vertAlign w:val="superscript"/>
                <w:lang w:val="uk-UA"/>
              </w:rPr>
            </w:pPr>
            <w:r w:rsidRPr="00F024E9">
              <w:rPr>
                <w:rFonts w:ascii="Times New Roman" w:hAnsi="Times New Roman"/>
                <w:vertAlign w:val="superscript"/>
                <w:lang w:val="uk-UA"/>
              </w:rPr>
              <w:t>шифр і назва)</w:t>
            </w:r>
          </w:p>
          <w:p w14:paraId="2D645E85" w14:textId="1D5DD006" w:rsidR="008054B5" w:rsidRPr="008054B5" w:rsidRDefault="00AB7727" w:rsidP="00F024E9">
            <w:pPr>
              <w:spacing w:after="0" w:line="240" w:lineRule="auto"/>
              <w:rPr>
                <w:rFonts w:ascii="Times New Roman" w:hAnsi="Times New Roman"/>
                <w:sz w:val="28"/>
                <w:szCs w:val="28"/>
                <w:lang w:val="uk-UA"/>
              </w:rPr>
            </w:pPr>
            <w:r>
              <w:rPr>
                <w:rFonts w:ascii="Times New Roman" w:hAnsi="Times New Roman"/>
                <w:sz w:val="28"/>
                <w:szCs w:val="28"/>
                <w:lang w:val="uk-UA" w:eastAsia="ar-SA"/>
              </w:rPr>
              <w:t>І</w:t>
            </w:r>
            <w:r w:rsidRPr="00F024E9">
              <w:rPr>
                <w:rFonts w:ascii="Times New Roman" w:hAnsi="Times New Roman"/>
                <w:sz w:val="28"/>
                <w:szCs w:val="28"/>
                <w:lang w:val="uk-UA" w:eastAsia="ar-SA"/>
              </w:rPr>
              <w:t>сторія</w:t>
            </w:r>
            <w:r>
              <w:rPr>
                <w:rFonts w:ascii="Times New Roman" w:hAnsi="Times New Roman"/>
                <w:sz w:val="28"/>
                <w:szCs w:val="28"/>
                <w:lang w:val="uk-UA" w:eastAsia="ar-SA"/>
              </w:rPr>
              <w:t xml:space="preserve"> та археологія</w:t>
            </w:r>
          </w:p>
        </w:tc>
      </w:tr>
      <w:tr w:rsidR="0069562B" w:rsidRPr="00F024E9" w14:paraId="4F82410B" w14:textId="77777777" w:rsidTr="00CD5329">
        <w:tc>
          <w:tcPr>
            <w:tcW w:w="2269" w:type="dxa"/>
            <w:tcBorders>
              <w:top w:val="nil"/>
              <w:bottom w:val="nil"/>
            </w:tcBorders>
          </w:tcPr>
          <w:p w14:paraId="2FC8C9C5" w14:textId="77777777" w:rsidR="0069562B" w:rsidRPr="00F024E9" w:rsidRDefault="0069562B" w:rsidP="00F024E9">
            <w:pPr>
              <w:spacing w:after="0" w:line="240" w:lineRule="auto"/>
              <w:rPr>
                <w:rFonts w:ascii="Times New Roman" w:hAnsi="Times New Roman"/>
                <w:lang w:val="uk-UA"/>
              </w:rPr>
            </w:pPr>
          </w:p>
          <w:p w14:paraId="44F1526C" w14:textId="77777777" w:rsidR="0069562B" w:rsidRPr="00F024E9" w:rsidRDefault="0069562B" w:rsidP="00F024E9">
            <w:pPr>
              <w:spacing w:after="0" w:line="240" w:lineRule="auto"/>
              <w:rPr>
                <w:rFonts w:ascii="Times New Roman" w:hAnsi="Times New Roman"/>
                <w:lang w:val="uk-UA" w:eastAsia="ar-SA"/>
              </w:rPr>
            </w:pPr>
            <w:r w:rsidRPr="00F024E9">
              <w:rPr>
                <w:rFonts w:ascii="Times New Roman" w:hAnsi="Times New Roman"/>
                <w:lang w:val="uk-UA"/>
              </w:rPr>
              <w:t>вид дисципліни</w:t>
            </w:r>
          </w:p>
        </w:tc>
        <w:tc>
          <w:tcPr>
            <w:tcW w:w="7478" w:type="dxa"/>
            <w:tcBorders>
              <w:top w:val="single" w:sz="4" w:space="0" w:color="auto"/>
              <w:bottom w:val="single" w:sz="4" w:space="0" w:color="auto"/>
            </w:tcBorders>
            <w:hideMark/>
          </w:tcPr>
          <w:p w14:paraId="78F3DA7D" w14:textId="77777777" w:rsidR="0069562B" w:rsidRPr="00F024E9" w:rsidRDefault="0069562B" w:rsidP="00F024E9">
            <w:pPr>
              <w:spacing w:after="0" w:line="240" w:lineRule="auto"/>
              <w:rPr>
                <w:rFonts w:ascii="Times New Roman" w:hAnsi="Times New Roman"/>
                <w:vertAlign w:val="superscript"/>
                <w:lang w:val="uk-UA"/>
              </w:rPr>
            </w:pPr>
            <w:r w:rsidRPr="00F024E9">
              <w:rPr>
                <w:rFonts w:ascii="Times New Roman" w:hAnsi="Times New Roman"/>
                <w:vertAlign w:val="superscript"/>
                <w:lang w:val="uk-UA"/>
              </w:rPr>
              <w:t>(шифр і назва)</w:t>
            </w:r>
          </w:p>
          <w:p w14:paraId="3E11E4C5" w14:textId="77777777" w:rsidR="0069562B" w:rsidRPr="00F024E9" w:rsidRDefault="009F6E91" w:rsidP="00F024E9">
            <w:pPr>
              <w:spacing w:after="0" w:line="240" w:lineRule="auto"/>
              <w:rPr>
                <w:rFonts w:ascii="Times New Roman" w:hAnsi="Times New Roman"/>
                <w:lang w:val="uk-UA"/>
              </w:rPr>
            </w:pPr>
            <w:r>
              <w:rPr>
                <w:rFonts w:ascii="Times New Roman" w:hAnsi="Times New Roman"/>
                <w:sz w:val="28"/>
                <w:szCs w:val="28"/>
                <w:lang w:val="uk-UA" w:eastAsia="ar-SA"/>
              </w:rPr>
              <w:t>з</w:t>
            </w:r>
            <w:r w:rsidR="0069562B" w:rsidRPr="00F024E9">
              <w:rPr>
                <w:rFonts w:ascii="Times New Roman" w:hAnsi="Times New Roman"/>
                <w:sz w:val="28"/>
                <w:szCs w:val="28"/>
                <w:lang w:val="uk-UA" w:eastAsia="ar-SA"/>
              </w:rPr>
              <w:t>а</w:t>
            </w:r>
            <w:r>
              <w:rPr>
                <w:rFonts w:ascii="Times New Roman" w:hAnsi="Times New Roman"/>
                <w:sz w:val="28"/>
                <w:szCs w:val="28"/>
                <w:lang w:val="uk-UA" w:eastAsia="ar-SA"/>
              </w:rPr>
              <w:t xml:space="preserve"> вибором</w:t>
            </w:r>
          </w:p>
        </w:tc>
      </w:tr>
      <w:tr w:rsidR="0069562B" w:rsidRPr="00F024E9" w14:paraId="68097D42" w14:textId="77777777" w:rsidTr="00CD5329">
        <w:tc>
          <w:tcPr>
            <w:tcW w:w="2269" w:type="dxa"/>
            <w:tcBorders>
              <w:top w:val="nil"/>
              <w:bottom w:val="nil"/>
            </w:tcBorders>
          </w:tcPr>
          <w:p w14:paraId="530616EA" w14:textId="77777777" w:rsidR="0069562B" w:rsidRPr="00F024E9" w:rsidRDefault="0069562B" w:rsidP="00F024E9">
            <w:pPr>
              <w:spacing w:after="0" w:line="240" w:lineRule="auto"/>
              <w:rPr>
                <w:rFonts w:ascii="Times New Roman" w:hAnsi="Times New Roman"/>
                <w:lang w:val="uk-UA" w:eastAsia="ar-SA"/>
              </w:rPr>
            </w:pPr>
          </w:p>
          <w:p w14:paraId="2BA9F9A2" w14:textId="77777777" w:rsidR="0069562B" w:rsidRPr="00F024E9" w:rsidRDefault="0069562B" w:rsidP="00F024E9">
            <w:pPr>
              <w:spacing w:after="0" w:line="240" w:lineRule="auto"/>
              <w:rPr>
                <w:rFonts w:ascii="Times New Roman" w:hAnsi="Times New Roman"/>
                <w:lang w:val="uk-UA" w:eastAsia="ar-SA"/>
              </w:rPr>
            </w:pPr>
            <w:r w:rsidRPr="00F024E9">
              <w:rPr>
                <w:rFonts w:ascii="Times New Roman" w:hAnsi="Times New Roman"/>
                <w:lang w:val="uk-UA"/>
              </w:rPr>
              <w:t>факультет</w:t>
            </w:r>
          </w:p>
        </w:tc>
        <w:tc>
          <w:tcPr>
            <w:tcW w:w="7478" w:type="dxa"/>
            <w:tcBorders>
              <w:top w:val="single" w:sz="4" w:space="0" w:color="auto"/>
              <w:bottom w:val="single" w:sz="4" w:space="0" w:color="auto"/>
            </w:tcBorders>
            <w:hideMark/>
          </w:tcPr>
          <w:p w14:paraId="32DA8189" w14:textId="77777777" w:rsidR="0069562B" w:rsidRPr="00F024E9" w:rsidRDefault="0069562B" w:rsidP="00F024E9">
            <w:pPr>
              <w:spacing w:after="0" w:line="240" w:lineRule="auto"/>
              <w:rPr>
                <w:rFonts w:ascii="Times New Roman" w:hAnsi="Times New Roman"/>
                <w:vertAlign w:val="superscript"/>
                <w:lang w:val="uk-UA"/>
              </w:rPr>
            </w:pPr>
            <w:r w:rsidRPr="00F024E9">
              <w:rPr>
                <w:rFonts w:ascii="Times New Roman" w:hAnsi="Times New Roman"/>
                <w:vertAlign w:val="superscript"/>
                <w:lang w:val="uk-UA"/>
              </w:rPr>
              <w:t>(обов’язкова / за вибором)</w:t>
            </w:r>
          </w:p>
          <w:p w14:paraId="03A83BC4" w14:textId="77777777" w:rsidR="0069562B" w:rsidRPr="00F024E9" w:rsidRDefault="008054B5" w:rsidP="00F024E9">
            <w:pPr>
              <w:spacing w:after="0" w:line="240" w:lineRule="auto"/>
              <w:rPr>
                <w:rFonts w:ascii="Times New Roman" w:hAnsi="Times New Roman"/>
                <w:sz w:val="28"/>
                <w:szCs w:val="28"/>
                <w:lang w:val="uk-UA"/>
              </w:rPr>
            </w:pPr>
            <w:r>
              <w:rPr>
                <w:rFonts w:ascii="Times New Roman" w:hAnsi="Times New Roman"/>
                <w:sz w:val="28"/>
                <w:lang w:val="uk-UA"/>
              </w:rPr>
              <w:t>і</w:t>
            </w:r>
            <w:r w:rsidR="00F024E9">
              <w:rPr>
                <w:rFonts w:ascii="Times New Roman" w:hAnsi="Times New Roman"/>
                <w:sz w:val="28"/>
                <w:lang w:val="uk-UA"/>
              </w:rPr>
              <w:t>сторичний</w:t>
            </w:r>
            <w:r w:rsidR="0069562B" w:rsidRPr="00F024E9">
              <w:rPr>
                <w:rFonts w:ascii="Times New Roman" w:hAnsi="Times New Roman"/>
                <w:sz w:val="28"/>
                <w:lang w:val="uk-UA"/>
              </w:rPr>
              <w:t xml:space="preserve"> факультет</w:t>
            </w:r>
          </w:p>
        </w:tc>
      </w:tr>
    </w:tbl>
    <w:p w14:paraId="4F172983" w14:textId="77777777" w:rsidR="0069562B" w:rsidRPr="00F024E9" w:rsidRDefault="0069562B" w:rsidP="00F024E9">
      <w:pPr>
        <w:spacing w:after="0" w:line="360" w:lineRule="auto"/>
        <w:jc w:val="center"/>
        <w:rPr>
          <w:rFonts w:ascii="Times New Roman" w:hAnsi="Times New Roman"/>
          <w:sz w:val="28"/>
          <w:szCs w:val="28"/>
          <w:lang w:val="uk-UA" w:eastAsia="ar-SA"/>
        </w:rPr>
      </w:pPr>
    </w:p>
    <w:p w14:paraId="46A06CF1" w14:textId="77777777" w:rsidR="0069562B" w:rsidRPr="00F024E9" w:rsidRDefault="0069562B" w:rsidP="00F024E9">
      <w:pPr>
        <w:spacing w:after="0" w:line="360" w:lineRule="auto"/>
        <w:jc w:val="center"/>
        <w:rPr>
          <w:rFonts w:ascii="Times New Roman" w:hAnsi="Times New Roman"/>
          <w:sz w:val="28"/>
          <w:szCs w:val="28"/>
          <w:lang w:val="uk-UA"/>
        </w:rPr>
      </w:pPr>
    </w:p>
    <w:p w14:paraId="1380380A" w14:textId="77777777" w:rsidR="0069562B" w:rsidRPr="00F024E9" w:rsidRDefault="0069562B" w:rsidP="00F024E9">
      <w:pPr>
        <w:spacing w:after="0" w:line="360" w:lineRule="auto"/>
        <w:jc w:val="center"/>
        <w:rPr>
          <w:rFonts w:ascii="Times New Roman" w:hAnsi="Times New Roman"/>
          <w:sz w:val="28"/>
          <w:szCs w:val="28"/>
          <w:lang w:val="uk-UA"/>
        </w:rPr>
      </w:pPr>
    </w:p>
    <w:p w14:paraId="38F28CFC" w14:textId="66411764" w:rsidR="0069562B" w:rsidRPr="00F024E9" w:rsidRDefault="0069562B" w:rsidP="00F024E9">
      <w:pPr>
        <w:spacing w:after="0" w:line="360" w:lineRule="auto"/>
        <w:jc w:val="center"/>
        <w:rPr>
          <w:rFonts w:ascii="Times New Roman" w:hAnsi="Times New Roman"/>
          <w:sz w:val="28"/>
          <w:szCs w:val="28"/>
          <w:lang w:val="uk-UA"/>
        </w:rPr>
      </w:pPr>
      <w:r w:rsidRPr="00F024E9">
        <w:rPr>
          <w:rFonts w:ascii="Times New Roman" w:hAnsi="Times New Roman"/>
          <w:sz w:val="28"/>
          <w:szCs w:val="28"/>
          <w:lang w:val="uk-UA"/>
        </w:rPr>
        <w:t>20</w:t>
      </w:r>
      <w:r w:rsidRPr="00F024E9">
        <w:rPr>
          <w:rFonts w:ascii="Times New Roman" w:hAnsi="Times New Roman"/>
          <w:sz w:val="28"/>
          <w:szCs w:val="28"/>
          <w:u w:val="single"/>
        </w:rPr>
        <w:t>2</w:t>
      </w:r>
      <w:r w:rsidR="000A6B2E">
        <w:rPr>
          <w:rFonts w:ascii="Times New Roman" w:hAnsi="Times New Roman"/>
          <w:sz w:val="28"/>
          <w:szCs w:val="28"/>
          <w:u w:val="single"/>
          <w:lang w:val="uk-UA"/>
        </w:rPr>
        <w:t>6</w:t>
      </w:r>
      <w:r w:rsidRPr="00F024E9">
        <w:rPr>
          <w:rFonts w:ascii="Times New Roman" w:hAnsi="Times New Roman"/>
          <w:sz w:val="28"/>
          <w:szCs w:val="28"/>
          <w:lang w:val="uk-UA"/>
        </w:rPr>
        <w:t>/20</w:t>
      </w:r>
      <w:r w:rsidRPr="00F024E9">
        <w:rPr>
          <w:rFonts w:ascii="Times New Roman" w:hAnsi="Times New Roman"/>
          <w:sz w:val="28"/>
          <w:szCs w:val="28"/>
          <w:u w:val="single"/>
          <w:lang w:val="uk-UA"/>
        </w:rPr>
        <w:t>2</w:t>
      </w:r>
      <w:r w:rsidR="000A6B2E">
        <w:rPr>
          <w:rFonts w:ascii="Times New Roman" w:hAnsi="Times New Roman"/>
          <w:sz w:val="28"/>
          <w:szCs w:val="28"/>
          <w:u w:val="single"/>
          <w:lang w:val="uk-UA"/>
        </w:rPr>
        <w:t>7</w:t>
      </w:r>
      <w:r w:rsidRPr="00F024E9">
        <w:rPr>
          <w:rFonts w:ascii="Times New Roman" w:hAnsi="Times New Roman"/>
          <w:sz w:val="28"/>
          <w:szCs w:val="28"/>
          <w:lang w:val="uk-UA"/>
        </w:rPr>
        <w:t xml:space="preserve"> навчальний рік</w:t>
      </w:r>
    </w:p>
    <w:p w14:paraId="4C175F9C" w14:textId="77777777" w:rsidR="00F024E9" w:rsidRDefault="0069562B" w:rsidP="00F024E9">
      <w:pPr>
        <w:spacing w:after="0" w:line="360" w:lineRule="auto"/>
        <w:jc w:val="both"/>
        <w:rPr>
          <w:rFonts w:ascii="Times New Roman" w:hAnsi="Times New Roman"/>
          <w:sz w:val="24"/>
          <w:szCs w:val="24"/>
          <w:lang w:val="uk-UA"/>
        </w:rPr>
      </w:pPr>
      <w:r w:rsidRPr="00F024E9">
        <w:rPr>
          <w:rFonts w:ascii="Times New Roman" w:hAnsi="Times New Roman"/>
          <w:sz w:val="28"/>
          <w:szCs w:val="28"/>
          <w:lang w:val="uk-UA"/>
        </w:rPr>
        <w:br w:type="page"/>
      </w:r>
      <w:r w:rsidR="00F024E9" w:rsidRPr="00460A65">
        <w:rPr>
          <w:rFonts w:ascii="Times New Roman" w:hAnsi="Times New Roman"/>
          <w:sz w:val="24"/>
          <w:szCs w:val="24"/>
          <w:lang w:val="uk-UA"/>
        </w:rPr>
        <w:lastRenderedPageBreak/>
        <w:t xml:space="preserve">Програму рекомендовано до затвердження Вченою радою історичного факультету </w:t>
      </w:r>
    </w:p>
    <w:p w14:paraId="500747E5" w14:textId="77777777" w:rsidR="00460A65" w:rsidRPr="00460A65" w:rsidRDefault="00460A65" w:rsidP="00F024E9">
      <w:pPr>
        <w:spacing w:after="0" w:line="360" w:lineRule="auto"/>
        <w:jc w:val="both"/>
        <w:rPr>
          <w:rFonts w:ascii="Times New Roman" w:hAnsi="Times New Roman"/>
          <w:sz w:val="24"/>
          <w:szCs w:val="24"/>
          <w:lang w:val="uk-UA"/>
        </w:rPr>
      </w:pPr>
    </w:p>
    <w:p w14:paraId="37BBC920" w14:textId="3C76EA52" w:rsidR="00F024E9" w:rsidRPr="00F024E9" w:rsidRDefault="00F117AB" w:rsidP="00F024E9">
      <w:pPr>
        <w:spacing w:after="0" w:line="360" w:lineRule="auto"/>
        <w:jc w:val="center"/>
        <w:rPr>
          <w:rFonts w:ascii="Times New Roman" w:hAnsi="Times New Roman"/>
          <w:sz w:val="28"/>
          <w:szCs w:val="28"/>
        </w:rPr>
      </w:pPr>
      <w:r w:rsidRPr="00460A65">
        <w:rPr>
          <w:rFonts w:ascii="Times New Roman" w:hAnsi="Times New Roman"/>
          <w:sz w:val="28"/>
          <w:szCs w:val="28"/>
          <w:lang w:val="uk-UA"/>
        </w:rPr>
        <w:t>“</w:t>
      </w:r>
      <w:r>
        <w:rPr>
          <w:rFonts w:ascii="Times New Roman" w:hAnsi="Times New Roman"/>
          <w:sz w:val="28"/>
          <w:szCs w:val="28"/>
          <w:lang w:val="uk-UA"/>
        </w:rPr>
        <w:t>28</w:t>
      </w:r>
      <w:r w:rsidRPr="00460A65">
        <w:rPr>
          <w:rFonts w:ascii="Times New Roman" w:hAnsi="Times New Roman"/>
          <w:sz w:val="28"/>
          <w:szCs w:val="28"/>
          <w:lang w:val="uk-UA"/>
        </w:rPr>
        <w:t>”</w:t>
      </w:r>
      <w:r>
        <w:rPr>
          <w:rFonts w:ascii="Times New Roman" w:hAnsi="Times New Roman"/>
          <w:sz w:val="28"/>
          <w:szCs w:val="28"/>
          <w:lang w:val="uk-UA"/>
        </w:rPr>
        <w:t xml:space="preserve"> серпня </w:t>
      </w:r>
      <w:r w:rsidRPr="00460A65">
        <w:rPr>
          <w:rFonts w:ascii="Times New Roman" w:hAnsi="Times New Roman"/>
          <w:sz w:val="28"/>
          <w:szCs w:val="28"/>
          <w:lang w:val="uk-UA"/>
        </w:rPr>
        <w:t>20</w:t>
      </w:r>
      <w:r>
        <w:rPr>
          <w:rFonts w:ascii="Times New Roman" w:hAnsi="Times New Roman"/>
          <w:sz w:val="28"/>
          <w:szCs w:val="28"/>
          <w:lang w:val="uk-UA"/>
        </w:rPr>
        <w:t>26</w:t>
      </w:r>
      <w:r w:rsidRPr="00460A65">
        <w:rPr>
          <w:rFonts w:ascii="Times New Roman" w:hAnsi="Times New Roman"/>
          <w:sz w:val="28"/>
          <w:szCs w:val="28"/>
          <w:lang w:val="uk-UA"/>
        </w:rPr>
        <w:t xml:space="preserve"> р</w:t>
      </w:r>
      <w:r>
        <w:rPr>
          <w:rFonts w:ascii="Times New Roman" w:hAnsi="Times New Roman"/>
          <w:sz w:val="28"/>
          <w:szCs w:val="28"/>
          <w:lang w:val="uk-UA"/>
        </w:rPr>
        <w:t>.</w:t>
      </w:r>
      <w:r w:rsidRPr="00460A65">
        <w:rPr>
          <w:rFonts w:ascii="Times New Roman" w:hAnsi="Times New Roman"/>
          <w:sz w:val="28"/>
          <w:szCs w:val="28"/>
          <w:lang w:val="uk-UA"/>
        </w:rPr>
        <w:t>, протокол №</w:t>
      </w:r>
      <w:r>
        <w:rPr>
          <w:rFonts w:ascii="Times New Roman" w:hAnsi="Times New Roman"/>
          <w:sz w:val="28"/>
          <w:szCs w:val="28"/>
          <w:lang w:val="uk-UA"/>
        </w:rPr>
        <w:t xml:space="preserve"> 8</w:t>
      </w:r>
    </w:p>
    <w:p w14:paraId="3A1FA838" w14:textId="77777777" w:rsidR="00F024E9" w:rsidRDefault="00F024E9" w:rsidP="00F024E9">
      <w:pPr>
        <w:spacing w:after="0" w:line="360" w:lineRule="auto"/>
        <w:rPr>
          <w:rFonts w:ascii="Times New Roman" w:hAnsi="Times New Roman"/>
          <w:sz w:val="28"/>
          <w:szCs w:val="28"/>
          <w:lang w:val="uk-UA"/>
        </w:rPr>
      </w:pPr>
    </w:p>
    <w:p w14:paraId="6B852CC8" w14:textId="77777777" w:rsidR="00F024E9" w:rsidRPr="00F024E9" w:rsidRDefault="00F024E9" w:rsidP="00F024E9">
      <w:pPr>
        <w:spacing w:after="0" w:line="360" w:lineRule="auto"/>
        <w:rPr>
          <w:rFonts w:ascii="Times New Roman" w:hAnsi="Times New Roman"/>
        </w:rPr>
      </w:pPr>
      <w:r w:rsidRPr="00F024E9">
        <w:rPr>
          <w:rFonts w:ascii="Times New Roman" w:hAnsi="Times New Roman"/>
          <w:sz w:val="28"/>
          <w:szCs w:val="28"/>
          <w:lang w:val="uk-UA"/>
        </w:rPr>
        <w:t>РОЗРОБНИК ПРОГРАМИ:</w:t>
      </w:r>
    </w:p>
    <w:p w14:paraId="6F13D696" w14:textId="1DFDDB58" w:rsidR="00F024E9" w:rsidRPr="00F024E9" w:rsidRDefault="00F024E9" w:rsidP="00F024E9">
      <w:pPr>
        <w:spacing w:after="0" w:line="360" w:lineRule="auto"/>
        <w:jc w:val="both"/>
        <w:rPr>
          <w:rFonts w:ascii="Times New Roman" w:hAnsi="Times New Roman"/>
        </w:rPr>
      </w:pPr>
      <w:r>
        <w:rPr>
          <w:rFonts w:ascii="Times New Roman" w:hAnsi="Times New Roman"/>
          <w:sz w:val="28"/>
          <w:szCs w:val="28"/>
          <w:lang w:val="uk-UA"/>
        </w:rPr>
        <w:t>Коваленко Тетяна Миколаївна</w:t>
      </w:r>
      <w:r w:rsidRPr="00F024E9">
        <w:rPr>
          <w:rFonts w:ascii="Times New Roman" w:hAnsi="Times New Roman"/>
          <w:sz w:val="28"/>
          <w:szCs w:val="28"/>
          <w:lang w:val="uk-UA" w:eastAsia="ar-SA"/>
        </w:rPr>
        <w:t>, кандидат історичних наук</w:t>
      </w:r>
      <w:r w:rsidRPr="00F024E9">
        <w:rPr>
          <w:rFonts w:ascii="Times New Roman" w:hAnsi="Times New Roman"/>
          <w:sz w:val="28"/>
          <w:szCs w:val="28"/>
          <w:lang w:val="uk-UA"/>
        </w:rPr>
        <w:t xml:space="preserve">, </w:t>
      </w:r>
      <w:r w:rsidR="00176CFD">
        <w:rPr>
          <w:rFonts w:ascii="Times New Roman" w:hAnsi="Times New Roman"/>
          <w:sz w:val="28"/>
          <w:szCs w:val="28"/>
          <w:lang w:val="uk-UA"/>
        </w:rPr>
        <w:t>доцент</w:t>
      </w:r>
    </w:p>
    <w:p w14:paraId="671C21EA" w14:textId="77777777" w:rsidR="00F024E9" w:rsidRPr="00F024E9" w:rsidRDefault="00F024E9" w:rsidP="00F024E9">
      <w:pPr>
        <w:spacing w:after="0" w:line="360" w:lineRule="auto"/>
        <w:rPr>
          <w:rFonts w:ascii="Times New Roman" w:hAnsi="Times New Roman"/>
          <w:sz w:val="28"/>
          <w:szCs w:val="28"/>
          <w:lang w:val="uk-UA"/>
        </w:rPr>
      </w:pPr>
    </w:p>
    <w:p w14:paraId="3D4DFDBA" w14:textId="77777777" w:rsidR="00F024E9" w:rsidRPr="00F024E9" w:rsidRDefault="00F024E9" w:rsidP="00F024E9">
      <w:pPr>
        <w:spacing w:after="0" w:line="360" w:lineRule="auto"/>
        <w:rPr>
          <w:rFonts w:ascii="Times New Roman" w:hAnsi="Times New Roman"/>
          <w:sz w:val="28"/>
          <w:szCs w:val="28"/>
          <w:lang w:val="uk-UA"/>
        </w:rPr>
      </w:pPr>
    </w:p>
    <w:p w14:paraId="10EABAAD" w14:textId="77777777" w:rsidR="00460A65" w:rsidRDefault="00F024E9" w:rsidP="00F024E9">
      <w:pPr>
        <w:spacing w:after="0" w:line="360" w:lineRule="auto"/>
        <w:jc w:val="both"/>
        <w:rPr>
          <w:rFonts w:ascii="Times New Roman" w:hAnsi="Times New Roman"/>
          <w:bCs/>
          <w:iCs/>
          <w:sz w:val="28"/>
          <w:szCs w:val="28"/>
          <w:lang w:val="uk-UA"/>
        </w:rPr>
      </w:pPr>
      <w:r w:rsidRPr="00F024E9">
        <w:rPr>
          <w:rFonts w:ascii="Times New Roman" w:hAnsi="Times New Roman"/>
          <w:sz w:val="28"/>
          <w:szCs w:val="28"/>
          <w:lang w:val="uk-UA"/>
        </w:rPr>
        <w:t xml:space="preserve">Програму схвалено на засіданні </w:t>
      </w:r>
      <w:r w:rsidRPr="00F024E9">
        <w:rPr>
          <w:rFonts w:ascii="Times New Roman" w:hAnsi="Times New Roman"/>
          <w:bCs/>
          <w:iCs/>
          <w:sz w:val="28"/>
          <w:szCs w:val="28"/>
          <w:lang w:val="uk-UA"/>
        </w:rPr>
        <w:t xml:space="preserve">кафедри </w:t>
      </w:r>
    </w:p>
    <w:p w14:paraId="740B9BBD" w14:textId="11D419B4" w:rsidR="00F024E9" w:rsidRPr="00F024E9" w:rsidRDefault="00460A65" w:rsidP="00460A65">
      <w:pPr>
        <w:spacing w:after="0" w:line="360" w:lineRule="auto"/>
        <w:jc w:val="center"/>
        <w:rPr>
          <w:rFonts w:ascii="Times New Roman" w:hAnsi="Times New Roman"/>
          <w:sz w:val="28"/>
          <w:szCs w:val="28"/>
        </w:rPr>
      </w:pPr>
      <w:r w:rsidRPr="002036D2">
        <w:rPr>
          <w:rFonts w:ascii="Times New Roman" w:hAnsi="Times New Roman"/>
          <w:sz w:val="28"/>
          <w:szCs w:val="28"/>
          <w:lang w:val="uk-UA"/>
        </w:rPr>
        <w:t>історії модерної доби та новітнього часу</w:t>
      </w:r>
    </w:p>
    <w:p w14:paraId="7C629353" w14:textId="17DC84B2" w:rsidR="00F024E9" w:rsidRPr="00F82C26" w:rsidRDefault="00F117AB" w:rsidP="00F024E9">
      <w:pPr>
        <w:spacing w:after="0" w:line="360" w:lineRule="auto"/>
        <w:rPr>
          <w:rFonts w:ascii="Times New Roman" w:hAnsi="Times New Roman"/>
          <w:sz w:val="28"/>
          <w:szCs w:val="28"/>
          <w:lang w:val="uk-UA"/>
        </w:rPr>
      </w:pPr>
      <w:r w:rsidRPr="00460A65">
        <w:rPr>
          <w:rFonts w:ascii="Times New Roman" w:hAnsi="Times New Roman"/>
          <w:sz w:val="28"/>
          <w:szCs w:val="28"/>
          <w:lang w:val="uk-UA"/>
        </w:rPr>
        <w:t>Протокол від “</w:t>
      </w:r>
      <w:r>
        <w:rPr>
          <w:rFonts w:ascii="Times New Roman" w:hAnsi="Times New Roman"/>
          <w:sz w:val="28"/>
          <w:szCs w:val="28"/>
          <w:lang w:val="uk-UA"/>
        </w:rPr>
        <w:t>28</w:t>
      </w:r>
      <w:r w:rsidRPr="00460A65">
        <w:rPr>
          <w:rFonts w:ascii="Times New Roman" w:hAnsi="Times New Roman"/>
          <w:sz w:val="28"/>
          <w:szCs w:val="28"/>
          <w:lang w:val="uk-UA"/>
        </w:rPr>
        <w:t>”</w:t>
      </w:r>
      <w:r>
        <w:rPr>
          <w:rFonts w:ascii="Times New Roman" w:hAnsi="Times New Roman"/>
          <w:sz w:val="28"/>
          <w:szCs w:val="28"/>
          <w:lang w:val="uk-UA"/>
        </w:rPr>
        <w:t xml:space="preserve"> серпня </w:t>
      </w:r>
      <w:r w:rsidRPr="00460A65">
        <w:rPr>
          <w:rFonts w:ascii="Times New Roman" w:hAnsi="Times New Roman"/>
          <w:sz w:val="28"/>
          <w:szCs w:val="28"/>
          <w:lang w:val="uk-UA"/>
        </w:rPr>
        <w:t>20</w:t>
      </w:r>
      <w:r>
        <w:rPr>
          <w:rFonts w:ascii="Times New Roman" w:hAnsi="Times New Roman"/>
          <w:sz w:val="28"/>
          <w:szCs w:val="28"/>
          <w:lang w:val="uk-UA"/>
        </w:rPr>
        <w:t>26</w:t>
      </w:r>
      <w:r w:rsidRPr="00460A65">
        <w:rPr>
          <w:rFonts w:ascii="Times New Roman" w:hAnsi="Times New Roman"/>
          <w:sz w:val="28"/>
          <w:szCs w:val="28"/>
          <w:lang w:val="uk-UA"/>
        </w:rPr>
        <w:t xml:space="preserve"> р</w:t>
      </w:r>
      <w:r>
        <w:rPr>
          <w:rFonts w:ascii="Times New Roman" w:hAnsi="Times New Roman"/>
          <w:sz w:val="28"/>
          <w:szCs w:val="28"/>
          <w:lang w:val="uk-UA"/>
        </w:rPr>
        <w:t>.</w:t>
      </w:r>
      <w:r w:rsidRPr="00460A65">
        <w:rPr>
          <w:rFonts w:ascii="Times New Roman" w:hAnsi="Times New Roman"/>
          <w:sz w:val="28"/>
          <w:szCs w:val="28"/>
          <w:lang w:val="uk-UA"/>
        </w:rPr>
        <w:t xml:space="preserve"> № </w:t>
      </w:r>
      <w:r>
        <w:rPr>
          <w:rFonts w:ascii="Times New Roman" w:hAnsi="Times New Roman"/>
          <w:sz w:val="28"/>
          <w:szCs w:val="28"/>
          <w:lang w:val="uk-UA"/>
        </w:rPr>
        <w:t>1</w:t>
      </w:r>
    </w:p>
    <w:p w14:paraId="6CBAC61E" w14:textId="77777777" w:rsidR="00F024E9" w:rsidRPr="00F82C26" w:rsidRDefault="00F024E9" w:rsidP="00F024E9">
      <w:pPr>
        <w:spacing w:after="0" w:line="360" w:lineRule="auto"/>
        <w:jc w:val="both"/>
        <w:rPr>
          <w:rFonts w:ascii="Times New Roman" w:hAnsi="Times New Roman"/>
          <w:sz w:val="28"/>
          <w:szCs w:val="28"/>
          <w:lang w:val="uk-UA"/>
        </w:rPr>
      </w:pPr>
    </w:p>
    <w:p w14:paraId="544F6D8D" w14:textId="77777777" w:rsidR="00F024E9" w:rsidRPr="00F024E9" w:rsidRDefault="00F024E9" w:rsidP="00F024E9">
      <w:pPr>
        <w:spacing w:after="0" w:line="360" w:lineRule="auto"/>
        <w:jc w:val="both"/>
        <w:rPr>
          <w:rFonts w:ascii="Times New Roman" w:hAnsi="Times New Roman"/>
          <w:sz w:val="28"/>
          <w:szCs w:val="28"/>
          <w:lang w:val="uk-UA"/>
        </w:rPr>
      </w:pPr>
      <w:r w:rsidRPr="00F024E9">
        <w:rPr>
          <w:rFonts w:ascii="Times New Roman" w:hAnsi="Times New Roman"/>
          <w:sz w:val="28"/>
          <w:szCs w:val="28"/>
          <w:lang w:val="uk-UA"/>
        </w:rPr>
        <w:t>Завідувач кафедри</w:t>
      </w:r>
    </w:p>
    <w:p w14:paraId="062A8F6C" w14:textId="1635A66B" w:rsidR="00F024E9" w:rsidRPr="00F024E9" w:rsidRDefault="00460A65" w:rsidP="00F024E9">
      <w:pPr>
        <w:spacing w:after="0" w:line="240" w:lineRule="auto"/>
        <w:jc w:val="both"/>
        <w:rPr>
          <w:rFonts w:ascii="Times New Roman" w:hAnsi="Times New Roman"/>
          <w:sz w:val="28"/>
          <w:szCs w:val="28"/>
          <w:lang w:val="uk-UA"/>
        </w:rPr>
      </w:pPr>
      <w:r w:rsidRPr="002036D2">
        <w:rPr>
          <w:rFonts w:ascii="Times New Roman" w:hAnsi="Times New Roman"/>
          <w:sz w:val="28"/>
          <w:szCs w:val="28"/>
          <w:lang w:val="uk-UA"/>
        </w:rPr>
        <w:t>історії модерної доби та новітнього часу</w:t>
      </w:r>
      <w:r w:rsidR="009169FB">
        <w:rPr>
          <w:rFonts w:ascii="Times New Roman" w:hAnsi="Times New Roman"/>
          <w:sz w:val="28"/>
          <w:szCs w:val="28"/>
          <w:lang w:val="uk-UA"/>
        </w:rPr>
        <w:t xml:space="preserve">    </w:t>
      </w:r>
      <w:r>
        <w:rPr>
          <w:rFonts w:ascii="Times New Roman" w:hAnsi="Times New Roman"/>
          <w:sz w:val="28"/>
          <w:szCs w:val="28"/>
          <w:lang w:val="uk-UA"/>
        </w:rPr>
        <w:t xml:space="preserve">  </w:t>
      </w:r>
      <w:r w:rsidR="009169FB">
        <w:rPr>
          <w:noProof/>
          <w:lang w:eastAsia="ru-RU"/>
        </w:rPr>
        <w:drawing>
          <wp:inline distT="0" distB="0" distL="0" distR="0" wp14:anchorId="310FE7B6" wp14:editId="4A3901F7">
            <wp:extent cx="838200" cy="403860"/>
            <wp:effectExtent l="0" t="0" r="0" b="0"/>
            <wp:docPr id="13" name="Рисунок 13" descr="C:\Users\Asus_Lab\Desktop\-5240322862831311308_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_Lab\Desktop\-5240322862831311308_120.jp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838200" cy="403860"/>
                    </a:xfrm>
                    <a:prstGeom prst="rect">
                      <a:avLst/>
                    </a:prstGeom>
                    <a:noFill/>
                    <a:ln>
                      <a:noFill/>
                    </a:ln>
                  </pic:spPr>
                </pic:pic>
              </a:graphicData>
            </a:graphic>
          </wp:inline>
        </w:drawing>
      </w:r>
      <w:r w:rsidR="009169FB">
        <w:rPr>
          <w:rFonts w:ascii="Times New Roman" w:hAnsi="Times New Roman"/>
          <w:sz w:val="28"/>
          <w:szCs w:val="28"/>
          <w:lang w:val="uk-UA"/>
        </w:rPr>
        <w:t xml:space="preserve">    </w:t>
      </w:r>
      <w:r>
        <w:rPr>
          <w:rFonts w:ascii="Times New Roman" w:hAnsi="Times New Roman"/>
          <w:sz w:val="28"/>
          <w:szCs w:val="28"/>
          <w:u w:val="single"/>
          <w:lang w:val="uk-UA"/>
        </w:rPr>
        <w:t>Юрій ВОЛОСНИК</w:t>
      </w:r>
    </w:p>
    <w:p w14:paraId="29CCC381" w14:textId="650CAFA3" w:rsidR="00F024E9" w:rsidRPr="00870A05" w:rsidRDefault="00F024E9" w:rsidP="00F024E9">
      <w:pPr>
        <w:spacing w:after="0" w:line="240" w:lineRule="auto"/>
        <w:jc w:val="both"/>
        <w:rPr>
          <w:rFonts w:ascii="Times New Roman" w:hAnsi="Times New Roman"/>
          <w:lang w:val="uk-UA"/>
        </w:rPr>
      </w:pPr>
      <w:r w:rsidRPr="00F024E9">
        <w:rPr>
          <w:rFonts w:ascii="Times New Roman" w:hAnsi="Times New Roman"/>
          <w:sz w:val="20"/>
          <w:szCs w:val="20"/>
          <w:lang w:val="uk-UA" w:eastAsia="ru-RU"/>
        </w:rPr>
        <w:t xml:space="preserve">                                                                                      </w:t>
      </w:r>
      <w:r w:rsidR="00460A65">
        <w:rPr>
          <w:rFonts w:ascii="Times New Roman" w:hAnsi="Times New Roman"/>
          <w:sz w:val="20"/>
          <w:szCs w:val="20"/>
          <w:lang w:val="uk-UA" w:eastAsia="ru-RU"/>
        </w:rPr>
        <w:t xml:space="preserve">                  </w:t>
      </w:r>
      <w:r w:rsidRPr="00F024E9">
        <w:rPr>
          <w:rFonts w:ascii="Times New Roman" w:hAnsi="Times New Roman"/>
          <w:sz w:val="20"/>
          <w:szCs w:val="20"/>
          <w:lang w:val="uk-UA" w:eastAsia="ru-RU"/>
        </w:rPr>
        <w:t xml:space="preserve">     (підпис)                     (прізвище та ініціали)</w:t>
      </w:r>
    </w:p>
    <w:p w14:paraId="2F74F837" w14:textId="77777777" w:rsidR="00F024E9" w:rsidRPr="00F024E9" w:rsidRDefault="00F024E9" w:rsidP="00F024E9">
      <w:pPr>
        <w:spacing w:after="0" w:line="360" w:lineRule="auto"/>
        <w:jc w:val="both"/>
        <w:rPr>
          <w:rFonts w:ascii="Times New Roman" w:hAnsi="Times New Roman"/>
          <w:sz w:val="28"/>
          <w:szCs w:val="28"/>
          <w:lang w:val="uk-UA"/>
        </w:rPr>
      </w:pPr>
    </w:p>
    <w:p w14:paraId="35633358" w14:textId="77777777" w:rsidR="00F024E9" w:rsidRDefault="00F024E9" w:rsidP="004A4472">
      <w:pPr>
        <w:spacing w:after="0" w:line="360" w:lineRule="auto"/>
        <w:jc w:val="both"/>
        <w:rPr>
          <w:rFonts w:ascii="Times New Roman" w:hAnsi="Times New Roman"/>
          <w:sz w:val="28"/>
          <w:szCs w:val="28"/>
          <w:lang w:val="uk-UA"/>
        </w:rPr>
      </w:pPr>
    </w:p>
    <w:p w14:paraId="39B576E2" w14:textId="1F9F7E10" w:rsidR="009F6E91" w:rsidRPr="009F6E91" w:rsidRDefault="009F6E91" w:rsidP="004A4472">
      <w:pPr>
        <w:spacing w:after="0" w:line="360" w:lineRule="auto"/>
        <w:jc w:val="both"/>
        <w:rPr>
          <w:rFonts w:ascii="Times New Roman" w:hAnsi="Times New Roman"/>
          <w:sz w:val="28"/>
          <w:szCs w:val="28"/>
          <w:lang w:val="uk-UA"/>
        </w:rPr>
      </w:pPr>
      <w:r w:rsidRPr="009F6E91">
        <w:rPr>
          <w:rFonts w:ascii="Times New Roman" w:hAnsi="Times New Roman"/>
          <w:sz w:val="28"/>
          <w:szCs w:val="28"/>
          <w:lang w:val="uk-UA"/>
        </w:rPr>
        <w:t>Програму погоджено з гарантом освітньої</w:t>
      </w:r>
      <w:r w:rsidR="00CC3794">
        <w:rPr>
          <w:rFonts w:ascii="Times New Roman" w:hAnsi="Times New Roman"/>
          <w:sz w:val="28"/>
          <w:szCs w:val="28"/>
          <w:lang w:val="uk-UA"/>
        </w:rPr>
        <w:t xml:space="preserve"> </w:t>
      </w:r>
      <w:r w:rsidR="00CC3794" w:rsidRPr="009F6E91">
        <w:rPr>
          <w:rFonts w:ascii="Times New Roman" w:hAnsi="Times New Roman"/>
          <w:sz w:val="28"/>
          <w:szCs w:val="28"/>
          <w:lang w:val="uk-UA"/>
        </w:rPr>
        <w:t>програми</w:t>
      </w:r>
      <w:r w:rsidRPr="009F6E91">
        <w:rPr>
          <w:rFonts w:ascii="Times New Roman" w:hAnsi="Times New Roman"/>
          <w:sz w:val="28"/>
          <w:szCs w:val="28"/>
          <w:lang w:val="uk-UA"/>
        </w:rPr>
        <w:t xml:space="preserve"> «</w:t>
      </w:r>
      <w:r>
        <w:rPr>
          <w:rFonts w:ascii="Times New Roman" w:hAnsi="Times New Roman"/>
          <w:sz w:val="28"/>
          <w:szCs w:val="28"/>
          <w:lang w:val="uk-UA"/>
        </w:rPr>
        <w:t>Історія та археологія</w:t>
      </w:r>
      <w:r w:rsidRPr="009F6E91">
        <w:rPr>
          <w:rFonts w:ascii="Times New Roman" w:hAnsi="Times New Roman"/>
          <w:sz w:val="28"/>
          <w:szCs w:val="28"/>
          <w:lang w:val="uk-UA"/>
        </w:rPr>
        <w:t>»</w:t>
      </w:r>
    </w:p>
    <w:p w14:paraId="019E939F" w14:textId="77777777" w:rsidR="009F6E91" w:rsidRPr="009F6E91" w:rsidRDefault="009F6E91" w:rsidP="004A4472">
      <w:pPr>
        <w:spacing w:after="0" w:line="360" w:lineRule="auto"/>
        <w:jc w:val="both"/>
        <w:rPr>
          <w:rFonts w:ascii="Times New Roman" w:hAnsi="Times New Roman"/>
          <w:sz w:val="28"/>
          <w:szCs w:val="28"/>
          <w:lang w:val="uk-UA"/>
        </w:rPr>
      </w:pPr>
    </w:p>
    <w:p w14:paraId="3B91F43B" w14:textId="1B8DDFEF" w:rsidR="00CC3794" w:rsidRDefault="009F6E91" w:rsidP="00EF5349">
      <w:pPr>
        <w:spacing w:after="0" w:line="360" w:lineRule="auto"/>
        <w:jc w:val="right"/>
        <w:rPr>
          <w:rFonts w:ascii="Times New Roman" w:hAnsi="Times New Roman"/>
          <w:sz w:val="28"/>
          <w:szCs w:val="28"/>
          <w:lang w:val="uk-UA"/>
        </w:rPr>
      </w:pPr>
      <w:r w:rsidRPr="009F6E91">
        <w:rPr>
          <w:rFonts w:ascii="Times New Roman" w:hAnsi="Times New Roman"/>
          <w:sz w:val="28"/>
          <w:szCs w:val="28"/>
          <w:lang w:val="uk-UA"/>
        </w:rPr>
        <w:t>Гарант освітньо</w:t>
      </w:r>
      <w:r w:rsidR="004A4472">
        <w:rPr>
          <w:rFonts w:ascii="Times New Roman" w:hAnsi="Times New Roman"/>
          <w:sz w:val="28"/>
          <w:szCs w:val="28"/>
          <w:lang w:val="uk-UA"/>
        </w:rPr>
        <w:t xml:space="preserve">ї </w:t>
      </w:r>
      <w:r w:rsidRPr="009F6E91">
        <w:rPr>
          <w:rFonts w:ascii="Times New Roman" w:hAnsi="Times New Roman"/>
          <w:sz w:val="28"/>
          <w:szCs w:val="28"/>
          <w:lang w:val="uk-UA"/>
        </w:rPr>
        <w:t>програми «</w:t>
      </w:r>
      <w:r>
        <w:rPr>
          <w:rFonts w:ascii="Times New Roman" w:hAnsi="Times New Roman"/>
          <w:sz w:val="28"/>
          <w:szCs w:val="28"/>
          <w:lang w:val="uk-UA"/>
        </w:rPr>
        <w:t>Історія та археологія</w:t>
      </w:r>
      <w:r w:rsidR="004A4472">
        <w:rPr>
          <w:rFonts w:ascii="Times New Roman" w:hAnsi="Times New Roman"/>
          <w:sz w:val="28"/>
          <w:szCs w:val="28"/>
          <w:lang w:val="uk-UA"/>
        </w:rPr>
        <w:t>»</w:t>
      </w:r>
    </w:p>
    <w:p w14:paraId="3ECFC67C" w14:textId="0FFCAB05" w:rsidR="004A4472" w:rsidRPr="00F024E9" w:rsidRDefault="00CC3794" w:rsidP="004A4472">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6D2597">
        <w:rPr>
          <w:rFonts w:ascii="Times New Roman" w:hAnsi="Times New Roman"/>
          <w:sz w:val="28"/>
          <w:szCs w:val="28"/>
          <w:lang w:val="uk-UA"/>
        </w:rPr>
        <w:t xml:space="preserve">         </w:t>
      </w:r>
      <w:r w:rsidR="00C27046">
        <w:rPr>
          <w:rFonts w:ascii="Times New Roman" w:hAnsi="Times New Roman"/>
          <w:sz w:val="28"/>
          <w:szCs w:val="28"/>
          <w:lang w:val="uk-UA"/>
        </w:rPr>
        <w:t xml:space="preserve">   </w:t>
      </w:r>
      <w:r w:rsidR="00C27046">
        <w:rPr>
          <w:noProof/>
        </w:rPr>
        <w:drawing>
          <wp:anchor distT="0" distB="0" distL="0" distR="0" simplePos="0" relativeHeight="251659264" behindDoc="1" locked="0" layoutInCell="1" hidden="0" allowOverlap="1" wp14:anchorId="25E5FB86" wp14:editId="02EF1654">
            <wp:simplePos x="0" y="0"/>
            <wp:positionH relativeFrom="column">
              <wp:posOffset>0</wp:posOffset>
            </wp:positionH>
            <wp:positionV relativeFrom="paragraph">
              <wp:posOffset>-635</wp:posOffset>
            </wp:positionV>
            <wp:extent cx="701884" cy="478855"/>
            <wp:effectExtent l="0" t="0" r="0" b="0"/>
            <wp:wrapNone/>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701884" cy="478855"/>
                    </a:xfrm>
                    <a:prstGeom prst="rect">
                      <a:avLst/>
                    </a:prstGeom>
                    <a:ln/>
                  </pic:spPr>
                </pic:pic>
              </a:graphicData>
            </a:graphic>
          </wp:anchor>
        </w:drawing>
      </w:r>
      <w:r w:rsidR="004A4472" w:rsidRPr="006D2597">
        <w:rPr>
          <w:rFonts w:ascii="Times New Roman" w:hAnsi="Times New Roman"/>
          <w:sz w:val="28"/>
          <w:szCs w:val="28"/>
          <w:lang w:val="uk-UA"/>
        </w:rPr>
        <w:t xml:space="preserve"> </w:t>
      </w:r>
      <w:r w:rsidR="0075215D">
        <w:rPr>
          <w:rFonts w:ascii="Times New Roman" w:hAnsi="Times New Roman"/>
          <w:sz w:val="28"/>
          <w:szCs w:val="28"/>
          <w:u w:val="single"/>
          <w:lang w:val="uk-UA"/>
        </w:rPr>
        <w:t>Сергій ЛИТОВЧЕНКО</w:t>
      </w:r>
    </w:p>
    <w:p w14:paraId="43FE673A" w14:textId="6F1BA68F" w:rsidR="004A4472" w:rsidRPr="00DC3493" w:rsidRDefault="00CC3794" w:rsidP="004A4472">
      <w:pPr>
        <w:spacing w:after="0" w:line="240" w:lineRule="auto"/>
        <w:jc w:val="both"/>
        <w:rPr>
          <w:rFonts w:ascii="Times New Roman" w:hAnsi="Times New Roman"/>
          <w:lang w:val="uk-UA"/>
        </w:rPr>
      </w:pPr>
      <w:r>
        <w:rPr>
          <w:rFonts w:ascii="Times New Roman" w:hAnsi="Times New Roman"/>
          <w:sz w:val="20"/>
          <w:szCs w:val="20"/>
          <w:lang w:val="uk-UA" w:eastAsia="ru-RU"/>
        </w:rPr>
        <w:t xml:space="preserve"> </w:t>
      </w:r>
      <w:r w:rsidR="004A4472" w:rsidRPr="00F024E9">
        <w:rPr>
          <w:rFonts w:ascii="Times New Roman" w:hAnsi="Times New Roman"/>
          <w:sz w:val="20"/>
          <w:szCs w:val="20"/>
          <w:lang w:val="uk-UA" w:eastAsia="ru-RU"/>
        </w:rPr>
        <w:t xml:space="preserve">                      </w:t>
      </w:r>
      <w:r>
        <w:rPr>
          <w:rFonts w:ascii="Times New Roman" w:hAnsi="Times New Roman"/>
          <w:sz w:val="20"/>
          <w:szCs w:val="20"/>
          <w:lang w:val="uk-UA" w:eastAsia="ru-RU"/>
        </w:rPr>
        <w:t xml:space="preserve">                    </w:t>
      </w:r>
      <w:r w:rsidR="004A4472" w:rsidRPr="00F024E9">
        <w:rPr>
          <w:rFonts w:ascii="Times New Roman" w:hAnsi="Times New Roman"/>
          <w:sz w:val="20"/>
          <w:szCs w:val="20"/>
          <w:lang w:val="uk-UA" w:eastAsia="ru-RU"/>
        </w:rPr>
        <w:t xml:space="preserve">    </w:t>
      </w:r>
      <w:r w:rsidR="00C27046">
        <w:rPr>
          <w:rFonts w:ascii="Times New Roman" w:hAnsi="Times New Roman"/>
          <w:sz w:val="20"/>
          <w:szCs w:val="20"/>
          <w:lang w:val="uk-UA" w:eastAsia="ru-RU"/>
        </w:rPr>
        <w:t xml:space="preserve">      </w:t>
      </w:r>
      <w:bookmarkStart w:id="0" w:name="_GoBack"/>
      <w:bookmarkEnd w:id="0"/>
      <w:r w:rsidR="004A4472" w:rsidRPr="00F024E9">
        <w:rPr>
          <w:rFonts w:ascii="Times New Roman" w:hAnsi="Times New Roman"/>
          <w:sz w:val="20"/>
          <w:szCs w:val="20"/>
          <w:lang w:val="uk-UA" w:eastAsia="ru-RU"/>
        </w:rPr>
        <w:t xml:space="preserve"> (прізвище та ініціали)</w:t>
      </w:r>
    </w:p>
    <w:p w14:paraId="11CAF04B" w14:textId="77777777" w:rsidR="009F6E91" w:rsidRPr="009F6E91" w:rsidRDefault="009F6E91" w:rsidP="004A4472">
      <w:pPr>
        <w:spacing w:after="0" w:line="360" w:lineRule="auto"/>
        <w:jc w:val="both"/>
        <w:rPr>
          <w:rFonts w:ascii="Times New Roman" w:hAnsi="Times New Roman"/>
          <w:sz w:val="28"/>
          <w:szCs w:val="28"/>
          <w:lang w:val="uk-UA"/>
        </w:rPr>
      </w:pPr>
    </w:p>
    <w:p w14:paraId="31712704" w14:textId="77777777" w:rsidR="00F024E9" w:rsidRPr="00F024E9" w:rsidRDefault="00F024E9" w:rsidP="00F024E9">
      <w:pPr>
        <w:spacing w:after="0" w:line="360" w:lineRule="auto"/>
        <w:jc w:val="both"/>
        <w:rPr>
          <w:rFonts w:ascii="Times New Roman" w:hAnsi="Times New Roman"/>
          <w:sz w:val="28"/>
          <w:szCs w:val="28"/>
          <w:lang w:val="uk-UA"/>
        </w:rPr>
      </w:pPr>
    </w:p>
    <w:p w14:paraId="76A06883" w14:textId="77777777" w:rsidR="00F117AB" w:rsidRPr="00F024E9" w:rsidRDefault="00F117AB" w:rsidP="00F117AB">
      <w:pPr>
        <w:spacing w:after="0" w:line="360" w:lineRule="auto"/>
        <w:rPr>
          <w:rFonts w:ascii="Times New Roman" w:hAnsi="Times New Roman"/>
          <w:sz w:val="28"/>
          <w:szCs w:val="28"/>
        </w:rPr>
      </w:pPr>
      <w:r w:rsidRPr="00F024E9">
        <w:rPr>
          <w:rFonts w:ascii="Times New Roman" w:hAnsi="Times New Roman"/>
          <w:sz w:val="28"/>
          <w:szCs w:val="28"/>
          <w:lang w:val="uk-UA"/>
        </w:rPr>
        <w:t>Програму погоджено науково-методичною комісією історичного факультету</w:t>
      </w:r>
    </w:p>
    <w:p w14:paraId="02D66A65" w14:textId="77777777" w:rsidR="00F117AB" w:rsidRPr="00F024E9" w:rsidRDefault="00F117AB" w:rsidP="00F117AB">
      <w:pPr>
        <w:spacing w:after="0" w:line="360" w:lineRule="auto"/>
        <w:rPr>
          <w:rFonts w:ascii="Times New Roman" w:hAnsi="Times New Roman"/>
          <w:sz w:val="28"/>
          <w:szCs w:val="28"/>
        </w:rPr>
      </w:pPr>
      <w:r w:rsidRPr="00460A65">
        <w:rPr>
          <w:rFonts w:ascii="Times New Roman" w:hAnsi="Times New Roman"/>
          <w:sz w:val="28"/>
          <w:szCs w:val="28"/>
          <w:lang w:val="uk-UA"/>
        </w:rPr>
        <w:t>Протокол від “</w:t>
      </w:r>
      <w:r>
        <w:rPr>
          <w:rFonts w:ascii="Times New Roman" w:hAnsi="Times New Roman"/>
          <w:sz w:val="28"/>
          <w:szCs w:val="28"/>
          <w:lang w:val="uk-UA"/>
        </w:rPr>
        <w:t>28</w:t>
      </w:r>
      <w:r w:rsidRPr="00460A65">
        <w:rPr>
          <w:rFonts w:ascii="Times New Roman" w:hAnsi="Times New Roman"/>
          <w:sz w:val="28"/>
          <w:szCs w:val="28"/>
          <w:lang w:val="uk-UA"/>
        </w:rPr>
        <w:t>”</w:t>
      </w:r>
      <w:r>
        <w:rPr>
          <w:rFonts w:ascii="Times New Roman" w:hAnsi="Times New Roman"/>
          <w:sz w:val="28"/>
          <w:szCs w:val="28"/>
          <w:lang w:val="uk-UA"/>
        </w:rPr>
        <w:t xml:space="preserve"> серпня </w:t>
      </w:r>
      <w:r w:rsidRPr="00460A65">
        <w:rPr>
          <w:rFonts w:ascii="Times New Roman" w:hAnsi="Times New Roman"/>
          <w:sz w:val="28"/>
          <w:szCs w:val="28"/>
          <w:lang w:val="uk-UA"/>
        </w:rPr>
        <w:t>20</w:t>
      </w:r>
      <w:r>
        <w:rPr>
          <w:rFonts w:ascii="Times New Roman" w:hAnsi="Times New Roman"/>
          <w:sz w:val="28"/>
          <w:szCs w:val="28"/>
          <w:lang w:val="uk-UA"/>
        </w:rPr>
        <w:t>26</w:t>
      </w:r>
      <w:r w:rsidRPr="00460A65">
        <w:rPr>
          <w:rFonts w:ascii="Times New Roman" w:hAnsi="Times New Roman"/>
          <w:sz w:val="28"/>
          <w:szCs w:val="28"/>
          <w:lang w:val="uk-UA"/>
        </w:rPr>
        <w:t xml:space="preserve"> р</w:t>
      </w:r>
      <w:r>
        <w:rPr>
          <w:rFonts w:ascii="Times New Roman" w:hAnsi="Times New Roman"/>
          <w:sz w:val="28"/>
          <w:szCs w:val="28"/>
          <w:lang w:val="uk-UA"/>
        </w:rPr>
        <w:t>.</w:t>
      </w:r>
      <w:r w:rsidRPr="00460A65">
        <w:rPr>
          <w:rFonts w:ascii="Times New Roman" w:hAnsi="Times New Roman"/>
          <w:sz w:val="28"/>
          <w:szCs w:val="28"/>
          <w:lang w:val="uk-UA"/>
        </w:rPr>
        <w:t xml:space="preserve"> № </w:t>
      </w:r>
      <w:r>
        <w:rPr>
          <w:rFonts w:ascii="Times New Roman" w:hAnsi="Times New Roman"/>
          <w:sz w:val="28"/>
          <w:szCs w:val="28"/>
          <w:lang w:val="uk-UA"/>
        </w:rPr>
        <w:t>1</w:t>
      </w:r>
    </w:p>
    <w:p w14:paraId="76BC6175" w14:textId="77777777" w:rsidR="00F117AB" w:rsidRPr="00F024E9" w:rsidRDefault="00F117AB" w:rsidP="00F117AB">
      <w:pPr>
        <w:spacing w:after="0" w:line="360" w:lineRule="auto"/>
        <w:jc w:val="both"/>
        <w:rPr>
          <w:rFonts w:ascii="Times New Roman" w:hAnsi="Times New Roman"/>
          <w:sz w:val="28"/>
          <w:szCs w:val="28"/>
          <w:highlight w:val="yellow"/>
          <w:lang w:val="uk-UA"/>
        </w:rPr>
      </w:pPr>
    </w:p>
    <w:p w14:paraId="33F3AB43" w14:textId="77777777" w:rsidR="00F117AB" w:rsidRPr="00276F6B" w:rsidRDefault="00F117AB" w:rsidP="00F117AB">
      <w:pPr>
        <w:spacing w:after="0" w:line="360" w:lineRule="auto"/>
        <w:jc w:val="right"/>
        <w:rPr>
          <w:rFonts w:ascii="Times New Roman" w:hAnsi="Times New Roman"/>
          <w:sz w:val="28"/>
          <w:szCs w:val="28"/>
          <w:lang w:val="uk-UA"/>
        </w:rPr>
      </w:pPr>
      <w:r>
        <w:rPr>
          <w:rFonts w:ascii="Times New Roman" w:hAnsi="Times New Roman"/>
          <w:sz w:val="28"/>
          <w:szCs w:val="28"/>
          <w:lang w:val="uk-UA"/>
        </w:rPr>
        <w:t>Заст. г</w:t>
      </w:r>
      <w:r w:rsidRPr="00F024E9">
        <w:rPr>
          <w:rFonts w:ascii="Times New Roman" w:hAnsi="Times New Roman"/>
          <w:sz w:val="28"/>
          <w:szCs w:val="28"/>
          <w:lang w:val="uk-UA"/>
        </w:rPr>
        <w:t>олов</w:t>
      </w:r>
      <w:r>
        <w:rPr>
          <w:rFonts w:ascii="Times New Roman" w:hAnsi="Times New Roman"/>
          <w:sz w:val="28"/>
          <w:szCs w:val="28"/>
          <w:lang w:val="uk-UA"/>
        </w:rPr>
        <w:t>и</w:t>
      </w:r>
      <w:r w:rsidRPr="00F024E9">
        <w:rPr>
          <w:rFonts w:ascii="Times New Roman" w:hAnsi="Times New Roman"/>
          <w:sz w:val="28"/>
          <w:szCs w:val="28"/>
          <w:lang w:val="uk-UA"/>
        </w:rPr>
        <w:t xml:space="preserve"> науково-методичної комісії історичного факульт</w:t>
      </w:r>
      <w:r>
        <w:rPr>
          <w:rFonts w:ascii="Times New Roman" w:hAnsi="Times New Roman"/>
          <w:sz w:val="28"/>
          <w:szCs w:val="28"/>
          <w:lang w:val="uk-UA"/>
        </w:rPr>
        <w:t>ету</w:t>
      </w:r>
    </w:p>
    <w:p w14:paraId="25FDE728" w14:textId="00923A75" w:rsidR="00F117AB" w:rsidRPr="00F024E9" w:rsidRDefault="00F117AB" w:rsidP="00F117AB">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_______________    </w:t>
      </w:r>
      <w:r w:rsidRPr="006D2597">
        <w:rPr>
          <w:rFonts w:ascii="Times New Roman" w:hAnsi="Times New Roman"/>
          <w:sz w:val="28"/>
          <w:szCs w:val="28"/>
          <w:lang w:val="uk-UA"/>
        </w:rPr>
        <w:t xml:space="preserve">  </w:t>
      </w:r>
      <w:r>
        <w:rPr>
          <w:rFonts w:ascii="Times New Roman" w:hAnsi="Times New Roman"/>
          <w:sz w:val="28"/>
          <w:szCs w:val="28"/>
          <w:lang w:val="uk-UA"/>
        </w:rPr>
        <w:t xml:space="preserve">     </w:t>
      </w:r>
      <w:r w:rsidRPr="00E810D5">
        <w:rPr>
          <w:rFonts w:ascii="Times New Roman" w:hAnsi="Times New Roman"/>
          <w:bCs/>
          <w:sz w:val="28"/>
          <w:szCs w:val="28"/>
          <w:u w:val="single"/>
          <w:lang w:val="uk-UA"/>
        </w:rPr>
        <w:t>Сергій КУШНАРЬОВ</w:t>
      </w:r>
    </w:p>
    <w:p w14:paraId="1899BDC1" w14:textId="77777777" w:rsidR="00F117AB" w:rsidRPr="00DC3493" w:rsidRDefault="00F117AB" w:rsidP="00F117AB">
      <w:pPr>
        <w:spacing w:after="0" w:line="240" w:lineRule="auto"/>
        <w:jc w:val="both"/>
        <w:rPr>
          <w:rFonts w:ascii="Times New Roman" w:hAnsi="Times New Roman"/>
          <w:lang w:val="uk-UA"/>
        </w:rPr>
      </w:pPr>
      <w:r>
        <w:rPr>
          <w:rFonts w:ascii="Times New Roman" w:hAnsi="Times New Roman"/>
          <w:sz w:val="20"/>
          <w:szCs w:val="20"/>
          <w:lang w:val="uk-UA" w:eastAsia="ru-RU"/>
        </w:rPr>
        <w:t xml:space="preserve"> </w:t>
      </w:r>
      <w:r w:rsidRPr="00F024E9">
        <w:rPr>
          <w:rFonts w:ascii="Times New Roman" w:hAnsi="Times New Roman"/>
          <w:sz w:val="20"/>
          <w:szCs w:val="20"/>
          <w:lang w:val="uk-UA" w:eastAsia="ru-RU"/>
        </w:rPr>
        <w:t xml:space="preserve">                      </w:t>
      </w:r>
      <w:r>
        <w:rPr>
          <w:rFonts w:ascii="Times New Roman" w:hAnsi="Times New Roman"/>
          <w:sz w:val="20"/>
          <w:szCs w:val="20"/>
          <w:lang w:val="uk-UA" w:eastAsia="ru-RU"/>
        </w:rPr>
        <w:t xml:space="preserve">                    </w:t>
      </w:r>
      <w:r w:rsidRPr="00F024E9">
        <w:rPr>
          <w:rFonts w:ascii="Times New Roman" w:hAnsi="Times New Roman"/>
          <w:sz w:val="20"/>
          <w:szCs w:val="20"/>
          <w:lang w:val="uk-UA" w:eastAsia="ru-RU"/>
        </w:rPr>
        <w:t xml:space="preserve">    </w:t>
      </w:r>
      <w:r>
        <w:rPr>
          <w:rFonts w:ascii="Times New Roman" w:hAnsi="Times New Roman"/>
          <w:sz w:val="20"/>
          <w:szCs w:val="20"/>
          <w:lang w:val="uk-UA" w:eastAsia="ru-RU"/>
        </w:rPr>
        <w:t xml:space="preserve">         </w:t>
      </w:r>
      <w:r w:rsidRPr="00F024E9">
        <w:rPr>
          <w:rFonts w:ascii="Times New Roman" w:hAnsi="Times New Roman"/>
          <w:sz w:val="20"/>
          <w:szCs w:val="20"/>
          <w:lang w:val="uk-UA" w:eastAsia="ru-RU"/>
        </w:rPr>
        <w:t xml:space="preserve">                                 (підпис)                 </w:t>
      </w:r>
      <w:r>
        <w:rPr>
          <w:rFonts w:ascii="Times New Roman" w:hAnsi="Times New Roman"/>
          <w:sz w:val="20"/>
          <w:szCs w:val="20"/>
          <w:lang w:val="uk-UA" w:eastAsia="ru-RU"/>
        </w:rPr>
        <w:t xml:space="preserve">    </w:t>
      </w:r>
      <w:r w:rsidRPr="00F024E9">
        <w:rPr>
          <w:rFonts w:ascii="Times New Roman" w:hAnsi="Times New Roman"/>
          <w:sz w:val="20"/>
          <w:szCs w:val="20"/>
          <w:lang w:val="uk-UA" w:eastAsia="ru-RU"/>
        </w:rPr>
        <w:t xml:space="preserve">        </w:t>
      </w:r>
      <w:r>
        <w:rPr>
          <w:rFonts w:ascii="Times New Roman" w:hAnsi="Times New Roman"/>
          <w:sz w:val="20"/>
          <w:szCs w:val="20"/>
          <w:lang w:val="uk-UA" w:eastAsia="ru-RU"/>
        </w:rPr>
        <w:t xml:space="preserve">      </w:t>
      </w:r>
      <w:r w:rsidRPr="00F024E9">
        <w:rPr>
          <w:rFonts w:ascii="Times New Roman" w:hAnsi="Times New Roman"/>
          <w:sz w:val="20"/>
          <w:szCs w:val="20"/>
          <w:lang w:val="uk-UA" w:eastAsia="ru-RU"/>
        </w:rPr>
        <w:t xml:space="preserve">         (прізвище та ініціали)</w:t>
      </w:r>
    </w:p>
    <w:p w14:paraId="006AAC9B" w14:textId="77777777" w:rsidR="00EF5349" w:rsidRDefault="00EF5349" w:rsidP="00E96688">
      <w:pPr>
        <w:spacing w:after="0" w:line="240" w:lineRule="auto"/>
        <w:jc w:val="both"/>
        <w:rPr>
          <w:rFonts w:ascii="Times New Roman" w:hAnsi="Times New Roman"/>
          <w:b/>
          <w:sz w:val="28"/>
          <w:szCs w:val="28"/>
          <w:lang w:val="uk-UA"/>
        </w:rPr>
      </w:pPr>
    </w:p>
    <w:p w14:paraId="6FFB70DC" w14:textId="58EFBE76" w:rsidR="00F024E9" w:rsidRDefault="00F024E9" w:rsidP="00E96688">
      <w:pPr>
        <w:spacing w:after="0" w:line="240" w:lineRule="auto"/>
        <w:jc w:val="both"/>
        <w:rPr>
          <w:rFonts w:ascii="Times New Roman" w:hAnsi="Times New Roman"/>
          <w:b/>
          <w:sz w:val="28"/>
          <w:szCs w:val="28"/>
          <w:lang w:val="uk-UA"/>
        </w:rPr>
      </w:pPr>
      <w:r>
        <w:rPr>
          <w:rFonts w:ascii="Times New Roman" w:hAnsi="Times New Roman"/>
          <w:b/>
          <w:sz w:val="28"/>
          <w:szCs w:val="28"/>
          <w:lang w:val="uk-UA"/>
        </w:rPr>
        <w:br w:type="page"/>
      </w:r>
    </w:p>
    <w:p w14:paraId="1C25AB93" w14:textId="77777777" w:rsidR="00D93DFA" w:rsidRPr="00A53F26" w:rsidRDefault="00D93DFA" w:rsidP="00E01B0B">
      <w:pPr>
        <w:pStyle w:val="a6"/>
        <w:spacing w:after="0" w:line="360" w:lineRule="auto"/>
        <w:ind w:left="0"/>
        <w:jc w:val="center"/>
        <w:rPr>
          <w:rFonts w:ascii="Times New Roman" w:hAnsi="Times New Roman"/>
          <w:b/>
          <w:sz w:val="28"/>
          <w:szCs w:val="28"/>
          <w:lang w:val="uk-UA"/>
        </w:rPr>
      </w:pPr>
      <w:r w:rsidRPr="00A53F26">
        <w:rPr>
          <w:rFonts w:ascii="Times New Roman" w:hAnsi="Times New Roman"/>
          <w:b/>
          <w:sz w:val="28"/>
          <w:szCs w:val="28"/>
          <w:lang w:val="uk-UA"/>
        </w:rPr>
        <w:lastRenderedPageBreak/>
        <w:t>ВСТУП</w:t>
      </w:r>
    </w:p>
    <w:p w14:paraId="6C33DF6C" w14:textId="71DF723D" w:rsidR="00D93DFA" w:rsidRPr="00A53F26" w:rsidRDefault="00D93DFA" w:rsidP="00E01B0B">
      <w:pPr>
        <w:pStyle w:val="a6"/>
        <w:spacing w:after="0" w:line="360" w:lineRule="auto"/>
        <w:ind w:left="0" w:firstLine="680"/>
        <w:jc w:val="both"/>
        <w:rPr>
          <w:rFonts w:ascii="Times New Roman" w:hAnsi="Times New Roman"/>
          <w:sz w:val="24"/>
          <w:szCs w:val="24"/>
          <w:lang w:val="uk-UA"/>
        </w:rPr>
      </w:pPr>
      <w:r w:rsidRPr="00A53F26">
        <w:rPr>
          <w:rFonts w:ascii="Times New Roman" w:hAnsi="Times New Roman"/>
          <w:sz w:val="24"/>
          <w:szCs w:val="24"/>
          <w:lang w:val="uk-UA"/>
        </w:rPr>
        <w:t xml:space="preserve">Програма навчальної дисципліни </w:t>
      </w:r>
      <w:r w:rsidR="00B45B07" w:rsidRPr="00A53F26">
        <w:rPr>
          <w:rFonts w:ascii="Times New Roman" w:hAnsi="Times New Roman"/>
          <w:sz w:val="24"/>
          <w:szCs w:val="24"/>
          <w:lang w:val="uk-UA"/>
        </w:rPr>
        <w:t>«</w:t>
      </w:r>
      <w:r w:rsidRPr="00A53F26">
        <w:rPr>
          <w:rFonts w:ascii="Times New Roman" w:hAnsi="Times New Roman"/>
          <w:sz w:val="24"/>
          <w:szCs w:val="24"/>
          <w:lang w:val="uk-UA"/>
        </w:rPr>
        <w:t>Джерелознавство нової та новітньої історії</w:t>
      </w:r>
      <w:r w:rsidR="00B45B07" w:rsidRPr="00A53F26">
        <w:rPr>
          <w:rFonts w:ascii="Times New Roman" w:hAnsi="Times New Roman"/>
          <w:sz w:val="24"/>
          <w:szCs w:val="24"/>
          <w:lang w:val="uk-UA"/>
        </w:rPr>
        <w:t>»</w:t>
      </w:r>
      <w:r w:rsidRPr="00A53F26">
        <w:rPr>
          <w:rFonts w:ascii="Times New Roman" w:hAnsi="Times New Roman"/>
          <w:sz w:val="24"/>
          <w:szCs w:val="24"/>
          <w:lang w:val="uk-UA"/>
        </w:rPr>
        <w:t xml:space="preserve"> складена відповідно до освітньо-професійної (</w:t>
      </w:r>
      <w:proofErr w:type="spellStart"/>
      <w:r w:rsidRPr="00A53F26">
        <w:rPr>
          <w:rFonts w:ascii="Times New Roman" w:hAnsi="Times New Roman"/>
          <w:sz w:val="24"/>
          <w:szCs w:val="24"/>
          <w:lang w:val="uk-UA"/>
        </w:rPr>
        <w:t>освітньо</w:t>
      </w:r>
      <w:proofErr w:type="spellEnd"/>
      <w:r w:rsidRPr="00A53F26">
        <w:rPr>
          <w:rFonts w:ascii="Times New Roman" w:hAnsi="Times New Roman"/>
          <w:sz w:val="24"/>
          <w:szCs w:val="24"/>
          <w:lang w:val="uk-UA"/>
        </w:rPr>
        <w:t xml:space="preserve">-наукової) програми підготовки </w:t>
      </w:r>
      <w:r w:rsidR="00B45B07" w:rsidRPr="00A53F26">
        <w:rPr>
          <w:rFonts w:ascii="Times New Roman" w:hAnsi="Times New Roman"/>
          <w:sz w:val="24"/>
          <w:szCs w:val="24"/>
          <w:lang w:val="uk-UA"/>
        </w:rPr>
        <w:t>першого (бакалаврського) рівня,</w:t>
      </w:r>
      <w:r w:rsidR="00B45B07" w:rsidRPr="00A53F26">
        <w:rPr>
          <w:sz w:val="24"/>
          <w:szCs w:val="24"/>
          <w:lang w:val="uk-UA"/>
        </w:rPr>
        <w:t xml:space="preserve"> </w:t>
      </w:r>
      <w:r w:rsidRPr="00A53F26">
        <w:rPr>
          <w:rFonts w:ascii="Times New Roman" w:hAnsi="Times New Roman"/>
          <w:sz w:val="24"/>
          <w:szCs w:val="24"/>
          <w:lang w:val="uk-UA"/>
        </w:rPr>
        <w:t>спеціальності (напряму)</w:t>
      </w:r>
      <w:r w:rsidR="00176CFD">
        <w:rPr>
          <w:rFonts w:ascii="Times New Roman" w:hAnsi="Times New Roman"/>
          <w:sz w:val="24"/>
          <w:szCs w:val="24"/>
          <w:lang w:val="uk-UA"/>
        </w:rPr>
        <w:t xml:space="preserve"> </w:t>
      </w:r>
      <w:r w:rsidR="001C33CD" w:rsidRPr="00A53F26">
        <w:rPr>
          <w:rFonts w:ascii="Times New Roman" w:hAnsi="Times New Roman"/>
          <w:sz w:val="24"/>
          <w:szCs w:val="24"/>
          <w:lang w:val="uk-UA"/>
        </w:rPr>
        <w:t xml:space="preserve">‒ 032 Історія та археологія, </w:t>
      </w:r>
      <w:r w:rsidR="00AB7727">
        <w:rPr>
          <w:rFonts w:ascii="Times New Roman" w:hAnsi="Times New Roman"/>
          <w:sz w:val="24"/>
          <w:szCs w:val="24"/>
          <w:lang w:val="uk-UA"/>
        </w:rPr>
        <w:t>спеціалізація «Історія та археологія».</w:t>
      </w:r>
    </w:p>
    <w:p w14:paraId="669F5771" w14:textId="77777777" w:rsidR="00D93DFA" w:rsidRPr="00A53F26" w:rsidRDefault="00D93DFA" w:rsidP="00E01B0B">
      <w:pPr>
        <w:spacing w:after="0" w:line="360" w:lineRule="auto"/>
        <w:jc w:val="center"/>
        <w:rPr>
          <w:rFonts w:ascii="Times New Roman" w:hAnsi="Times New Roman"/>
          <w:b/>
          <w:sz w:val="24"/>
          <w:szCs w:val="24"/>
          <w:lang w:val="uk-UA"/>
        </w:rPr>
      </w:pPr>
    </w:p>
    <w:p w14:paraId="09EA7401" w14:textId="77777777" w:rsidR="00D93DFA" w:rsidRPr="00A53F26" w:rsidRDefault="00D93DFA" w:rsidP="00E01B0B">
      <w:pPr>
        <w:spacing w:after="0" w:line="360" w:lineRule="auto"/>
        <w:jc w:val="center"/>
        <w:rPr>
          <w:rFonts w:ascii="Times New Roman" w:hAnsi="Times New Roman"/>
          <w:b/>
          <w:sz w:val="28"/>
          <w:szCs w:val="28"/>
          <w:lang w:val="uk-UA"/>
        </w:rPr>
      </w:pPr>
      <w:r w:rsidRPr="00A53F26">
        <w:rPr>
          <w:rFonts w:ascii="Times New Roman" w:hAnsi="Times New Roman"/>
          <w:b/>
          <w:sz w:val="28"/>
          <w:szCs w:val="28"/>
          <w:lang w:val="uk-UA"/>
        </w:rPr>
        <w:t>1. Опис навчальної дисципліни</w:t>
      </w:r>
    </w:p>
    <w:p w14:paraId="0270F7B3" w14:textId="03CA28C5" w:rsidR="00D93DFA" w:rsidRPr="00A53F26" w:rsidRDefault="00D93DFA" w:rsidP="00E01B0B">
      <w:pPr>
        <w:spacing w:after="0" w:line="360" w:lineRule="auto"/>
        <w:ind w:firstLine="680"/>
        <w:jc w:val="both"/>
        <w:rPr>
          <w:rFonts w:ascii="Times New Roman" w:hAnsi="Times New Roman"/>
          <w:sz w:val="24"/>
          <w:szCs w:val="24"/>
          <w:lang w:val="uk-UA"/>
        </w:rPr>
      </w:pPr>
      <w:r w:rsidRPr="00A53F26">
        <w:rPr>
          <w:rFonts w:ascii="Times New Roman" w:hAnsi="Times New Roman"/>
          <w:sz w:val="24"/>
          <w:szCs w:val="24"/>
          <w:lang w:val="uk-UA"/>
        </w:rPr>
        <w:t>1.1. Мета викладання навчальної дисципліни</w:t>
      </w:r>
      <w:r w:rsidR="00B45B07" w:rsidRPr="00A53F26">
        <w:rPr>
          <w:rFonts w:ascii="Times New Roman" w:hAnsi="Times New Roman"/>
          <w:sz w:val="24"/>
          <w:szCs w:val="24"/>
          <w:lang w:val="uk-UA"/>
        </w:rPr>
        <w:t xml:space="preserve"> полягає в ознайомленні </w:t>
      </w:r>
      <w:r w:rsidRPr="00A53F26">
        <w:rPr>
          <w:rFonts w:ascii="Times New Roman" w:hAnsi="Times New Roman"/>
          <w:sz w:val="24"/>
          <w:szCs w:val="24"/>
          <w:lang w:val="uk-UA"/>
        </w:rPr>
        <w:t xml:space="preserve">студентів з </w:t>
      </w:r>
      <w:r w:rsidR="000524FB" w:rsidRPr="00A2073A">
        <w:rPr>
          <w:rFonts w:ascii="Times New Roman" w:hAnsi="Times New Roman"/>
          <w:sz w:val="24"/>
          <w:szCs w:val="24"/>
          <w:lang w:val="uk-UA"/>
        </w:rPr>
        <w:t>теоретичн</w:t>
      </w:r>
      <w:r w:rsidR="000524FB">
        <w:rPr>
          <w:rFonts w:ascii="Times New Roman" w:hAnsi="Times New Roman"/>
          <w:sz w:val="24"/>
          <w:szCs w:val="24"/>
          <w:lang w:val="uk-UA"/>
        </w:rPr>
        <w:t>ими</w:t>
      </w:r>
      <w:r w:rsidR="000524FB" w:rsidRPr="00A2073A">
        <w:rPr>
          <w:rFonts w:ascii="Times New Roman" w:hAnsi="Times New Roman"/>
          <w:sz w:val="24"/>
          <w:szCs w:val="24"/>
          <w:lang w:val="uk-UA"/>
        </w:rPr>
        <w:t xml:space="preserve"> засад</w:t>
      </w:r>
      <w:r w:rsidR="000524FB">
        <w:rPr>
          <w:rFonts w:ascii="Times New Roman" w:hAnsi="Times New Roman"/>
          <w:sz w:val="24"/>
          <w:szCs w:val="24"/>
          <w:lang w:val="uk-UA"/>
        </w:rPr>
        <w:t>ам</w:t>
      </w:r>
      <w:r w:rsidR="000524FB" w:rsidRPr="00A2073A">
        <w:rPr>
          <w:rFonts w:ascii="Times New Roman" w:hAnsi="Times New Roman"/>
          <w:sz w:val="24"/>
          <w:szCs w:val="24"/>
          <w:lang w:val="uk-UA"/>
        </w:rPr>
        <w:t>и джерелознавства, сукупніст</w:t>
      </w:r>
      <w:r w:rsidR="000524FB">
        <w:rPr>
          <w:rFonts w:ascii="Times New Roman" w:hAnsi="Times New Roman"/>
          <w:sz w:val="24"/>
          <w:szCs w:val="24"/>
          <w:lang w:val="uk-UA"/>
        </w:rPr>
        <w:t>ю</w:t>
      </w:r>
      <w:r w:rsidR="000524FB" w:rsidRPr="00A2073A">
        <w:rPr>
          <w:rFonts w:ascii="Times New Roman" w:hAnsi="Times New Roman"/>
          <w:sz w:val="24"/>
          <w:szCs w:val="24"/>
          <w:lang w:val="uk-UA"/>
        </w:rPr>
        <w:t xml:space="preserve"> писемних </w:t>
      </w:r>
      <w:r w:rsidR="000524FB">
        <w:rPr>
          <w:rFonts w:ascii="Times New Roman" w:hAnsi="Times New Roman"/>
          <w:sz w:val="24"/>
          <w:szCs w:val="24"/>
          <w:lang w:val="uk-UA"/>
        </w:rPr>
        <w:t xml:space="preserve">та інших </w:t>
      </w:r>
      <w:r w:rsidR="000524FB" w:rsidRPr="00A2073A">
        <w:rPr>
          <w:rFonts w:ascii="Times New Roman" w:hAnsi="Times New Roman"/>
          <w:sz w:val="24"/>
          <w:szCs w:val="24"/>
          <w:lang w:val="uk-UA"/>
        </w:rPr>
        <w:t>джерел із історії Нового та Новітнього часу, а також методик</w:t>
      </w:r>
      <w:r w:rsidR="000524FB">
        <w:rPr>
          <w:rFonts w:ascii="Times New Roman" w:hAnsi="Times New Roman"/>
          <w:sz w:val="24"/>
          <w:szCs w:val="24"/>
          <w:lang w:val="uk-UA"/>
        </w:rPr>
        <w:t>ою</w:t>
      </w:r>
      <w:r w:rsidR="000524FB" w:rsidRPr="00A2073A">
        <w:rPr>
          <w:rFonts w:ascii="Times New Roman" w:hAnsi="Times New Roman"/>
          <w:sz w:val="24"/>
          <w:szCs w:val="24"/>
          <w:lang w:val="uk-UA"/>
        </w:rPr>
        <w:t xml:space="preserve"> </w:t>
      </w:r>
      <w:r w:rsidR="000524FB">
        <w:rPr>
          <w:rFonts w:ascii="Times New Roman" w:hAnsi="Times New Roman"/>
          <w:sz w:val="24"/>
          <w:szCs w:val="24"/>
          <w:lang w:val="uk-UA"/>
        </w:rPr>
        <w:t>та</w:t>
      </w:r>
      <w:r w:rsidR="000524FB" w:rsidRPr="00A2073A">
        <w:rPr>
          <w:rFonts w:ascii="Times New Roman" w:hAnsi="Times New Roman"/>
          <w:sz w:val="24"/>
          <w:szCs w:val="24"/>
          <w:lang w:val="uk-UA"/>
        </w:rPr>
        <w:t xml:space="preserve"> практик</w:t>
      </w:r>
      <w:r w:rsidR="000524FB">
        <w:rPr>
          <w:rFonts w:ascii="Times New Roman" w:hAnsi="Times New Roman"/>
          <w:sz w:val="24"/>
          <w:szCs w:val="24"/>
          <w:lang w:val="uk-UA"/>
        </w:rPr>
        <w:t>ою</w:t>
      </w:r>
      <w:r w:rsidR="000524FB" w:rsidRPr="00A2073A">
        <w:rPr>
          <w:rFonts w:ascii="Times New Roman" w:hAnsi="Times New Roman"/>
          <w:sz w:val="24"/>
          <w:szCs w:val="24"/>
          <w:lang w:val="uk-UA"/>
        </w:rPr>
        <w:t xml:space="preserve"> їх пошуку, аналізу та використання</w:t>
      </w:r>
      <w:r w:rsidRPr="00A53F26">
        <w:rPr>
          <w:rFonts w:ascii="Times New Roman" w:hAnsi="Times New Roman"/>
          <w:sz w:val="24"/>
          <w:szCs w:val="24"/>
          <w:lang w:val="uk-UA"/>
        </w:rPr>
        <w:t>.</w:t>
      </w:r>
    </w:p>
    <w:p w14:paraId="42DB3D62" w14:textId="7001137E" w:rsidR="00D93DFA" w:rsidRPr="00A53F26" w:rsidRDefault="00D93DFA" w:rsidP="00E01B0B">
      <w:pPr>
        <w:spacing w:after="0" w:line="360" w:lineRule="auto"/>
        <w:ind w:firstLine="680"/>
        <w:jc w:val="both"/>
        <w:rPr>
          <w:rFonts w:ascii="Times New Roman" w:hAnsi="Times New Roman"/>
          <w:sz w:val="24"/>
          <w:szCs w:val="24"/>
          <w:lang w:val="uk-UA"/>
        </w:rPr>
      </w:pPr>
      <w:r w:rsidRPr="00A53F26">
        <w:rPr>
          <w:rFonts w:ascii="Times New Roman" w:hAnsi="Times New Roman"/>
          <w:sz w:val="24"/>
          <w:szCs w:val="24"/>
          <w:lang w:val="uk-UA"/>
        </w:rPr>
        <w:t xml:space="preserve">1.2. Основні завдання вивчення </w:t>
      </w:r>
      <w:r w:rsidR="00B45B07" w:rsidRPr="00A53F26">
        <w:rPr>
          <w:rFonts w:ascii="Times New Roman" w:hAnsi="Times New Roman"/>
          <w:sz w:val="24"/>
          <w:szCs w:val="24"/>
          <w:lang w:val="uk-UA"/>
        </w:rPr>
        <w:t xml:space="preserve">навчальної </w:t>
      </w:r>
      <w:r w:rsidRPr="00A53F26">
        <w:rPr>
          <w:rFonts w:ascii="Times New Roman" w:hAnsi="Times New Roman"/>
          <w:sz w:val="24"/>
          <w:szCs w:val="24"/>
          <w:lang w:val="uk-UA"/>
        </w:rPr>
        <w:t>дисципліни</w:t>
      </w:r>
      <w:r w:rsidR="00B45B07" w:rsidRPr="00A53F26">
        <w:rPr>
          <w:rFonts w:ascii="Times New Roman" w:hAnsi="Times New Roman"/>
          <w:sz w:val="24"/>
          <w:szCs w:val="24"/>
          <w:lang w:val="uk-UA"/>
        </w:rPr>
        <w:t xml:space="preserve"> полягають у </w:t>
      </w:r>
      <w:r w:rsidRPr="00A53F26">
        <w:rPr>
          <w:rFonts w:ascii="Times New Roman" w:hAnsi="Times New Roman"/>
          <w:sz w:val="24"/>
          <w:szCs w:val="24"/>
          <w:lang w:val="uk-UA"/>
        </w:rPr>
        <w:t>засвоєнн</w:t>
      </w:r>
      <w:r w:rsidR="00B45B07" w:rsidRPr="00A53F26">
        <w:rPr>
          <w:rFonts w:ascii="Times New Roman" w:hAnsi="Times New Roman"/>
          <w:sz w:val="24"/>
          <w:szCs w:val="24"/>
          <w:lang w:val="uk-UA"/>
        </w:rPr>
        <w:t>і здобувачами вищої освіти</w:t>
      </w:r>
      <w:r w:rsidRPr="00A53F26">
        <w:rPr>
          <w:rFonts w:ascii="Times New Roman" w:hAnsi="Times New Roman"/>
          <w:sz w:val="24"/>
          <w:szCs w:val="24"/>
          <w:lang w:val="uk-UA"/>
        </w:rPr>
        <w:t xml:space="preserve"> закономірностей утворення історичних джерел, принципів їх систематизації </w:t>
      </w:r>
      <w:r w:rsidR="00B45B07" w:rsidRPr="00A53F26">
        <w:rPr>
          <w:rFonts w:ascii="Times New Roman" w:hAnsi="Times New Roman"/>
          <w:sz w:val="24"/>
          <w:szCs w:val="24"/>
          <w:lang w:val="uk-UA"/>
        </w:rPr>
        <w:t>та</w:t>
      </w:r>
      <w:r w:rsidRPr="00A53F26">
        <w:rPr>
          <w:rFonts w:ascii="Times New Roman" w:hAnsi="Times New Roman"/>
          <w:sz w:val="24"/>
          <w:szCs w:val="24"/>
          <w:lang w:val="uk-UA"/>
        </w:rPr>
        <w:t xml:space="preserve"> класифікації, правил джерелознавчого аналізу</w:t>
      </w:r>
      <w:r w:rsidR="00D0155A">
        <w:rPr>
          <w:rFonts w:ascii="Times New Roman" w:hAnsi="Times New Roman"/>
          <w:sz w:val="24"/>
          <w:szCs w:val="24"/>
          <w:lang w:val="uk-UA"/>
        </w:rPr>
        <w:t xml:space="preserve">, а також </w:t>
      </w:r>
      <w:r w:rsidR="00D0155A" w:rsidRPr="00A2073A">
        <w:rPr>
          <w:rFonts w:ascii="Times New Roman" w:hAnsi="Times New Roman"/>
          <w:sz w:val="24"/>
          <w:szCs w:val="24"/>
          <w:lang w:val="uk-UA"/>
        </w:rPr>
        <w:t>формування навичок критичного аналізу та верифікації історичної інформації</w:t>
      </w:r>
      <w:r w:rsidRPr="00A53F26">
        <w:rPr>
          <w:rFonts w:ascii="Times New Roman" w:hAnsi="Times New Roman"/>
          <w:sz w:val="24"/>
          <w:szCs w:val="24"/>
          <w:lang w:val="uk-UA"/>
        </w:rPr>
        <w:t>.</w:t>
      </w:r>
    </w:p>
    <w:p w14:paraId="31FB2CB9" w14:textId="136E78FA" w:rsidR="00D93DFA" w:rsidRDefault="00B45B07" w:rsidP="00E01B0B">
      <w:pPr>
        <w:spacing w:after="0" w:line="360" w:lineRule="auto"/>
        <w:ind w:firstLine="709"/>
        <w:jc w:val="both"/>
        <w:rPr>
          <w:rFonts w:ascii="Times New Roman" w:hAnsi="Times New Roman"/>
          <w:sz w:val="24"/>
          <w:szCs w:val="24"/>
          <w:lang w:val="uk-UA"/>
        </w:rPr>
      </w:pPr>
      <w:r w:rsidRPr="00AD4D28">
        <w:rPr>
          <w:rFonts w:ascii="Times New Roman" w:hAnsi="Times New Roman"/>
          <w:sz w:val="24"/>
          <w:szCs w:val="24"/>
          <w:lang w:val="uk-UA"/>
        </w:rPr>
        <w:t xml:space="preserve">1.3. </w:t>
      </w:r>
      <w:r w:rsidR="00D93DFA" w:rsidRPr="00AD4D28">
        <w:rPr>
          <w:rFonts w:ascii="Times New Roman" w:hAnsi="Times New Roman"/>
          <w:sz w:val="24"/>
          <w:szCs w:val="24"/>
          <w:lang w:val="uk-UA"/>
        </w:rPr>
        <w:t>Кількість кредитів</w:t>
      </w:r>
      <w:r w:rsidR="00B95C6E">
        <w:rPr>
          <w:rFonts w:ascii="Times New Roman" w:hAnsi="Times New Roman"/>
          <w:sz w:val="24"/>
          <w:szCs w:val="24"/>
          <w:lang w:val="uk-UA"/>
        </w:rPr>
        <w:t>: ДЕННА</w:t>
      </w:r>
      <w:r w:rsidR="00D93DFA" w:rsidRPr="00AD4D28">
        <w:rPr>
          <w:rFonts w:ascii="Times New Roman" w:hAnsi="Times New Roman"/>
          <w:sz w:val="24"/>
          <w:szCs w:val="24"/>
          <w:lang w:val="uk-UA"/>
        </w:rPr>
        <w:t xml:space="preserve"> – </w:t>
      </w:r>
      <w:r w:rsidRPr="00AD4D28">
        <w:rPr>
          <w:rFonts w:ascii="Times New Roman" w:hAnsi="Times New Roman"/>
          <w:sz w:val="24"/>
          <w:szCs w:val="24"/>
          <w:lang w:val="uk-UA"/>
        </w:rPr>
        <w:t>3 кредит</w:t>
      </w:r>
      <w:r w:rsidR="00B95C6E">
        <w:rPr>
          <w:rFonts w:ascii="Times New Roman" w:hAnsi="Times New Roman"/>
          <w:sz w:val="24"/>
          <w:szCs w:val="24"/>
          <w:lang w:val="uk-UA"/>
        </w:rPr>
        <w:t>и</w:t>
      </w:r>
      <w:r w:rsidRPr="00AD4D28">
        <w:rPr>
          <w:rFonts w:ascii="Times New Roman" w:hAnsi="Times New Roman"/>
          <w:sz w:val="24"/>
          <w:szCs w:val="24"/>
          <w:lang w:val="uk-UA"/>
        </w:rPr>
        <w:t xml:space="preserve"> ECTS</w:t>
      </w:r>
      <w:r w:rsidR="00AD4D28">
        <w:rPr>
          <w:rFonts w:ascii="Times New Roman" w:hAnsi="Times New Roman"/>
          <w:sz w:val="24"/>
          <w:szCs w:val="24"/>
          <w:lang w:val="uk-UA"/>
        </w:rPr>
        <w:t xml:space="preserve"> (</w:t>
      </w:r>
      <w:r w:rsidR="001F6946" w:rsidRPr="00AD4D28">
        <w:rPr>
          <w:rFonts w:ascii="Times New Roman" w:hAnsi="Times New Roman"/>
          <w:sz w:val="24"/>
          <w:szCs w:val="24"/>
          <w:lang w:val="uk-UA"/>
        </w:rPr>
        <w:t>екзамен</w:t>
      </w:r>
      <w:r w:rsidR="00AD4D28">
        <w:rPr>
          <w:rFonts w:ascii="Times New Roman" w:hAnsi="Times New Roman"/>
          <w:sz w:val="24"/>
          <w:szCs w:val="24"/>
          <w:lang w:val="uk-UA"/>
        </w:rPr>
        <w:t>)</w:t>
      </w:r>
      <w:r w:rsidR="00B95C6E">
        <w:rPr>
          <w:rFonts w:ascii="Times New Roman" w:hAnsi="Times New Roman"/>
          <w:sz w:val="24"/>
          <w:szCs w:val="24"/>
          <w:lang w:val="uk-UA"/>
        </w:rPr>
        <w:t>;</w:t>
      </w:r>
    </w:p>
    <w:p w14:paraId="45AB5440" w14:textId="020EBCA3" w:rsidR="00B95C6E" w:rsidRPr="00AD4D28" w:rsidRDefault="00B95C6E" w:rsidP="00E01B0B">
      <w:pPr>
        <w:spacing w:after="0" w:line="360" w:lineRule="auto"/>
        <w:ind w:firstLine="709"/>
        <w:jc w:val="both"/>
        <w:rPr>
          <w:rFonts w:ascii="Times New Roman" w:hAnsi="Times New Roman"/>
          <w:sz w:val="24"/>
          <w:szCs w:val="24"/>
          <w:lang w:val="uk-UA"/>
        </w:rPr>
      </w:pPr>
      <w:r>
        <w:rPr>
          <w:rFonts w:ascii="Times New Roman" w:hAnsi="Times New Roman"/>
          <w:sz w:val="24"/>
          <w:szCs w:val="24"/>
          <w:lang w:val="uk-UA"/>
        </w:rPr>
        <w:t xml:space="preserve">                                        </w:t>
      </w:r>
      <w:r w:rsidRPr="00504CF0">
        <w:rPr>
          <w:rFonts w:ascii="Times New Roman" w:hAnsi="Times New Roman"/>
          <w:sz w:val="24"/>
          <w:szCs w:val="24"/>
          <w:lang w:val="uk-UA"/>
        </w:rPr>
        <w:t>ЗАОЧНА</w:t>
      </w:r>
      <w:r>
        <w:rPr>
          <w:rFonts w:ascii="Times New Roman" w:hAnsi="Times New Roman"/>
          <w:sz w:val="24"/>
          <w:szCs w:val="24"/>
          <w:lang w:val="uk-UA"/>
        </w:rPr>
        <w:t xml:space="preserve"> </w:t>
      </w:r>
      <w:r w:rsidRPr="00AD4D28">
        <w:rPr>
          <w:rFonts w:ascii="Times New Roman" w:hAnsi="Times New Roman"/>
          <w:sz w:val="24"/>
          <w:szCs w:val="24"/>
          <w:lang w:val="uk-UA"/>
        </w:rPr>
        <w:t xml:space="preserve">– </w:t>
      </w:r>
      <w:r w:rsidR="00A47E66">
        <w:rPr>
          <w:rFonts w:ascii="Times New Roman" w:hAnsi="Times New Roman"/>
          <w:sz w:val="24"/>
          <w:szCs w:val="24"/>
          <w:lang w:val="uk-UA"/>
        </w:rPr>
        <w:t>3</w:t>
      </w:r>
      <w:r w:rsidRPr="00AD4D28">
        <w:rPr>
          <w:rFonts w:ascii="Times New Roman" w:hAnsi="Times New Roman"/>
          <w:sz w:val="24"/>
          <w:szCs w:val="24"/>
          <w:lang w:val="uk-UA"/>
        </w:rPr>
        <w:t> кредит</w:t>
      </w:r>
      <w:r>
        <w:rPr>
          <w:rFonts w:ascii="Times New Roman" w:hAnsi="Times New Roman"/>
          <w:sz w:val="24"/>
          <w:szCs w:val="24"/>
          <w:lang w:val="uk-UA"/>
        </w:rPr>
        <w:t>и</w:t>
      </w:r>
      <w:r w:rsidRPr="00AD4D28">
        <w:rPr>
          <w:rFonts w:ascii="Times New Roman" w:hAnsi="Times New Roman"/>
          <w:sz w:val="24"/>
          <w:szCs w:val="24"/>
          <w:lang w:val="uk-UA"/>
        </w:rPr>
        <w:t xml:space="preserve"> ECTS</w:t>
      </w:r>
      <w:r>
        <w:rPr>
          <w:rFonts w:ascii="Times New Roman" w:hAnsi="Times New Roman"/>
          <w:sz w:val="24"/>
          <w:szCs w:val="24"/>
          <w:lang w:val="uk-UA"/>
        </w:rPr>
        <w:t xml:space="preserve"> (</w:t>
      </w:r>
      <w:r w:rsidRPr="00AD4D28">
        <w:rPr>
          <w:rFonts w:ascii="Times New Roman" w:hAnsi="Times New Roman"/>
          <w:sz w:val="24"/>
          <w:szCs w:val="24"/>
          <w:lang w:val="uk-UA"/>
        </w:rPr>
        <w:t>екзамен</w:t>
      </w:r>
      <w:r>
        <w:rPr>
          <w:rFonts w:ascii="Times New Roman" w:hAnsi="Times New Roman"/>
          <w:sz w:val="24"/>
          <w:szCs w:val="24"/>
          <w:lang w:val="uk-UA"/>
        </w:rPr>
        <w:t>).</w:t>
      </w:r>
    </w:p>
    <w:p w14:paraId="0BEF8EC0" w14:textId="78C91861" w:rsidR="003F4A9D" w:rsidRDefault="00D93DFA" w:rsidP="00E01B0B">
      <w:pPr>
        <w:spacing w:after="0" w:line="360" w:lineRule="auto"/>
        <w:ind w:left="680"/>
        <w:jc w:val="both"/>
        <w:rPr>
          <w:rFonts w:ascii="Times New Roman" w:hAnsi="Times New Roman"/>
          <w:sz w:val="24"/>
          <w:szCs w:val="24"/>
          <w:lang w:val="uk-UA"/>
        </w:rPr>
      </w:pPr>
      <w:r w:rsidRPr="00AD4D28">
        <w:rPr>
          <w:rFonts w:ascii="Times New Roman" w:hAnsi="Times New Roman"/>
          <w:sz w:val="24"/>
          <w:szCs w:val="24"/>
          <w:lang w:val="uk-UA"/>
        </w:rPr>
        <w:t>1.4. Загальна кількість годин</w:t>
      </w:r>
      <w:r w:rsidR="00B95C6E">
        <w:rPr>
          <w:rFonts w:ascii="Times New Roman" w:hAnsi="Times New Roman"/>
          <w:sz w:val="24"/>
          <w:szCs w:val="24"/>
          <w:lang w:val="uk-UA"/>
        </w:rPr>
        <w:t xml:space="preserve">: </w:t>
      </w:r>
      <w:r w:rsidR="00B95C6E" w:rsidRPr="00AD4D28">
        <w:rPr>
          <w:rFonts w:ascii="Times New Roman" w:hAnsi="Times New Roman"/>
          <w:sz w:val="24"/>
          <w:szCs w:val="24"/>
          <w:lang w:val="uk-UA"/>
        </w:rPr>
        <w:t>90 годин</w:t>
      </w:r>
      <w:r w:rsidR="00B95C6E" w:rsidRPr="00504CF0">
        <w:rPr>
          <w:rFonts w:ascii="Times New Roman" w:hAnsi="Times New Roman"/>
          <w:sz w:val="24"/>
          <w:szCs w:val="24"/>
          <w:lang w:val="uk-UA"/>
        </w:rPr>
        <w:t xml:space="preserve"> (денна), </w:t>
      </w:r>
      <w:r w:rsidR="001B6ECD">
        <w:rPr>
          <w:rFonts w:ascii="Times New Roman" w:hAnsi="Times New Roman"/>
          <w:sz w:val="24"/>
          <w:szCs w:val="24"/>
          <w:lang w:val="uk-UA"/>
        </w:rPr>
        <w:t>12</w:t>
      </w:r>
      <w:r w:rsidR="00B95C6E" w:rsidRPr="00504CF0">
        <w:rPr>
          <w:rFonts w:ascii="Times New Roman" w:hAnsi="Times New Roman"/>
          <w:sz w:val="24"/>
          <w:szCs w:val="24"/>
          <w:lang w:val="uk-UA"/>
        </w:rPr>
        <w:t>0 годин (заочна)</w:t>
      </w:r>
      <w:r w:rsidRPr="00AD4D28">
        <w:rPr>
          <w:rFonts w:ascii="Times New Roman" w:hAnsi="Times New Roman"/>
          <w:sz w:val="24"/>
          <w:szCs w:val="24"/>
          <w:lang w:val="uk-UA"/>
        </w:rPr>
        <w:t>.</w:t>
      </w:r>
    </w:p>
    <w:p w14:paraId="4BE1B5AF" w14:textId="77777777" w:rsidR="00B51B0D" w:rsidRDefault="00B51B0D" w:rsidP="00E01B0B">
      <w:pPr>
        <w:spacing w:after="0" w:line="360" w:lineRule="auto"/>
        <w:ind w:left="680"/>
        <w:jc w:val="both"/>
        <w:rPr>
          <w:rFonts w:ascii="Times New Roman" w:hAnsi="Times New Roman"/>
          <w:sz w:val="24"/>
          <w:szCs w:val="24"/>
          <w:lang w:val="uk-UA"/>
        </w:rPr>
      </w:pPr>
    </w:p>
    <w:tbl>
      <w:tblPr>
        <w:tblW w:w="9254" w:type="dxa"/>
        <w:tblInd w:w="230" w:type="dxa"/>
        <w:tblLayout w:type="fixed"/>
        <w:tblLook w:val="0000" w:firstRow="0" w:lastRow="0" w:firstColumn="0" w:lastColumn="0" w:noHBand="0" w:noVBand="0"/>
      </w:tblPr>
      <w:tblGrid>
        <w:gridCol w:w="4678"/>
        <w:gridCol w:w="17"/>
        <w:gridCol w:w="4559"/>
      </w:tblGrid>
      <w:tr w:rsidR="00AD4D28" w:rsidRPr="00AD4D28" w14:paraId="234F2607" w14:textId="77777777" w:rsidTr="00C66B6D">
        <w:trPr>
          <w:trHeight w:val="416"/>
        </w:trPr>
        <w:tc>
          <w:tcPr>
            <w:tcW w:w="9254" w:type="dxa"/>
            <w:gridSpan w:val="3"/>
            <w:tcBorders>
              <w:top w:val="single" w:sz="4" w:space="0" w:color="000000"/>
              <w:left w:val="single" w:sz="4" w:space="0" w:color="000000"/>
              <w:bottom w:val="single" w:sz="4" w:space="0" w:color="000000"/>
              <w:right w:val="single" w:sz="4" w:space="0" w:color="000000"/>
            </w:tcBorders>
          </w:tcPr>
          <w:p w14:paraId="4E6211BC" w14:textId="77777777" w:rsidR="003F4A9D" w:rsidRPr="00AD4D28" w:rsidRDefault="003F4A9D" w:rsidP="00C66B6D">
            <w:pPr>
              <w:pStyle w:val="a5"/>
              <w:snapToGrid w:val="0"/>
              <w:ind w:firstLine="0"/>
              <w:jc w:val="center"/>
              <w:rPr>
                <w:rFonts w:eastAsia="Times New Roman"/>
                <w:iCs/>
                <w:sz w:val="24"/>
                <w:szCs w:val="24"/>
                <w:lang w:val="uk-UA"/>
              </w:rPr>
            </w:pPr>
            <w:r w:rsidRPr="00AD4D28">
              <w:rPr>
                <w:iCs/>
                <w:sz w:val="24"/>
                <w:szCs w:val="24"/>
                <w:lang w:val="uk-UA"/>
              </w:rPr>
              <w:t>1.5.</w:t>
            </w:r>
            <w:r w:rsidRPr="00AD4D28">
              <w:rPr>
                <w:rFonts w:eastAsia="Times New Roman"/>
                <w:iCs/>
                <w:sz w:val="24"/>
                <w:szCs w:val="24"/>
                <w:lang w:val="uk-UA"/>
              </w:rPr>
              <w:t xml:space="preserve"> </w:t>
            </w:r>
            <w:r w:rsidRPr="00AD4D28">
              <w:rPr>
                <w:iCs/>
                <w:sz w:val="24"/>
                <w:szCs w:val="24"/>
                <w:lang w:val="uk-UA"/>
              </w:rPr>
              <w:t>Характеристика</w:t>
            </w:r>
            <w:r w:rsidRPr="00AD4D28">
              <w:rPr>
                <w:rFonts w:eastAsia="Times New Roman"/>
                <w:iCs/>
                <w:sz w:val="24"/>
                <w:szCs w:val="24"/>
                <w:lang w:val="uk-UA"/>
              </w:rPr>
              <w:t xml:space="preserve"> </w:t>
            </w:r>
            <w:r w:rsidRPr="00AD4D28">
              <w:rPr>
                <w:iCs/>
                <w:sz w:val="24"/>
                <w:szCs w:val="24"/>
                <w:lang w:val="uk-UA"/>
              </w:rPr>
              <w:t>навчальної</w:t>
            </w:r>
            <w:r w:rsidRPr="00AD4D28">
              <w:rPr>
                <w:rFonts w:eastAsia="Times New Roman"/>
                <w:iCs/>
                <w:sz w:val="24"/>
                <w:szCs w:val="24"/>
                <w:lang w:val="uk-UA"/>
              </w:rPr>
              <w:t xml:space="preserve"> </w:t>
            </w:r>
            <w:r w:rsidRPr="00AD4D28">
              <w:rPr>
                <w:iCs/>
                <w:sz w:val="24"/>
                <w:szCs w:val="24"/>
                <w:lang w:val="uk-UA"/>
              </w:rPr>
              <w:t>дисципліни</w:t>
            </w:r>
            <w:r w:rsidR="00C66B6D" w:rsidRPr="00AD4D28">
              <w:rPr>
                <w:rFonts w:eastAsia="Times New Roman"/>
                <w:iCs/>
                <w:sz w:val="24"/>
                <w:szCs w:val="24"/>
                <w:lang w:val="uk-UA"/>
              </w:rPr>
              <w:t xml:space="preserve"> </w:t>
            </w:r>
          </w:p>
        </w:tc>
      </w:tr>
      <w:tr w:rsidR="00AD4D28" w:rsidRPr="00AD4D28" w14:paraId="7DE70EA7" w14:textId="77777777" w:rsidTr="00C66B6D">
        <w:trPr>
          <w:trHeight w:val="366"/>
        </w:trPr>
        <w:tc>
          <w:tcPr>
            <w:tcW w:w="9254" w:type="dxa"/>
            <w:gridSpan w:val="3"/>
            <w:tcBorders>
              <w:top w:val="single" w:sz="4" w:space="0" w:color="000000"/>
              <w:left w:val="single" w:sz="4" w:space="0" w:color="000000"/>
              <w:bottom w:val="single" w:sz="4" w:space="0" w:color="000000"/>
              <w:right w:val="single" w:sz="4" w:space="0" w:color="000000"/>
            </w:tcBorders>
          </w:tcPr>
          <w:p w14:paraId="2E729C68" w14:textId="77777777" w:rsidR="003F4A9D" w:rsidRPr="00AD4D28" w:rsidRDefault="003F4A9D" w:rsidP="00C66B6D">
            <w:pPr>
              <w:pStyle w:val="a5"/>
              <w:snapToGrid w:val="0"/>
              <w:ind w:firstLine="0"/>
              <w:jc w:val="center"/>
              <w:rPr>
                <w:iCs/>
                <w:sz w:val="24"/>
                <w:szCs w:val="24"/>
                <w:lang w:val="uk-UA"/>
              </w:rPr>
            </w:pPr>
            <w:r w:rsidRPr="00AD4D28">
              <w:rPr>
                <w:iCs/>
                <w:sz w:val="24"/>
                <w:szCs w:val="24"/>
                <w:lang w:val="uk-UA"/>
              </w:rPr>
              <w:t>Нормативна</w:t>
            </w:r>
            <w:r w:rsidRPr="00AD4D28">
              <w:rPr>
                <w:rFonts w:eastAsia="Times New Roman"/>
                <w:iCs/>
                <w:sz w:val="24"/>
                <w:szCs w:val="24"/>
                <w:lang w:val="uk-UA"/>
              </w:rPr>
              <w:t xml:space="preserve"> </w:t>
            </w:r>
            <w:r w:rsidRPr="00AD4D28">
              <w:rPr>
                <w:iCs/>
                <w:sz w:val="24"/>
                <w:szCs w:val="24"/>
                <w:lang w:val="uk-UA"/>
              </w:rPr>
              <w:t>/</w:t>
            </w:r>
            <w:r w:rsidRPr="00AD4D28">
              <w:rPr>
                <w:rFonts w:eastAsia="Times New Roman"/>
                <w:iCs/>
                <w:sz w:val="24"/>
                <w:szCs w:val="24"/>
                <w:lang w:val="uk-UA"/>
              </w:rPr>
              <w:t xml:space="preserve"> </w:t>
            </w:r>
            <w:r w:rsidRPr="00AD4D28">
              <w:rPr>
                <w:iCs/>
                <w:sz w:val="24"/>
                <w:szCs w:val="24"/>
                <w:u w:val="single"/>
                <w:lang w:val="uk-UA"/>
              </w:rPr>
              <w:t>за</w:t>
            </w:r>
            <w:r w:rsidRPr="00AD4D28">
              <w:rPr>
                <w:rFonts w:eastAsia="Times New Roman"/>
                <w:iCs/>
                <w:sz w:val="24"/>
                <w:szCs w:val="24"/>
                <w:u w:val="single"/>
                <w:lang w:val="uk-UA"/>
              </w:rPr>
              <w:t xml:space="preserve"> </w:t>
            </w:r>
            <w:r w:rsidR="00C66B6D" w:rsidRPr="00AD4D28">
              <w:rPr>
                <w:iCs/>
                <w:sz w:val="24"/>
                <w:szCs w:val="24"/>
                <w:u w:val="single"/>
                <w:lang w:val="uk-UA"/>
              </w:rPr>
              <w:t>вибором</w:t>
            </w:r>
          </w:p>
        </w:tc>
      </w:tr>
      <w:tr w:rsidR="00AD4D28" w:rsidRPr="00AD4D28" w14:paraId="56C2AA7F" w14:textId="77777777" w:rsidTr="003F4A9D">
        <w:tc>
          <w:tcPr>
            <w:tcW w:w="4678" w:type="dxa"/>
            <w:tcBorders>
              <w:top w:val="single" w:sz="4" w:space="0" w:color="000000"/>
              <w:left w:val="single" w:sz="4" w:space="0" w:color="000000"/>
              <w:bottom w:val="single" w:sz="4" w:space="0" w:color="000000"/>
            </w:tcBorders>
          </w:tcPr>
          <w:p w14:paraId="242A2ACF" w14:textId="77777777" w:rsidR="003F4A9D" w:rsidRPr="00AD4D28" w:rsidRDefault="003F4A9D" w:rsidP="00C66B6D">
            <w:pPr>
              <w:pStyle w:val="a5"/>
              <w:snapToGrid w:val="0"/>
              <w:ind w:firstLine="0"/>
              <w:jc w:val="center"/>
              <w:rPr>
                <w:iCs/>
                <w:sz w:val="24"/>
                <w:szCs w:val="24"/>
                <w:lang w:val="uk-UA"/>
              </w:rPr>
            </w:pPr>
            <w:r w:rsidRPr="00AD4D28">
              <w:rPr>
                <w:iCs/>
                <w:sz w:val="24"/>
                <w:szCs w:val="24"/>
                <w:lang w:val="uk-UA"/>
              </w:rPr>
              <w:t>Денна</w:t>
            </w:r>
            <w:r w:rsidRPr="00AD4D28">
              <w:rPr>
                <w:rFonts w:eastAsia="Times New Roman"/>
                <w:iCs/>
                <w:sz w:val="24"/>
                <w:szCs w:val="24"/>
                <w:lang w:val="uk-UA"/>
              </w:rPr>
              <w:t xml:space="preserve"> </w:t>
            </w:r>
            <w:r w:rsidRPr="00AD4D28">
              <w:rPr>
                <w:iCs/>
                <w:sz w:val="24"/>
                <w:szCs w:val="24"/>
                <w:lang w:val="uk-UA"/>
              </w:rPr>
              <w:t>форма</w:t>
            </w:r>
            <w:r w:rsidRPr="00AD4D28">
              <w:rPr>
                <w:rFonts w:eastAsia="Times New Roman"/>
                <w:iCs/>
                <w:sz w:val="24"/>
                <w:szCs w:val="24"/>
                <w:lang w:val="uk-UA"/>
              </w:rPr>
              <w:t xml:space="preserve"> </w:t>
            </w:r>
            <w:r w:rsidR="00C66B6D" w:rsidRPr="00AD4D28">
              <w:rPr>
                <w:iCs/>
                <w:sz w:val="24"/>
                <w:szCs w:val="24"/>
                <w:lang w:val="uk-UA"/>
              </w:rPr>
              <w:t>навчання</w:t>
            </w:r>
          </w:p>
        </w:tc>
        <w:tc>
          <w:tcPr>
            <w:tcW w:w="4576" w:type="dxa"/>
            <w:gridSpan w:val="2"/>
            <w:tcBorders>
              <w:top w:val="single" w:sz="4" w:space="0" w:color="000000"/>
              <w:left w:val="single" w:sz="4" w:space="0" w:color="000000"/>
              <w:bottom w:val="single" w:sz="4" w:space="0" w:color="000000"/>
              <w:right w:val="single" w:sz="4" w:space="0" w:color="000000"/>
            </w:tcBorders>
          </w:tcPr>
          <w:p w14:paraId="00B910B5" w14:textId="77777777" w:rsidR="003F4A9D" w:rsidRPr="00AD4D28" w:rsidRDefault="003F4A9D" w:rsidP="00C66B6D">
            <w:pPr>
              <w:pStyle w:val="a5"/>
              <w:snapToGrid w:val="0"/>
              <w:ind w:firstLine="0"/>
              <w:jc w:val="center"/>
              <w:rPr>
                <w:iCs/>
                <w:sz w:val="24"/>
                <w:szCs w:val="24"/>
                <w:lang w:val="uk-UA"/>
              </w:rPr>
            </w:pPr>
            <w:r w:rsidRPr="00AD4D28">
              <w:rPr>
                <w:iCs/>
                <w:sz w:val="24"/>
                <w:szCs w:val="24"/>
                <w:lang w:val="uk-UA"/>
              </w:rPr>
              <w:t>Заочна</w:t>
            </w:r>
            <w:r w:rsidRPr="00AD4D28">
              <w:rPr>
                <w:rFonts w:eastAsia="Times New Roman"/>
                <w:iCs/>
                <w:sz w:val="24"/>
                <w:szCs w:val="24"/>
                <w:lang w:val="uk-UA"/>
              </w:rPr>
              <w:t xml:space="preserve"> </w:t>
            </w:r>
            <w:r w:rsidRPr="00AD4D28">
              <w:rPr>
                <w:iCs/>
                <w:sz w:val="24"/>
                <w:szCs w:val="24"/>
                <w:lang w:val="uk-UA"/>
              </w:rPr>
              <w:t>(дистанційна)</w:t>
            </w:r>
            <w:r w:rsidRPr="00AD4D28">
              <w:rPr>
                <w:rFonts w:eastAsia="Times New Roman"/>
                <w:iCs/>
                <w:sz w:val="24"/>
                <w:szCs w:val="24"/>
                <w:lang w:val="uk-UA"/>
              </w:rPr>
              <w:t xml:space="preserve"> </w:t>
            </w:r>
            <w:r w:rsidRPr="00AD4D28">
              <w:rPr>
                <w:iCs/>
                <w:sz w:val="24"/>
                <w:szCs w:val="24"/>
                <w:lang w:val="uk-UA"/>
              </w:rPr>
              <w:t>форма</w:t>
            </w:r>
            <w:r w:rsidRPr="00AD4D28">
              <w:rPr>
                <w:rFonts w:eastAsia="Times New Roman"/>
                <w:iCs/>
                <w:sz w:val="24"/>
                <w:szCs w:val="24"/>
                <w:lang w:val="uk-UA"/>
              </w:rPr>
              <w:t xml:space="preserve"> </w:t>
            </w:r>
            <w:r w:rsidR="00C66B6D" w:rsidRPr="00AD4D28">
              <w:rPr>
                <w:iCs/>
                <w:sz w:val="24"/>
                <w:szCs w:val="24"/>
                <w:lang w:val="uk-UA"/>
              </w:rPr>
              <w:t>навчання</w:t>
            </w:r>
          </w:p>
        </w:tc>
      </w:tr>
      <w:tr w:rsidR="00AD4D28" w:rsidRPr="00AD4D28" w14:paraId="5FDC700E" w14:textId="77777777" w:rsidTr="003F4A9D">
        <w:tc>
          <w:tcPr>
            <w:tcW w:w="9254" w:type="dxa"/>
            <w:gridSpan w:val="3"/>
            <w:tcBorders>
              <w:top w:val="single" w:sz="4" w:space="0" w:color="000000"/>
              <w:left w:val="single" w:sz="4" w:space="0" w:color="000000"/>
              <w:bottom w:val="single" w:sz="4" w:space="0" w:color="000000"/>
              <w:right w:val="single" w:sz="4" w:space="0" w:color="000000"/>
            </w:tcBorders>
          </w:tcPr>
          <w:p w14:paraId="0513B391" w14:textId="77777777" w:rsidR="003F4A9D" w:rsidRPr="00AD4D28" w:rsidRDefault="003F4A9D" w:rsidP="003F4A9D">
            <w:pPr>
              <w:pStyle w:val="a5"/>
              <w:snapToGrid w:val="0"/>
              <w:ind w:firstLine="0"/>
              <w:jc w:val="center"/>
              <w:rPr>
                <w:iCs/>
                <w:sz w:val="24"/>
                <w:szCs w:val="24"/>
                <w:lang w:val="uk-UA"/>
              </w:rPr>
            </w:pPr>
            <w:r w:rsidRPr="00AD4D28">
              <w:rPr>
                <w:iCs/>
                <w:sz w:val="24"/>
                <w:szCs w:val="24"/>
                <w:lang w:val="uk-UA"/>
              </w:rPr>
              <w:t>Рік</w:t>
            </w:r>
            <w:r w:rsidRPr="00AD4D28">
              <w:rPr>
                <w:rFonts w:eastAsia="Times New Roman"/>
                <w:iCs/>
                <w:sz w:val="24"/>
                <w:szCs w:val="24"/>
                <w:lang w:val="uk-UA"/>
              </w:rPr>
              <w:t xml:space="preserve"> </w:t>
            </w:r>
            <w:r w:rsidRPr="00AD4D28">
              <w:rPr>
                <w:iCs/>
                <w:sz w:val="24"/>
                <w:szCs w:val="24"/>
                <w:lang w:val="uk-UA"/>
              </w:rPr>
              <w:t>підготовки</w:t>
            </w:r>
          </w:p>
        </w:tc>
      </w:tr>
      <w:tr w:rsidR="00AD4D28" w:rsidRPr="00AD4D28" w14:paraId="73E1AF92" w14:textId="77777777" w:rsidTr="003F4A9D">
        <w:tc>
          <w:tcPr>
            <w:tcW w:w="4678" w:type="dxa"/>
            <w:tcBorders>
              <w:top w:val="single" w:sz="4" w:space="0" w:color="000000"/>
              <w:left w:val="single" w:sz="4" w:space="0" w:color="000000"/>
              <w:bottom w:val="single" w:sz="4" w:space="0" w:color="000000"/>
            </w:tcBorders>
          </w:tcPr>
          <w:p w14:paraId="26C3B3A3" w14:textId="77777777" w:rsidR="003F4A9D" w:rsidRPr="00AD4D28" w:rsidRDefault="003F4A9D" w:rsidP="003F4A9D">
            <w:pPr>
              <w:pStyle w:val="a5"/>
              <w:snapToGrid w:val="0"/>
              <w:ind w:firstLine="0"/>
              <w:jc w:val="center"/>
              <w:rPr>
                <w:iCs/>
                <w:sz w:val="24"/>
                <w:szCs w:val="24"/>
                <w:lang w:val="uk-UA"/>
              </w:rPr>
            </w:pPr>
            <w:r w:rsidRPr="00AD4D28">
              <w:rPr>
                <w:iCs/>
                <w:sz w:val="24"/>
                <w:szCs w:val="24"/>
                <w:lang w:val="uk-UA"/>
              </w:rPr>
              <w:t>3-й</w:t>
            </w:r>
          </w:p>
        </w:tc>
        <w:tc>
          <w:tcPr>
            <w:tcW w:w="4576" w:type="dxa"/>
            <w:gridSpan w:val="2"/>
            <w:tcBorders>
              <w:top w:val="single" w:sz="4" w:space="0" w:color="000000"/>
              <w:left w:val="single" w:sz="4" w:space="0" w:color="000000"/>
              <w:bottom w:val="single" w:sz="4" w:space="0" w:color="000000"/>
              <w:right w:val="single" w:sz="4" w:space="0" w:color="000000"/>
            </w:tcBorders>
          </w:tcPr>
          <w:p w14:paraId="3CCF32EE" w14:textId="77777777" w:rsidR="003F4A9D" w:rsidRPr="00AD4D28" w:rsidRDefault="003F4A9D" w:rsidP="003F4A9D">
            <w:pPr>
              <w:pStyle w:val="a5"/>
              <w:snapToGrid w:val="0"/>
              <w:ind w:firstLine="0"/>
              <w:jc w:val="center"/>
              <w:rPr>
                <w:iCs/>
                <w:sz w:val="24"/>
                <w:szCs w:val="24"/>
                <w:lang w:val="uk-UA"/>
              </w:rPr>
            </w:pPr>
            <w:r w:rsidRPr="00AD4D28">
              <w:rPr>
                <w:iCs/>
                <w:sz w:val="24"/>
                <w:szCs w:val="24"/>
                <w:lang w:val="uk-UA"/>
              </w:rPr>
              <w:t>–</w:t>
            </w:r>
          </w:p>
        </w:tc>
      </w:tr>
      <w:tr w:rsidR="00AD4D28" w:rsidRPr="00AD4D28" w14:paraId="4ED5488C" w14:textId="77777777" w:rsidTr="003F4A9D">
        <w:tc>
          <w:tcPr>
            <w:tcW w:w="9254" w:type="dxa"/>
            <w:gridSpan w:val="3"/>
            <w:tcBorders>
              <w:top w:val="single" w:sz="4" w:space="0" w:color="000000"/>
              <w:left w:val="single" w:sz="4" w:space="0" w:color="000000"/>
              <w:bottom w:val="single" w:sz="4" w:space="0" w:color="000000"/>
              <w:right w:val="single" w:sz="4" w:space="0" w:color="000000"/>
            </w:tcBorders>
          </w:tcPr>
          <w:p w14:paraId="34196F72" w14:textId="77777777" w:rsidR="003F4A9D" w:rsidRPr="00AD4D28" w:rsidRDefault="003F4A9D" w:rsidP="003F4A9D">
            <w:pPr>
              <w:pStyle w:val="a5"/>
              <w:snapToGrid w:val="0"/>
              <w:ind w:firstLine="0"/>
              <w:jc w:val="center"/>
              <w:rPr>
                <w:iCs/>
                <w:sz w:val="24"/>
                <w:szCs w:val="24"/>
                <w:lang w:val="uk-UA"/>
              </w:rPr>
            </w:pPr>
            <w:r w:rsidRPr="00AD4D28">
              <w:rPr>
                <w:iCs/>
                <w:sz w:val="24"/>
                <w:szCs w:val="24"/>
                <w:lang w:val="uk-UA"/>
              </w:rPr>
              <w:t>Семестр</w:t>
            </w:r>
          </w:p>
        </w:tc>
      </w:tr>
      <w:tr w:rsidR="00AD4D28" w:rsidRPr="00AD4D28" w14:paraId="38B79FE7" w14:textId="77777777" w:rsidTr="003F4A9D">
        <w:tc>
          <w:tcPr>
            <w:tcW w:w="4678" w:type="dxa"/>
            <w:tcBorders>
              <w:top w:val="single" w:sz="4" w:space="0" w:color="000000"/>
              <w:left w:val="single" w:sz="4" w:space="0" w:color="000000"/>
              <w:bottom w:val="single" w:sz="4" w:space="0" w:color="000000"/>
            </w:tcBorders>
          </w:tcPr>
          <w:p w14:paraId="674CFE6B" w14:textId="77777777" w:rsidR="003F4A9D" w:rsidRPr="00AD4D28" w:rsidRDefault="003F4A9D" w:rsidP="003F4A9D">
            <w:pPr>
              <w:pStyle w:val="a5"/>
              <w:snapToGrid w:val="0"/>
              <w:ind w:firstLine="0"/>
              <w:jc w:val="center"/>
              <w:rPr>
                <w:iCs/>
                <w:sz w:val="24"/>
                <w:szCs w:val="24"/>
                <w:lang w:val="uk-UA"/>
              </w:rPr>
            </w:pPr>
            <w:r w:rsidRPr="00AD4D28">
              <w:rPr>
                <w:iCs/>
                <w:sz w:val="24"/>
                <w:szCs w:val="24"/>
                <w:lang w:val="uk-UA"/>
              </w:rPr>
              <w:t>5-й</w:t>
            </w:r>
          </w:p>
        </w:tc>
        <w:tc>
          <w:tcPr>
            <w:tcW w:w="4576" w:type="dxa"/>
            <w:gridSpan w:val="2"/>
            <w:tcBorders>
              <w:top w:val="single" w:sz="4" w:space="0" w:color="000000"/>
              <w:left w:val="single" w:sz="4" w:space="0" w:color="000000"/>
              <w:bottom w:val="single" w:sz="4" w:space="0" w:color="000000"/>
              <w:right w:val="single" w:sz="4" w:space="0" w:color="000000"/>
            </w:tcBorders>
          </w:tcPr>
          <w:p w14:paraId="0FC94DBA" w14:textId="77777777" w:rsidR="003F4A9D" w:rsidRPr="00AD4D28" w:rsidRDefault="003F4A9D" w:rsidP="003F4A9D">
            <w:pPr>
              <w:pStyle w:val="a5"/>
              <w:snapToGrid w:val="0"/>
              <w:ind w:firstLine="0"/>
              <w:jc w:val="center"/>
              <w:rPr>
                <w:iCs/>
                <w:sz w:val="24"/>
                <w:szCs w:val="24"/>
                <w:lang w:val="uk-UA"/>
              </w:rPr>
            </w:pPr>
            <w:r w:rsidRPr="00AD4D28">
              <w:rPr>
                <w:iCs/>
                <w:sz w:val="24"/>
                <w:szCs w:val="24"/>
                <w:lang w:val="uk-UA"/>
              </w:rPr>
              <w:t>–</w:t>
            </w:r>
          </w:p>
        </w:tc>
      </w:tr>
      <w:tr w:rsidR="00AD4D28" w:rsidRPr="00AD4D28" w14:paraId="402DFB52" w14:textId="77777777" w:rsidTr="003F4A9D">
        <w:tc>
          <w:tcPr>
            <w:tcW w:w="9254" w:type="dxa"/>
            <w:gridSpan w:val="3"/>
            <w:tcBorders>
              <w:top w:val="single" w:sz="4" w:space="0" w:color="000000"/>
              <w:left w:val="single" w:sz="4" w:space="0" w:color="000000"/>
              <w:bottom w:val="single" w:sz="4" w:space="0" w:color="000000"/>
              <w:right w:val="single" w:sz="4" w:space="0" w:color="000000"/>
            </w:tcBorders>
          </w:tcPr>
          <w:p w14:paraId="777E37C2" w14:textId="77777777" w:rsidR="003F4A9D" w:rsidRPr="00AD4D28" w:rsidRDefault="003F4A9D" w:rsidP="003F4A9D">
            <w:pPr>
              <w:pStyle w:val="a5"/>
              <w:snapToGrid w:val="0"/>
              <w:ind w:firstLine="0"/>
              <w:jc w:val="center"/>
              <w:rPr>
                <w:iCs/>
                <w:sz w:val="24"/>
                <w:szCs w:val="24"/>
                <w:lang w:val="uk-UA"/>
              </w:rPr>
            </w:pPr>
            <w:r w:rsidRPr="00AD4D28">
              <w:rPr>
                <w:iCs/>
                <w:sz w:val="24"/>
                <w:szCs w:val="24"/>
                <w:lang w:val="uk-UA"/>
              </w:rPr>
              <w:t>Лекції</w:t>
            </w:r>
          </w:p>
        </w:tc>
      </w:tr>
      <w:tr w:rsidR="00AD4D28" w:rsidRPr="00AD4D28" w14:paraId="34B1821A" w14:textId="77777777" w:rsidTr="003F4A9D">
        <w:trPr>
          <w:trHeight w:val="270"/>
        </w:trPr>
        <w:tc>
          <w:tcPr>
            <w:tcW w:w="4678" w:type="dxa"/>
            <w:tcBorders>
              <w:top w:val="single" w:sz="4" w:space="0" w:color="000000"/>
              <w:left w:val="single" w:sz="4" w:space="0" w:color="000000"/>
              <w:bottom w:val="single" w:sz="4" w:space="0" w:color="000000"/>
            </w:tcBorders>
          </w:tcPr>
          <w:p w14:paraId="3F0F5DB8" w14:textId="77777777" w:rsidR="003F4A9D" w:rsidRPr="00AD4D28" w:rsidRDefault="003F4A9D" w:rsidP="003F4A9D">
            <w:pPr>
              <w:pStyle w:val="a5"/>
              <w:snapToGrid w:val="0"/>
              <w:ind w:firstLine="0"/>
              <w:jc w:val="center"/>
              <w:rPr>
                <w:iCs/>
                <w:sz w:val="24"/>
                <w:szCs w:val="24"/>
                <w:lang w:val="uk-UA"/>
              </w:rPr>
            </w:pPr>
            <w:r w:rsidRPr="00AD4D28">
              <w:rPr>
                <w:iCs/>
                <w:sz w:val="24"/>
                <w:szCs w:val="24"/>
                <w:lang w:val="uk-UA"/>
              </w:rPr>
              <w:t>32</w:t>
            </w:r>
            <w:r w:rsidRPr="00AD4D28">
              <w:rPr>
                <w:rFonts w:eastAsia="Times New Roman"/>
                <w:iCs/>
                <w:sz w:val="24"/>
                <w:szCs w:val="24"/>
                <w:lang w:val="uk-UA"/>
              </w:rPr>
              <w:t xml:space="preserve"> </w:t>
            </w:r>
            <w:r w:rsidRPr="00AD4D28">
              <w:rPr>
                <w:iCs/>
                <w:sz w:val="24"/>
                <w:szCs w:val="24"/>
                <w:lang w:val="uk-UA"/>
              </w:rPr>
              <w:t>год.</w:t>
            </w:r>
          </w:p>
        </w:tc>
        <w:tc>
          <w:tcPr>
            <w:tcW w:w="4576" w:type="dxa"/>
            <w:gridSpan w:val="2"/>
            <w:tcBorders>
              <w:top w:val="single" w:sz="4" w:space="0" w:color="000000"/>
              <w:left w:val="single" w:sz="4" w:space="0" w:color="000000"/>
              <w:bottom w:val="single" w:sz="4" w:space="0" w:color="000000"/>
              <w:right w:val="single" w:sz="4" w:space="0" w:color="000000"/>
            </w:tcBorders>
          </w:tcPr>
          <w:p w14:paraId="4B8B2905" w14:textId="794B39EF" w:rsidR="003F4A9D" w:rsidRPr="00AD4D28" w:rsidRDefault="003E5507" w:rsidP="003F4A9D">
            <w:pPr>
              <w:pStyle w:val="a5"/>
              <w:snapToGrid w:val="0"/>
              <w:ind w:firstLine="0"/>
              <w:jc w:val="center"/>
              <w:rPr>
                <w:iCs/>
                <w:sz w:val="24"/>
                <w:szCs w:val="24"/>
                <w:lang w:val="uk-UA"/>
              </w:rPr>
            </w:pPr>
            <w:r>
              <w:rPr>
                <w:iCs/>
                <w:sz w:val="24"/>
                <w:szCs w:val="24"/>
                <w:lang w:val="uk-UA"/>
              </w:rPr>
              <w:t>10 год.</w:t>
            </w:r>
          </w:p>
        </w:tc>
      </w:tr>
      <w:tr w:rsidR="00AD4D28" w:rsidRPr="00AD4D28" w14:paraId="57B20DC0" w14:textId="77777777" w:rsidTr="003F4A9D">
        <w:trPr>
          <w:trHeight w:val="315"/>
        </w:trPr>
        <w:tc>
          <w:tcPr>
            <w:tcW w:w="9254" w:type="dxa"/>
            <w:gridSpan w:val="3"/>
            <w:tcBorders>
              <w:top w:val="single" w:sz="4" w:space="0" w:color="000000"/>
              <w:left w:val="single" w:sz="4" w:space="0" w:color="000000"/>
              <w:bottom w:val="single" w:sz="4" w:space="0" w:color="000000"/>
              <w:right w:val="single" w:sz="4" w:space="0" w:color="000000"/>
            </w:tcBorders>
          </w:tcPr>
          <w:p w14:paraId="18D8FEC2" w14:textId="77777777" w:rsidR="003F4A9D" w:rsidRPr="00AD4D28" w:rsidRDefault="003F4A9D" w:rsidP="003F4A9D">
            <w:pPr>
              <w:pStyle w:val="a5"/>
              <w:snapToGrid w:val="0"/>
              <w:jc w:val="center"/>
              <w:rPr>
                <w:iCs/>
                <w:sz w:val="24"/>
                <w:szCs w:val="24"/>
                <w:lang w:val="uk-UA"/>
              </w:rPr>
            </w:pPr>
            <w:r w:rsidRPr="00AD4D28">
              <w:rPr>
                <w:iCs/>
                <w:sz w:val="24"/>
                <w:szCs w:val="24"/>
                <w:lang w:val="uk-UA"/>
              </w:rPr>
              <w:t>Практичні,</w:t>
            </w:r>
            <w:r w:rsidRPr="00AD4D28">
              <w:rPr>
                <w:rFonts w:eastAsia="Times New Roman"/>
                <w:iCs/>
                <w:sz w:val="24"/>
                <w:szCs w:val="24"/>
                <w:lang w:val="uk-UA"/>
              </w:rPr>
              <w:t xml:space="preserve"> </w:t>
            </w:r>
            <w:r w:rsidRPr="00AD4D28">
              <w:rPr>
                <w:iCs/>
                <w:sz w:val="24"/>
                <w:szCs w:val="24"/>
                <w:lang w:val="uk-UA"/>
              </w:rPr>
              <w:t>семінарські</w:t>
            </w:r>
            <w:r w:rsidRPr="00AD4D28">
              <w:rPr>
                <w:rFonts w:eastAsia="Times New Roman"/>
                <w:iCs/>
                <w:sz w:val="24"/>
                <w:szCs w:val="24"/>
                <w:lang w:val="uk-UA"/>
              </w:rPr>
              <w:t xml:space="preserve"> </w:t>
            </w:r>
            <w:r w:rsidRPr="00AD4D28">
              <w:rPr>
                <w:iCs/>
                <w:sz w:val="24"/>
                <w:szCs w:val="24"/>
                <w:lang w:val="uk-UA"/>
              </w:rPr>
              <w:t>заняття</w:t>
            </w:r>
          </w:p>
        </w:tc>
      </w:tr>
      <w:tr w:rsidR="00AD4D28" w:rsidRPr="00AD4D28" w14:paraId="3F419C3C" w14:textId="77777777" w:rsidTr="003F4A9D">
        <w:trPr>
          <w:trHeight w:val="345"/>
        </w:trPr>
        <w:tc>
          <w:tcPr>
            <w:tcW w:w="4678" w:type="dxa"/>
            <w:tcBorders>
              <w:top w:val="single" w:sz="4" w:space="0" w:color="000000"/>
              <w:left w:val="single" w:sz="4" w:space="0" w:color="000000"/>
              <w:bottom w:val="single" w:sz="4" w:space="0" w:color="000000"/>
            </w:tcBorders>
          </w:tcPr>
          <w:p w14:paraId="64C65E35" w14:textId="77777777" w:rsidR="003F4A9D" w:rsidRPr="00AD4D28" w:rsidRDefault="003F4A9D" w:rsidP="003F4A9D">
            <w:pPr>
              <w:pStyle w:val="a5"/>
              <w:snapToGrid w:val="0"/>
              <w:ind w:firstLine="0"/>
              <w:jc w:val="center"/>
              <w:rPr>
                <w:iCs/>
                <w:sz w:val="24"/>
                <w:szCs w:val="24"/>
                <w:lang w:val="uk-UA"/>
              </w:rPr>
            </w:pPr>
            <w:r w:rsidRPr="00AD4D28">
              <w:rPr>
                <w:iCs/>
                <w:sz w:val="24"/>
                <w:szCs w:val="24"/>
                <w:lang w:val="uk-UA"/>
              </w:rPr>
              <w:t>–</w:t>
            </w:r>
          </w:p>
        </w:tc>
        <w:tc>
          <w:tcPr>
            <w:tcW w:w="4576" w:type="dxa"/>
            <w:gridSpan w:val="2"/>
            <w:tcBorders>
              <w:top w:val="single" w:sz="4" w:space="0" w:color="000000"/>
              <w:left w:val="single" w:sz="4" w:space="0" w:color="000000"/>
              <w:bottom w:val="single" w:sz="4" w:space="0" w:color="000000"/>
              <w:right w:val="single" w:sz="4" w:space="0" w:color="000000"/>
            </w:tcBorders>
          </w:tcPr>
          <w:p w14:paraId="291900D4" w14:textId="77777777" w:rsidR="003F4A9D" w:rsidRPr="00AD4D28" w:rsidRDefault="003F4A9D" w:rsidP="003F4A9D">
            <w:pPr>
              <w:pStyle w:val="a5"/>
              <w:snapToGrid w:val="0"/>
              <w:ind w:firstLine="0"/>
              <w:jc w:val="center"/>
              <w:rPr>
                <w:iCs/>
                <w:sz w:val="24"/>
                <w:szCs w:val="24"/>
                <w:lang w:val="uk-UA"/>
              </w:rPr>
            </w:pPr>
            <w:r w:rsidRPr="00AD4D28">
              <w:rPr>
                <w:iCs/>
                <w:sz w:val="24"/>
                <w:szCs w:val="24"/>
                <w:lang w:val="uk-UA"/>
              </w:rPr>
              <w:t>–</w:t>
            </w:r>
          </w:p>
        </w:tc>
      </w:tr>
      <w:tr w:rsidR="00AD4D28" w:rsidRPr="00AD4D28" w14:paraId="2B667BA7" w14:textId="77777777" w:rsidTr="003F4A9D">
        <w:trPr>
          <w:trHeight w:val="330"/>
        </w:trPr>
        <w:tc>
          <w:tcPr>
            <w:tcW w:w="9254" w:type="dxa"/>
            <w:gridSpan w:val="3"/>
            <w:tcBorders>
              <w:top w:val="single" w:sz="4" w:space="0" w:color="000000"/>
              <w:left w:val="single" w:sz="4" w:space="0" w:color="000000"/>
              <w:bottom w:val="single" w:sz="4" w:space="0" w:color="000000"/>
              <w:right w:val="single" w:sz="4" w:space="0" w:color="000000"/>
            </w:tcBorders>
          </w:tcPr>
          <w:p w14:paraId="53136DC2" w14:textId="77777777" w:rsidR="003F4A9D" w:rsidRPr="00AD4D28" w:rsidRDefault="003F4A9D" w:rsidP="003F4A9D">
            <w:pPr>
              <w:pStyle w:val="a5"/>
              <w:snapToGrid w:val="0"/>
              <w:ind w:firstLine="0"/>
              <w:jc w:val="center"/>
              <w:rPr>
                <w:iCs/>
                <w:sz w:val="24"/>
                <w:szCs w:val="24"/>
                <w:lang w:val="uk-UA"/>
              </w:rPr>
            </w:pPr>
            <w:r w:rsidRPr="00AD4D28">
              <w:rPr>
                <w:iCs/>
                <w:sz w:val="24"/>
                <w:szCs w:val="24"/>
                <w:lang w:val="uk-UA"/>
              </w:rPr>
              <w:t>Лабораторні</w:t>
            </w:r>
            <w:r w:rsidRPr="00AD4D28">
              <w:rPr>
                <w:rFonts w:eastAsia="Times New Roman"/>
                <w:iCs/>
                <w:sz w:val="24"/>
                <w:szCs w:val="24"/>
                <w:lang w:val="uk-UA"/>
              </w:rPr>
              <w:t xml:space="preserve"> </w:t>
            </w:r>
            <w:r w:rsidRPr="00AD4D28">
              <w:rPr>
                <w:iCs/>
                <w:sz w:val="24"/>
                <w:szCs w:val="24"/>
                <w:lang w:val="uk-UA"/>
              </w:rPr>
              <w:t>заняття</w:t>
            </w:r>
          </w:p>
        </w:tc>
      </w:tr>
      <w:tr w:rsidR="00AD4D28" w:rsidRPr="00AD4D28" w14:paraId="4BA3B406" w14:textId="77777777" w:rsidTr="003F4A9D">
        <w:trPr>
          <w:trHeight w:val="330"/>
        </w:trPr>
        <w:tc>
          <w:tcPr>
            <w:tcW w:w="4695" w:type="dxa"/>
            <w:gridSpan w:val="2"/>
            <w:tcBorders>
              <w:top w:val="single" w:sz="4" w:space="0" w:color="000000"/>
              <w:left w:val="single" w:sz="4" w:space="0" w:color="000000"/>
              <w:bottom w:val="single" w:sz="4" w:space="0" w:color="000000"/>
            </w:tcBorders>
          </w:tcPr>
          <w:p w14:paraId="15A276C9" w14:textId="77777777" w:rsidR="003F4A9D" w:rsidRPr="00AD4D28" w:rsidRDefault="003F4A9D" w:rsidP="003F4A9D">
            <w:pPr>
              <w:pStyle w:val="a5"/>
              <w:snapToGrid w:val="0"/>
              <w:ind w:firstLine="0"/>
              <w:jc w:val="center"/>
              <w:rPr>
                <w:iCs/>
                <w:sz w:val="24"/>
                <w:szCs w:val="24"/>
                <w:lang w:val="uk-UA"/>
              </w:rPr>
            </w:pPr>
            <w:r w:rsidRPr="00AD4D28">
              <w:rPr>
                <w:iCs/>
                <w:sz w:val="24"/>
                <w:szCs w:val="24"/>
                <w:lang w:val="uk-UA"/>
              </w:rPr>
              <w:t>–</w:t>
            </w:r>
          </w:p>
        </w:tc>
        <w:tc>
          <w:tcPr>
            <w:tcW w:w="4559" w:type="dxa"/>
            <w:tcBorders>
              <w:top w:val="single" w:sz="4" w:space="0" w:color="000000"/>
              <w:left w:val="single" w:sz="4" w:space="0" w:color="000000"/>
              <w:bottom w:val="single" w:sz="4" w:space="0" w:color="000000"/>
              <w:right w:val="single" w:sz="4" w:space="0" w:color="000000"/>
            </w:tcBorders>
          </w:tcPr>
          <w:p w14:paraId="14B3AA94" w14:textId="77777777" w:rsidR="003F4A9D" w:rsidRPr="00AD4D28" w:rsidRDefault="003F4A9D" w:rsidP="003F4A9D">
            <w:pPr>
              <w:pStyle w:val="a5"/>
              <w:snapToGrid w:val="0"/>
              <w:ind w:firstLine="0"/>
              <w:jc w:val="center"/>
              <w:rPr>
                <w:iCs/>
                <w:sz w:val="24"/>
                <w:szCs w:val="24"/>
                <w:lang w:val="uk-UA"/>
              </w:rPr>
            </w:pPr>
            <w:r w:rsidRPr="00AD4D28">
              <w:rPr>
                <w:iCs/>
                <w:sz w:val="24"/>
                <w:szCs w:val="24"/>
                <w:lang w:val="uk-UA"/>
              </w:rPr>
              <w:t>–</w:t>
            </w:r>
          </w:p>
        </w:tc>
      </w:tr>
      <w:tr w:rsidR="00AD4D28" w:rsidRPr="00AD4D28" w14:paraId="07B32611" w14:textId="77777777" w:rsidTr="003F4A9D">
        <w:trPr>
          <w:trHeight w:val="330"/>
        </w:trPr>
        <w:tc>
          <w:tcPr>
            <w:tcW w:w="9254" w:type="dxa"/>
            <w:gridSpan w:val="3"/>
            <w:tcBorders>
              <w:top w:val="single" w:sz="4" w:space="0" w:color="000000"/>
              <w:left w:val="single" w:sz="4" w:space="0" w:color="000000"/>
              <w:bottom w:val="single" w:sz="4" w:space="0" w:color="000000"/>
              <w:right w:val="single" w:sz="4" w:space="0" w:color="000000"/>
            </w:tcBorders>
          </w:tcPr>
          <w:p w14:paraId="623E3639" w14:textId="77777777" w:rsidR="003F4A9D" w:rsidRPr="00AD4D28" w:rsidRDefault="003F4A9D" w:rsidP="003F4A9D">
            <w:pPr>
              <w:pStyle w:val="a5"/>
              <w:snapToGrid w:val="0"/>
              <w:jc w:val="center"/>
              <w:rPr>
                <w:iCs/>
                <w:sz w:val="24"/>
                <w:szCs w:val="24"/>
                <w:lang w:val="uk-UA"/>
              </w:rPr>
            </w:pPr>
            <w:r w:rsidRPr="00AD4D28">
              <w:rPr>
                <w:iCs/>
                <w:sz w:val="24"/>
                <w:szCs w:val="24"/>
                <w:lang w:val="uk-UA"/>
              </w:rPr>
              <w:t>Самостійна</w:t>
            </w:r>
            <w:r w:rsidRPr="00AD4D28">
              <w:rPr>
                <w:rFonts w:eastAsia="Times New Roman"/>
                <w:iCs/>
                <w:sz w:val="24"/>
                <w:szCs w:val="24"/>
                <w:lang w:val="uk-UA"/>
              </w:rPr>
              <w:t xml:space="preserve"> </w:t>
            </w:r>
            <w:r w:rsidRPr="00AD4D28">
              <w:rPr>
                <w:iCs/>
                <w:sz w:val="24"/>
                <w:szCs w:val="24"/>
                <w:lang w:val="uk-UA"/>
              </w:rPr>
              <w:t>робота</w:t>
            </w:r>
          </w:p>
        </w:tc>
      </w:tr>
      <w:tr w:rsidR="00AD4D28" w:rsidRPr="00AD4D28" w14:paraId="1B5A2886" w14:textId="77777777" w:rsidTr="003F4A9D">
        <w:tc>
          <w:tcPr>
            <w:tcW w:w="4678" w:type="dxa"/>
            <w:tcBorders>
              <w:top w:val="single" w:sz="4" w:space="0" w:color="000000"/>
              <w:left w:val="single" w:sz="4" w:space="0" w:color="000000"/>
              <w:bottom w:val="single" w:sz="4" w:space="0" w:color="000000"/>
            </w:tcBorders>
          </w:tcPr>
          <w:p w14:paraId="7EC8093A" w14:textId="77777777" w:rsidR="003F4A9D" w:rsidRPr="00AD4D28" w:rsidRDefault="003F4A9D" w:rsidP="003F4A9D">
            <w:pPr>
              <w:pStyle w:val="a5"/>
              <w:snapToGrid w:val="0"/>
              <w:ind w:firstLine="0"/>
              <w:jc w:val="center"/>
              <w:rPr>
                <w:iCs/>
                <w:sz w:val="24"/>
                <w:szCs w:val="24"/>
                <w:lang w:val="uk-UA"/>
              </w:rPr>
            </w:pPr>
            <w:r w:rsidRPr="00AD4D28">
              <w:rPr>
                <w:rFonts w:eastAsia="Times New Roman"/>
                <w:iCs/>
                <w:sz w:val="24"/>
                <w:szCs w:val="24"/>
                <w:lang w:val="uk-UA"/>
              </w:rPr>
              <w:t xml:space="preserve">58 </w:t>
            </w:r>
            <w:r w:rsidRPr="00AD4D28">
              <w:rPr>
                <w:iCs/>
                <w:sz w:val="24"/>
                <w:szCs w:val="24"/>
                <w:lang w:val="uk-UA"/>
              </w:rPr>
              <w:t>год.</w:t>
            </w:r>
          </w:p>
        </w:tc>
        <w:tc>
          <w:tcPr>
            <w:tcW w:w="4576" w:type="dxa"/>
            <w:gridSpan w:val="2"/>
            <w:tcBorders>
              <w:top w:val="single" w:sz="4" w:space="0" w:color="000000"/>
              <w:left w:val="single" w:sz="4" w:space="0" w:color="000000"/>
              <w:bottom w:val="single" w:sz="4" w:space="0" w:color="000000"/>
              <w:right w:val="single" w:sz="4" w:space="0" w:color="000000"/>
            </w:tcBorders>
          </w:tcPr>
          <w:p w14:paraId="5B16F8F8" w14:textId="4D739DD8" w:rsidR="003F4A9D" w:rsidRPr="00AD4D28" w:rsidRDefault="00A47E66" w:rsidP="003F4A9D">
            <w:pPr>
              <w:pStyle w:val="a5"/>
              <w:snapToGrid w:val="0"/>
              <w:ind w:firstLine="0"/>
              <w:jc w:val="center"/>
              <w:rPr>
                <w:iCs/>
                <w:sz w:val="24"/>
                <w:szCs w:val="24"/>
                <w:lang w:val="uk-UA"/>
              </w:rPr>
            </w:pPr>
            <w:r>
              <w:rPr>
                <w:iCs/>
                <w:sz w:val="24"/>
                <w:szCs w:val="24"/>
                <w:lang w:val="uk-UA"/>
              </w:rPr>
              <w:t>8</w:t>
            </w:r>
            <w:r w:rsidR="003E5507">
              <w:rPr>
                <w:iCs/>
                <w:sz w:val="24"/>
                <w:szCs w:val="24"/>
                <w:lang w:val="uk-UA"/>
              </w:rPr>
              <w:t>0 год.</w:t>
            </w:r>
          </w:p>
        </w:tc>
      </w:tr>
      <w:tr w:rsidR="00AD4D28" w:rsidRPr="00AD4D28" w14:paraId="36BA6C29" w14:textId="77777777" w:rsidTr="003F4A9D">
        <w:tc>
          <w:tcPr>
            <w:tcW w:w="9254" w:type="dxa"/>
            <w:gridSpan w:val="3"/>
            <w:tcBorders>
              <w:top w:val="single" w:sz="4" w:space="0" w:color="000000"/>
              <w:left w:val="single" w:sz="4" w:space="0" w:color="000000"/>
              <w:bottom w:val="single" w:sz="4" w:space="0" w:color="000000"/>
              <w:right w:val="single" w:sz="4" w:space="0" w:color="000000"/>
            </w:tcBorders>
          </w:tcPr>
          <w:p w14:paraId="6CD15BC4" w14:textId="77777777" w:rsidR="003F4A9D" w:rsidRPr="00AD4D28" w:rsidRDefault="003F4A9D" w:rsidP="003F4A9D">
            <w:pPr>
              <w:pStyle w:val="a5"/>
              <w:snapToGrid w:val="0"/>
              <w:ind w:firstLine="0"/>
              <w:jc w:val="center"/>
              <w:rPr>
                <w:iCs/>
                <w:sz w:val="24"/>
                <w:szCs w:val="24"/>
                <w:lang w:val="uk-UA"/>
              </w:rPr>
            </w:pPr>
            <w:r w:rsidRPr="00AD4D28">
              <w:rPr>
                <w:sz w:val="24"/>
                <w:szCs w:val="24"/>
                <w:lang w:val="uk-UA"/>
              </w:rPr>
              <w:t>у тому числі індивідуальні завдання</w:t>
            </w:r>
          </w:p>
        </w:tc>
      </w:tr>
      <w:tr w:rsidR="00AD4D28" w:rsidRPr="00AD4D28" w14:paraId="791FA770" w14:textId="77777777" w:rsidTr="003F4A9D">
        <w:tc>
          <w:tcPr>
            <w:tcW w:w="4678" w:type="dxa"/>
            <w:tcBorders>
              <w:top w:val="single" w:sz="4" w:space="0" w:color="000000"/>
              <w:left w:val="single" w:sz="4" w:space="0" w:color="000000"/>
              <w:bottom w:val="single" w:sz="4" w:space="0" w:color="000000"/>
            </w:tcBorders>
          </w:tcPr>
          <w:p w14:paraId="28D42169" w14:textId="77777777" w:rsidR="003F4A9D" w:rsidRPr="00AD4D28" w:rsidRDefault="003F4A9D" w:rsidP="003F4A9D">
            <w:pPr>
              <w:pStyle w:val="a5"/>
              <w:snapToGrid w:val="0"/>
              <w:ind w:firstLine="0"/>
              <w:jc w:val="center"/>
              <w:rPr>
                <w:iCs/>
                <w:sz w:val="24"/>
                <w:szCs w:val="24"/>
                <w:lang w:val="uk-UA"/>
              </w:rPr>
            </w:pPr>
            <w:r w:rsidRPr="00AD4D28">
              <w:rPr>
                <w:iCs/>
                <w:sz w:val="24"/>
                <w:szCs w:val="24"/>
                <w:lang w:val="uk-UA"/>
              </w:rPr>
              <w:t>–</w:t>
            </w:r>
          </w:p>
        </w:tc>
        <w:tc>
          <w:tcPr>
            <w:tcW w:w="4576" w:type="dxa"/>
            <w:gridSpan w:val="2"/>
            <w:tcBorders>
              <w:top w:val="single" w:sz="4" w:space="0" w:color="000000"/>
              <w:left w:val="single" w:sz="4" w:space="0" w:color="000000"/>
              <w:bottom w:val="single" w:sz="4" w:space="0" w:color="000000"/>
              <w:right w:val="single" w:sz="4" w:space="0" w:color="000000"/>
            </w:tcBorders>
          </w:tcPr>
          <w:p w14:paraId="6D127BAE" w14:textId="77777777" w:rsidR="003F4A9D" w:rsidRPr="00AD4D28" w:rsidRDefault="003F4A9D" w:rsidP="003F4A9D">
            <w:pPr>
              <w:pStyle w:val="a5"/>
              <w:snapToGrid w:val="0"/>
              <w:ind w:firstLine="0"/>
              <w:jc w:val="center"/>
              <w:rPr>
                <w:iCs/>
                <w:sz w:val="24"/>
                <w:szCs w:val="24"/>
                <w:lang w:val="uk-UA"/>
              </w:rPr>
            </w:pPr>
            <w:r w:rsidRPr="00AD4D28">
              <w:rPr>
                <w:iCs/>
                <w:sz w:val="24"/>
                <w:szCs w:val="24"/>
                <w:lang w:val="uk-UA"/>
              </w:rPr>
              <w:t>–</w:t>
            </w:r>
          </w:p>
        </w:tc>
      </w:tr>
      <w:tr w:rsidR="00AD4D28" w:rsidRPr="00AD4D28" w14:paraId="6E606B68" w14:textId="77777777" w:rsidTr="003F4A9D">
        <w:tc>
          <w:tcPr>
            <w:tcW w:w="9254" w:type="dxa"/>
            <w:gridSpan w:val="3"/>
            <w:tcBorders>
              <w:top w:val="single" w:sz="4" w:space="0" w:color="000000"/>
              <w:left w:val="single" w:sz="4" w:space="0" w:color="000000"/>
              <w:bottom w:val="single" w:sz="4" w:space="0" w:color="000000"/>
              <w:right w:val="single" w:sz="4" w:space="0" w:color="000000"/>
            </w:tcBorders>
          </w:tcPr>
          <w:p w14:paraId="4E675CD0" w14:textId="77777777" w:rsidR="003F4A9D" w:rsidRPr="00AD4D28" w:rsidRDefault="003F4A9D" w:rsidP="003F4A9D">
            <w:pPr>
              <w:pStyle w:val="a5"/>
              <w:snapToGrid w:val="0"/>
              <w:ind w:firstLine="0"/>
              <w:jc w:val="center"/>
              <w:rPr>
                <w:iCs/>
                <w:sz w:val="24"/>
                <w:szCs w:val="24"/>
                <w:lang w:val="uk-UA"/>
              </w:rPr>
            </w:pPr>
            <w:r w:rsidRPr="00AD4D28">
              <w:rPr>
                <w:iCs/>
                <w:sz w:val="24"/>
                <w:szCs w:val="24"/>
                <w:lang w:val="uk-UA"/>
              </w:rPr>
              <w:t>Контрольна робота</w:t>
            </w:r>
          </w:p>
        </w:tc>
      </w:tr>
      <w:tr w:rsidR="00AD4D28" w:rsidRPr="00AD4D28" w14:paraId="1AB99A22" w14:textId="77777777" w:rsidTr="003F4A9D">
        <w:tc>
          <w:tcPr>
            <w:tcW w:w="4678" w:type="dxa"/>
            <w:tcBorders>
              <w:top w:val="single" w:sz="4" w:space="0" w:color="000000"/>
              <w:left w:val="single" w:sz="4" w:space="0" w:color="000000"/>
              <w:bottom w:val="single" w:sz="4" w:space="0" w:color="000000"/>
            </w:tcBorders>
          </w:tcPr>
          <w:p w14:paraId="04055871" w14:textId="77777777" w:rsidR="003F4A9D" w:rsidRPr="00AD4D28" w:rsidRDefault="003F4A9D" w:rsidP="003F4A9D">
            <w:pPr>
              <w:pStyle w:val="a5"/>
              <w:snapToGrid w:val="0"/>
              <w:ind w:firstLine="0"/>
              <w:jc w:val="center"/>
              <w:rPr>
                <w:iCs/>
                <w:sz w:val="24"/>
                <w:szCs w:val="24"/>
                <w:lang w:val="uk-UA"/>
              </w:rPr>
            </w:pPr>
            <w:r w:rsidRPr="00AD4D28">
              <w:rPr>
                <w:iCs/>
                <w:sz w:val="24"/>
                <w:szCs w:val="24"/>
                <w:lang w:val="uk-UA"/>
              </w:rPr>
              <w:t>1</w:t>
            </w:r>
          </w:p>
        </w:tc>
        <w:tc>
          <w:tcPr>
            <w:tcW w:w="4576" w:type="dxa"/>
            <w:gridSpan w:val="2"/>
            <w:tcBorders>
              <w:top w:val="single" w:sz="4" w:space="0" w:color="000000"/>
              <w:left w:val="single" w:sz="4" w:space="0" w:color="000000"/>
              <w:bottom w:val="single" w:sz="4" w:space="0" w:color="000000"/>
              <w:right w:val="single" w:sz="4" w:space="0" w:color="000000"/>
            </w:tcBorders>
          </w:tcPr>
          <w:p w14:paraId="5C1E8AA4" w14:textId="77777777" w:rsidR="003F4A9D" w:rsidRPr="00AD4D28" w:rsidRDefault="003F4A9D" w:rsidP="003F4A9D">
            <w:pPr>
              <w:pStyle w:val="a5"/>
              <w:snapToGrid w:val="0"/>
              <w:ind w:firstLine="0"/>
              <w:jc w:val="center"/>
              <w:rPr>
                <w:iCs/>
                <w:sz w:val="24"/>
                <w:szCs w:val="24"/>
                <w:lang w:val="uk-UA"/>
              </w:rPr>
            </w:pPr>
            <w:r w:rsidRPr="00AD4D28">
              <w:rPr>
                <w:iCs/>
                <w:sz w:val="24"/>
                <w:szCs w:val="24"/>
                <w:lang w:val="uk-UA"/>
              </w:rPr>
              <w:t>–</w:t>
            </w:r>
          </w:p>
        </w:tc>
      </w:tr>
    </w:tbl>
    <w:p w14:paraId="226BA820" w14:textId="77777777" w:rsidR="004A0910" w:rsidRDefault="004A0910" w:rsidP="00B51B0D">
      <w:pPr>
        <w:spacing w:after="0" w:line="360" w:lineRule="auto"/>
        <w:ind w:firstLine="680"/>
        <w:jc w:val="both"/>
        <w:rPr>
          <w:rFonts w:ascii="Times New Roman" w:hAnsi="Times New Roman"/>
          <w:sz w:val="24"/>
          <w:szCs w:val="24"/>
          <w:lang w:val="uk-UA"/>
        </w:rPr>
      </w:pPr>
    </w:p>
    <w:p w14:paraId="7F07358C" w14:textId="6A74EB16" w:rsidR="00B51B0D" w:rsidRPr="00A53F26" w:rsidRDefault="003F4A9D" w:rsidP="00B51B0D">
      <w:pPr>
        <w:spacing w:after="0" w:line="360" w:lineRule="auto"/>
        <w:ind w:firstLine="680"/>
        <w:jc w:val="both"/>
        <w:rPr>
          <w:rFonts w:ascii="Times New Roman" w:hAnsi="Times New Roman"/>
          <w:sz w:val="24"/>
          <w:szCs w:val="24"/>
          <w:lang w:val="uk-UA"/>
        </w:rPr>
      </w:pPr>
      <w:r w:rsidRPr="00B51B0D">
        <w:rPr>
          <w:rFonts w:ascii="Times New Roman" w:hAnsi="Times New Roman"/>
          <w:sz w:val="24"/>
          <w:szCs w:val="24"/>
          <w:lang w:val="uk-UA"/>
        </w:rPr>
        <w:lastRenderedPageBreak/>
        <w:t>1.6.</w:t>
      </w:r>
      <w:r w:rsidRPr="00A53F26">
        <w:rPr>
          <w:lang w:val="uk-UA"/>
        </w:rPr>
        <w:t xml:space="preserve"> </w:t>
      </w:r>
      <w:r w:rsidR="00B51B0D" w:rsidRPr="00B51B0D">
        <w:rPr>
          <w:rFonts w:ascii="Times New Roman" w:hAnsi="Times New Roman"/>
          <w:sz w:val="24"/>
          <w:szCs w:val="24"/>
          <w:lang w:val="uk-UA"/>
        </w:rPr>
        <w:t>Перелік компетентностей, що формує дана дисципліна</w:t>
      </w:r>
      <w:r w:rsidR="003A0D19">
        <w:rPr>
          <w:rFonts w:ascii="Times New Roman" w:hAnsi="Times New Roman"/>
          <w:sz w:val="24"/>
          <w:szCs w:val="24"/>
          <w:lang w:val="uk-UA"/>
        </w:rPr>
        <w:t>:</w:t>
      </w:r>
    </w:p>
    <w:p w14:paraId="529E30D2" w14:textId="77777777" w:rsidR="00B51B0D" w:rsidRPr="00A53F26" w:rsidRDefault="00B51B0D" w:rsidP="00B51B0D">
      <w:pPr>
        <w:spacing w:after="0" w:line="360" w:lineRule="auto"/>
        <w:ind w:firstLine="680"/>
        <w:jc w:val="both"/>
        <w:rPr>
          <w:rFonts w:ascii="Times New Roman" w:hAnsi="Times New Roman"/>
          <w:sz w:val="24"/>
          <w:szCs w:val="24"/>
          <w:lang w:val="uk-UA"/>
        </w:rPr>
      </w:pPr>
      <w:r w:rsidRPr="00A53F26">
        <w:rPr>
          <w:rFonts w:ascii="Times New Roman" w:hAnsi="Times New Roman"/>
          <w:sz w:val="24"/>
          <w:szCs w:val="24"/>
          <w:lang w:val="uk-UA"/>
        </w:rPr>
        <w:t xml:space="preserve">ЗК 2.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p w14:paraId="19C3D6F6" w14:textId="77777777" w:rsidR="00B51B0D" w:rsidRPr="00A53F26" w:rsidRDefault="00B51B0D" w:rsidP="00B51B0D">
      <w:pPr>
        <w:spacing w:after="0" w:line="360" w:lineRule="auto"/>
        <w:ind w:firstLine="680"/>
        <w:jc w:val="both"/>
        <w:rPr>
          <w:rFonts w:ascii="Times New Roman" w:hAnsi="Times New Roman"/>
          <w:sz w:val="24"/>
          <w:szCs w:val="24"/>
          <w:lang w:val="uk-UA"/>
        </w:rPr>
      </w:pPr>
      <w:r w:rsidRPr="00A53F26">
        <w:rPr>
          <w:rFonts w:ascii="Times New Roman" w:hAnsi="Times New Roman"/>
          <w:sz w:val="24"/>
          <w:szCs w:val="24"/>
          <w:lang w:val="uk-UA"/>
        </w:rPr>
        <w:t>ЗК 3. Здатність до абстрактного мислення, аналізу і синтезу.</w:t>
      </w:r>
    </w:p>
    <w:p w14:paraId="091A59B6" w14:textId="77777777" w:rsidR="00B51B0D" w:rsidRPr="00A53F26" w:rsidRDefault="00B51B0D" w:rsidP="00B51B0D">
      <w:pPr>
        <w:spacing w:after="0" w:line="360" w:lineRule="auto"/>
        <w:ind w:firstLine="680"/>
        <w:jc w:val="both"/>
        <w:rPr>
          <w:rFonts w:ascii="Times New Roman" w:hAnsi="Times New Roman"/>
          <w:sz w:val="24"/>
          <w:szCs w:val="24"/>
          <w:lang w:val="uk-UA"/>
        </w:rPr>
      </w:pPr>
      <w:r w:rsidRPr="00A53F26">
        <w:rPr>
          <w:rFonts w:ascii="Times New Roman" w:hAnsi="Times New Roman"/>
          <w:sz w:val="24"/>
          <w:szCs w:val="24"/>
          <w:lang w:val="uk-UA"/>
        </w:rPr>
        <w:t xml:space="preserve">ЗК 7. </w:t>
      </w:r>
      <w:r w:rsidRPr="005F1CC6">
        <w:rPr>
          <w:rFonts w:ascii="Times New Roman" w:hAnsi="Times New Roman"/>
          <w:sz w:val="24"/>
          <w:szCs w:val="24"/>
          <w:lang w:val="uk-UA"/>
        </w:rPr>
        <w:t>Здатність до пошуку, опрацювання та аналізу інформації з різних джерел з використанням інформаційних і комунікаційних технологій</w:t>
      </w:r>
      <w:r w:rsidRPr="00A53F26">
        <w:rPr>
          <w:rFonts w:ascii="Times New Roman" w:hAnsi="Times New Roman"/>
          <w:sz w:val="24"/>
          <w:szCs w:val="24"/>
          <w:lang w:val="uk-UA"/>
        </w:rPr>
        <w:t xml:space="preserve">. </w:t>
      </w:r>
    </w:p>
    <w:p w14:paraId="52F05363" w14:textId="77777777" w:rsidR="00B51B0D" w:rsidRPr="00A53F26" w:rsidRDefault="00B51B0D" w:rsidP="00B51B0D">
      <w:pPr>
        <w:spacing w:after="0" w:line="360" w:lineRule="auto"/>
        <w:ind w:firstLine="680"/>
        <w:jc w:val="both"/>
        <w:rPr>
          <w:rFonts w:ascii="Times New Roman" w:hAnsi="Times New Roman"/>
          <w:sz w:val="24"/>
          <w:szCs w:val="24"/>
          <w:lang w:val="uk-UA"/>
        </w:rPr>
      </w:pPr>
      <w:r w:rsidRPr="00A53F26">
        <w:rPr>
          <w:rFonts w:ascii="Times New Roman" w:hAnsi="Times New Roman"/>
          <w:sz w:val="24"/>
          <w:szCs w:val="24"/>
          <w:lang w:val="uk-UA"/>
        </w:rPr>
        <w:t xml:space="preserve">ЗК 8. </w:t>
      </w:r>
      <w:r w:rsidRPr="005F1CC6">
        <w:rPr>
          <w:rFonts w:ascii="Times New Roman" w:hAnsi="Times New Roman"/>
          <w:sz w:val="24"/>
          <w:szCs w:val="24"/>
          <w:lang w:val="uk-UA"/>
        </w:rPr>
        <w:t>Здатність виявляти, ставити та вирішувати проблеми, а також бути критичним і самокритичним</w:t>
      </w:r>
      <w:r w:rsidRPr="00A53F26">
        <w:rPr>
          <w:rFonts w:ascii="Times New Roman" w:hAnsi="Times New Roman"/>
          <w:sz w:val="24"/>
          <w:szCs w:val="24"/>
          <w:lang w:val="uk-UA"/>
        </w:rPr>
        <w:t xml:space="preserve">. </w:t>
      </w:r>
    </w:p>
    <w:p w14:paraId="68BBE69D" w14:textId="77777777" w:rsidR="00B51B0D" w:rsidRDefault="00B51B0D" w:rsidP="00B51B0D">
      <w:pPr>
        <w:spacing w:after="0" w:line="360" w:lineRule="auto"/>
        <w:ind w:firstLine="680"/>
        <w:jc w:val="both"/>
        <w:rPr>
          <w:rFonts w:ascii="Times New Roman" w:hAnsi="Times New Roman"/>
          <w:sz w:val="24"/>
          <w:szCs w:val="24"/>
          <w:lang w:val="uk-UA"/>
        </w:rPr>
      </w:pPr>
      <w:r w:rsidRPr="00A53F26">
        <w:rPr>
          <w:rFonts w:ascii="Times New Roman" w:hAnsi="Times New Roman"/>
          <w:sz w:val="24"/>
          <w:szCs w:val="24"/>
          <w:lang w:val="uk-UA"/>
        </w:rPr>
        <w:t xml:space="preserve">ЗК 9. </w:t>
      </w:r>
      <w:bookmarkStart w:id="1" w:name="_Hlk138796569"/>
      <w:r w:rsidRPr="00AB7727">
        <w:rPr>
          <w:rFonts w:ascii="Times New Roman" w:hAnsi="Times New Roman"/>
          <w:sz w:val="24"/>
          <w:szCs w:val="24"/>
          <w:lang w:val="uk-UA"/>
        </w:rPr>
        <w:t xml:space="preserve">Здатність працювати </w:t>
      </w:r>
      <w:proofErr w:type="spellStart"/>
      <w:r w:rsidRPr="00AB7727">
        <w:rPr>
          <w:rFonts w:ascii="Times New Roman" w:hAnsi="Times New Roman"/>
          <w:sz w:val="24"/>
          <w:szCs w:val="24"/>
          <w:lang w:val="uk-UA"/>
        </w:rPr>
        <w:t>автономно</w:t>
      </w:r>
      <w:proofErr w:type="spellEnd"/>
      <w:r w:rsidRPr="00AB7727">
        <w:rPr>
          <w:rFonts w:ascii="Times New Roman" w:hAnsi="Times New Roman"/>
          <w:sz w:val="24"/>
          <w:szCs w:val="24"/>
          <w:lang w:val="uk-UA"/>
        </w:rPr>
        <w:t xml:space="preserve"> і в команді</w:t>
      </w:r>
      <w:bookmarkEnd w:id="1"/>
      <w:r w:rsidRPr="00A53F26">
        <w:rPr>
          <w:rFonts w:ascii="Times New Roman" w:hAnsi="Times New Roman"/>
          <w:sz w:val="24"/>
          <w:szCs w:val="24"/>
          <w:lang w:val="uk-UA"/>
        </w:rPr>
        <w:t>.</w:t>
      </w:r>
    </w:p>
    <w:p w14:paraId="0B8AF339" w14:textId="77777777" w:rsidR="00B51B0D" w:rsidRPr="00A53F26" w:rsidRDefault="00B51B0D" w:rsidP="00B51B0D">
      <w:pPr>
        <w:spacing w:after="0" w:line="360" w:lineRule="auto"/>
        <w:ind w:firstLine="680"/>
        <w:jc w:val="both"/>
        <w:rPr>
          <w:rFonts w:ascii="Times New Roman" w:hAnsi="Times New Roman"/>
          <w:sz w:val="24"/>
          <w:szCs w:val="24"/>
          <w:lang w:val="uk-UA"/>
        </w:rPr>
      </w:pPr>
      <w:r>
        <w:rPr>
          <w:rFonts w:ascii="Times New Roman" w:hAnsi="Times New Roman"/>
          <w:sz w:val="24"/>
          <w:szCs w:val="24"/>
          <w:lang w:val="uk-UA"/>
        </w:rPr>
        <w:t xml:space="preserve">ЗК 10. </w:t>
      </w:r>
      <w:r w:rsidRPr="003E6A47">
        <w:rPr>
          <w:rFonts w:ascii="Times New Roman" w:hAnsi="Times New Roman"/>
          <w:sz w:val="24"/>
          <w:szCs w:val="24"/>
          <w:lang w:val="uk-UA"/>
        </w:rPr>
        <w:t>Цінування та повага різноманітності та мультикультурності (компетентність, визначена Університетом)</w:t>
      </w:r>
      <w:r>
        <w:rPr>
          <w:rFonts w:ascii="Times New Roman" w:hAnsi="Times New Roman"/>
          <w:sz w:val="24"/>
          <w:szCs w:val="24"/>
          <w:lang w:val="uk-UA"/>
        </w:rPr>
        <w:t>.</w:t>
      </w:r>
    </w:p>
    <w:p w14:paraId="0D597869" w14:textId="77777777" w:rsidR="00B51B0D" w:rsidRPr="00A53F26" w:rsidRDefault="00B51B0D" w:rsidP="00B51B0D">
      <w:pPr>
        <w:spacing w:after="0" w:line="360" w:lineRule="auto"/>
        <w:ind w:firstLine="680"/>
        <w:jc w:val="both"/>
        <w:rPr>
          <w:rFonts w:ascii="Times New Roman" w:hAnsi="Times New Roman"/>
          <w:sz w:val="24"/>
          <w:szCs w:val="24"/>
          <w:lang w:val="uk-UA"/>
        </w:rPr>
      </w:pPr>
      <w:r w:rsidRPr="00A53F26">
        <w:rPr>
          <w:rFonts w:ascii="Times New Roman" w:hAnsi="Times New Roman"/>
          <w:sz w:val="24"/>
          <w:szCs w:val="24"/>
          <w:lang w:val="uk-UA"/>
        </w:rPr>
        <w:t xml:space="preserve">ФК 1. Здатність до критичного усвідомлення взаємозв’язку між фактами, подіями, явищами і процесами в минулому та сучасності. </w:t>
      </w:r>
    </w:p>
    <w:p w14:paraId="3C6D11D0" w14:textId="77777777" w:rsidR="00B51B0D" w:rsidRPr="00A53F26" w:rsidRDefault="00B51B0D" w:rsidP="00B51B0D">
      <w:pPr>
        <w:spacing w:after="0" w:line="360" w:lineRule="auto"/>
        <w:ind w:firstLine="680"/>
        <w:jc w:val="both"/>
        <w:rPr>
          <w:rFonts w:ascii="Times New Roman" w:hAnsi="Times New Roman"/>
          <w:sz w:val="24"/>
          <w:szCs w:val="24"/>
          <w:lang w:val="uk-UA"/>
        </w:rPr>
      </w:pPr>
      <w:r w:rsidRPr="00A53F26">
        <w:rPr>
          <w:rFonts w:ascii="Times New Roman" w:hAnsi="Times New Roman"/>
          <w:sz w:val="24"/>
          <w:szCs w:val="24"/>
          <w:lang w:val="uk-UA"/>
        </w:rPr>
        <w:t xml:space="preserve">ФК 2. Здатність до критичного усвідомлення відмінностей в історіографічних поглядах різних періодів та в різних контекстах. </w:t>
      </w:r>
    </w:p>
    <w:p w14:paraId="3F511ED8" w14:textId="77777777" w:rsidR="00B51B0D" w:rsidRPr="00A53F26" w:rsidRDefault="00B51B0D" w:rsidP="00B51B0D">
      <w:pPr>
        <w:spacing w:after="0" w:line="360" w:lineRule="auto"/>
        <w:ind w:firstLine="680"/>
        <w:jc w:val="both"/>
        <w:rPr>
          <w:rFonts w:ascii="Times New Roman" w:hAnsi="Times New Roman"/>
          <w:sz w:val="24"/>
          <w:szCs w:val="24"/>
          <w:lang w:val="uk-UA"/>
        </w:rPr>
      </w:pPr>
      <w:r w:rsidRPr="00A53F26">
        <w:rPr>
          <w:rFonts w:ascii="Times New Roman" w:hAnsi="Times New Roman"/>
          <w:sz w:val="24"/>
          <w:szCs w:val="24"/>
          <w:lang w:val="uk-UA"/>
        </w:rPr>
        <w:t xml:space="preserve">ФК 5. </w:t>
      </w:r>
      <w:r w:rsidRPr="005F1CC6">
        <w:rPr>
          <w:rFonts w:ascii="Times New Roman" w:hAnsi="Times New Roman"/>
          <w:sz w:val="24"/>
          <w:szCs w:val="24"/>
          <w:lang w:val="uk-UA"/>
        </w:rPr>
        <w:t>Здатність використовувати у професійній діяльності наукові праці та інформаційно-довідкові видання (бібліографічні довідники, путівники до архівних фондів, архівні описи тощо), сучасні інформаційно-пошукові системи</w:t>
      </w:r>
      <w:r w:rsidRPr="00A53F26">
        <w:rPr>
          <w:rFonts w:ascii="Times New Roman" w:hAnsi="Times New Roman"/>
          <w:sz w:val="24"/>
          <w:szCs w:val="24"/>
          <w:lang w:val="uk-UA"/>
        </w:rPr>
        <w:t xml:space="preserve">. </w:t>
      </w:r>
    </w:p>
    <w:p w14:paraId="26192CD9" w14:textId="77777777" w:rsidR="00B51B0D" w:rsidRPr="00A53F26" w:rsidRDefault="00B51B0D" w:rsidP="00B51B0D">
      <w:pPr>
        <w:spacing w:after="0" w:line="360" w:lineRule="auto"/>
        <w:ind w:firstLine="680"/>
        <w:jc w:val="both"/>
        <w:rPr>
          <w:rFonts w:ascii="Times New Roman" w:hAnsi="Times New Roman"/>
          <w:sz w:val="24"/>
          <w:szCs w:val="24"/>
          <w:lang w:val="uk-UA"/>
        </w:rPr>
      </w:pPr>
      <w:r w:rsidRPr="00A53F26">
        <w:rPr>
          <w:rFonts w:ascii="Times New Roman" w:hAnsi="Times New Roman"/>
          <w:sz w:val="24"/>
          <w:szCs w:val="24"/>
          <w:lang w:val="uk-UA"/>
        </w:rPr>
        <w:t>ФК 6</w:t>
      </w:r>
      <w:r>
        <w:rPr>
          <w:rFonts w:ascii="Times New Roman" w:hAnsi="Times New Roman"/>
          <w:sz w:val="24"/>
          <w:szCs w:val="24"/>
          <w:lang w:val="uk-UA"/>
        </w:rPr>
        <w:t>.</w:t>
      </w:r>
      <w:r w:rsidRPr="00276DB2">
        <w:rPr>
          <w:rFonts w:ascii="Times New Roman" w:hAnsi="Times New Roman"/>
          <w:sz w:val="24"/>
          <w:szCs w:val="24"/>
          <w:lang w:val="uk-UA"/>
        </w:rPr>
        <w:t xml:space="preserve"> </w:t>
      </w:r>
      <w:r w:rsidRPr="005273DB">
        <w:rPr>
          <w:rFonts w:ascii="Times New Roman" w:hAnsi="Times New Roman"/>
          <w:sz w:val="24"/>
          <w:szCs w:val="24"/>
          <w:lang w:val="uk-UA"/>
        </w:rPr>
        <w:t>Здатність відшуковувати необхідні для освітньої та наукової діяльності історичні джерела (архівні та опубліковані документи, етнографічні, картографічні матеріали, музейні експонати, археологічні артефакти і т. п.)</w:t>
      </w:r>
      <w:r w:rsidRPr="00A53F26">
        <w:rPr>
          <w:rFonts w:ascii="Times New Roman" w:hAnsi="Times New Roman"/>
          <w:sz w:val="24"/>
          <w:szCs w:val="24"/>
          <w:lang w:val="uk-UA"/>
        </w:rPr>
        <w:t xml:space="preserve">. </w:t>
      </w:r>
    </w:p>
    <w:p w14:paraId="2EDA3549" w14:textId="77777777" w:rsidR="00B51B0D" w:rsidRPr="005273DB" w:rsidRDefault="00B51B0D" w:rsidP="00B51B0D">
      <w:pPr>
        <w:spacing w:after="0" w:line="360" w:lineRule="auto"/>
        <w:ind w:firstLine="680"/>
        <w:jc w:val="both"/>
        <w:rPr>
          <w:rFonts w:ascii="Times New Roman" w:hAnsi="Times New Roman"/>
          <w:sz w:val="24"/>
          <w:szCs w:val="24"/>
          <w:lang w:val="uk-UA"/>
        </w:rPr>
      </w:pPr>
      <w:r w:rsidRPr="00A53F26">
        <w:rPr>
          <w:rFonts w:ascii="Times New Roman" w:hAnsi="Times New Roman"/>
          <w:sz w:val="24"/>
          <w:szCs w:val="24"/>
          <w:lang w:val="uk-UA"/>
        </w:rPr>
        <w:t xml:space="preserve">ФК 7. </w:t>
      </w:r>
      <w:r w:rsidRPr="005273DB">
        <w:rPr>
          <w:rFonts w:ascii="Times New Roman" w:hAnsi="Times New Roman"/>
          <w:sz w:val="24"/>
          <w:szCs w:val="24"/>
          <w:lang w:val="uk-UA"/>
        </w:rPr>
        <w:t xml:space="preserve">Здатність використовувати релевантні методи опрацювання історичних та археологічних джерел, зокрема інструментарій спеціальних історичних дисциплін, а також сучасні інформаційні технології для обробки історичних даних. </w:t>
      </w:r>
    </w:p>
    <w:p w14:paraId="043AEAB2" w14:textId="77777777" w:rsidR="00B51B0D" w:rsidRPr="00A53F26" w:rsidRDefault="00B51B0D" w:rsidP="00B51B0D">
      <w:pPr>
        <w:spacing w:after="0" w:line="360" w:lineRule="auto"/>
        <w:ind w:firstLine="680"/>
        <w:jc w:val="both"/>
        <w:rPr>
          <w:rFonts w:ascii="Times New Roman" w:hAnsi="Times New Roman"/>
          <w:sz w:val="24"/>
          <w:szCs w:val="24"/>
          <w:lang w:val="uk-UA"/>
        </w:rPr>
      </w:pPr>
      <w:r w:rsidRPr="00A53F26">
        <w:rPr>
          <w:rFonts w:ascii="Times New Roman" w:hAnsi="Times New Roman"/>
          <w:sz w:val="24"/>
          <w:szCs w:val="24"/>
          <w:lang w:val="uk-UA"/>
        </w:rPr>
        <w:t xml:space="preserve">ФК 8. Здатність використовувати фахові знання та професійні навички у процесі виявлення, охорони та популяризації матеріальної і нематеріальної культурної спадщини. </w:t>
      </w:r>
    </w:p>
    <w:p w14:paraId="634A527A" w14:textId="77777777" w:rsidR="00B51B0D" w:rsidRPr="00A53F26" w:rsidRDefault="00B51B0D" w:rsidP="00B51B0D">
      <w:pPr>
        <w:spacing w:after="0" w:line="360" w:lineRule="auto"/>
        <w:ind w:firstLine="680"/>
        <w:jc w:val="both"/>
        <w:rPr>
          <w:rFonts w:ascii="Times New Roman" w:hAnsi="Times New Roman"/>
          <w:sz w:val="24"/>
          <w:szCs w:val="24"/>
          <w:lang w:val="uk-UA"/>
        </w:rPr>
      </w:pPr>
      <w:r w:rsidRPr="00A53F26">
        <w:rPr>
          <w:rFonts w:ascii="Times New Roman" w:hAnsi="Times New Roman"/>
          <w:sz w:val="24"/>
          <w:szCs w:val="24"/>
          <w:lang w:val="uk-UA"/>
        </w:rPr>
        <w:t xml:space="preserve">ФК 10. Здатність використовувати у фаховій діяльності знання гуманітарних та соціальних наук, вміння аналізувати, оцінювати і прогнозувати політичні, економічні, культурні й соціальні події та явища. </w:t>
      </w:r>
    </w:p>
    <w:p w14:paraId="354B0BC8" w14:textId="77777777" w:rsidR="00B51B0D" w:rsidRPr="005273DB" w:rsidRDefault="00B51B0D" w:rsidP="00B51B0D">
      <w:pPr>
        <w:spacing w:after="0" w:line="360" w:lineRule="auto"/>
        <w:ind w:firstLine="680"/>
        <w:jc w:val="both"/>
        <w:rPr>
          <w:rFonts w:ascii="Times New Roman" w:hAnsi="Times New Roman"/>
          <w:sz w:val="24"/>
          <w:szCs w:val="24"/>
          <w:lang w:val="uk-UA"/>
        </w:rPr>
      </w:pPr>
      <w:r w:rsidRPr="00A53F26">
        <w:rPr>
          <w:rFonts w:ascii="Times New Roman" w:hAnsi="Times New Roman"/>
          <w:sz w:val="24"/>
          <w:szCs w:val="24"/>
          <w:lang w:val="uk-UA"/>
        </w:rPr>
        <w:t xml:space="preserve">ФК 13. Здатність здійснювати відбір та прийняття на збереження артефактів і документів у відповідності до </w:t>
      </w:r>
      <w:r w:rsidRPr="005273DB">
        <w:rPr>
          <w:rFonts w:ascii="Times New Roman" w:hAnsi="Times New Roman"/>
          <w:sz w:val="24"/>
          <w:szCs w:val="24"/>
          <w:lang w:val="uk-UA"/>
        </w:rPr>
        <w:t xml:space="preserve">нормативів, організовувати археографічну діяльність, </w:t>
      </w:r>
      <w:r w:rsidRPr="005273DB">
        <w:rPr>
          <w:rFonts w:ascii="Times New Roman" w:hAnsi="Times New Roman"/>
          <w:sz w:val="24"/>
          <w:szCs w:val="24"/>
          <w:lang w:val="uk-UA"/>
        </w:rPr>
        <w:lastRenderedPageBreak/>
        <w:t xml:space="preserve">роботу в архівах та музеях, державних наукових та науково-дослідних установах у відповідності з прийнятими правилами та нормами. </w:t>
      </w:r>
    </w:p>
    <w:p w14:paraId="1B0FBBFE" w14:textId="77777777" w:rsidR="00B51B0D" w:rsidRPr="00A53F26" w:rsidRDefault="00B51B0D" w:rsidP="00B51B0D">
      <w:pPr>
        <w:spacing w:after="0" w:line="360" w:lineRule="auto"/>
        <w:ind w:firstLine="680"/>
        <w:jc w:val="both"/>
        <w:rPr>
          <w:rFonts w:ascii="Times New Roman" w:hAnsi="Times New Roman"/>
          <w:sz w:val="24"/>
          <w:szCs w:val="24"/>
          <w:lang w:val="uk-UA"/>
        </w:rPr>
      </w:pPr>
      <w:r w:rsidRPr="00A53F26">
        <w:rPr>
          <w:rFonts w:ascii="Times New Roman" w:hAnsi="Times New Roman"/>
          <w:sz w:val="24"/>
          <w:szCs w:val="24"/>
          <w:lang w:val="uk-UA"/>
        </w:rPr>
        <w:t xml:space="preserve">ФК 14. Здатність </w:t>
      </w:r>
      <w:r>
        <w:rPr>
          <w:rFonts w:ascii="Times New Roman" w:hAnsi="Times New Roman"/>
          <w:sz w:val="24"/>
          <w:szCs w:val="24"/>
          <w:lang w:val="uk-UA"/>
        </w:rPr>
        <w:t>здійснювати</w:t>
      </w:r>
      <w:r w:rsidRPr="00A53F26">
        <w:rPr>
          <w:rFonts w:ascii="Times New Roman" w:hAnsi="Times New Roman"/>
          <w:sz w:val="24"/>
          <w:szCs w:val="24"/>
          <w:lang w:val="uk-UA"/>
        </w:rPr>
        <w:t xml:space="preserve"> та організовувати археографічну діяльність.</w:t>
      </w:r>
    </w:p>
    <w:p w14:paraId="4B044CE8" w14:textId="3C5BA52B" w:rsidR="00B51B0D" w:rsidRDefault="00B51B0D" w:rsidP="00276DB2">
      <w:pPr>
        <w:pStyle w:val="aa"/>
        <w:spacing w:before="0" w:beforeAutospacing="0" w:after="0" w:afterAutospacing="0" w:line="360" w:lineRule="auto"/>
        <w:ind w:firstLine="680"/>
        <w:jc w:val="both"/>
        <w:rPr>
          <w:lang w:val="uk-UA"/>
        </w:rPr>
      </w:pPr>
      <w:r w:rsidRPr="00B51B0D">
        <w:rPr>
          <w:lang w:val="uk-UA"/>
        </w:rPr>
        <w:t>1.7. Перелік результатів навчання, що формує дана дисципліна</w:t>
      </w:r>
      <w:r>
        <w:rPr>
          <w:lang w:val="uk-UA"/>
        </w:rPr>
        <w:t>:</w:t>
      </w:r>
    </w:p>
    <w:p w14:paraId="793EBFD1" w14:textId="77777777" w:rsidR="003F4A9D" w:rsidRPr="00A53F26" w:rsidRDefault="003F4A9D" w:rsidP="00E01B0B">
      <w:pPr>
        <w:pStyle w:val="aa"/>
        <w:spacing w:before="0" w:beforeAutospacing="0" w:after="0" w:afterAutospacing="0" w:line="360" w:lineRule="auto"/>
        <w:ind w:firstLine="680"/>
        <w:jc w:val="both"/>
        <w:rPr>
          <w:lang w:val="uk-UA"/>
        </w:rPr>
      </w:pPr>
      <w:r w:rsidRPr="00A53F26">
        <w:rPr>
          <w:lang w:val="uk-UA"/>
        </w:rPr>
        <w:t xml:space="preserve">- знати особливості джерелознавства нової та новітньої історії, етапи розвитку джерелознавства як науки, </w:t>
      </w:r>
      <w:r w:rsidR="009F6E91" w:rsidRPr="00A53F26">
        <w:rPr>
          <w:lang w:val="uk-UA"/>
        </w:rPr>
        <w:t>класифікацію</w:t>
      </w:r>
      <w:r w:rsidRPr="00A53F26">
        <w:rPr>
          <w:lang w:val="uk-UA"/>
        </w:rPr>
        <w:t xml:space="preserve"> пис</w:t>
      </w:r>
      <w:r w:rsidR="009F6E91" w:rsidRPr="00A53F26">
        <w:rPr>
          <w:lang w:val="uk-UA"/>
        </w:rPr>
        <w:t>емних джерел</w:t>
      </w:r>
      <w:r w:rsidRPr="00A53F26">
        <w:rPr>
          <w:lang w:val="uk-UA"/>
        </w:rPr>
        <w:t>, основні прийоми та послідовність історичної критики;</w:t>
      </w:r>
    </w:p>
    <w:p w14:paraId="7751BA25" w14:textId="77777777" w:rsidR="003F4A9D" w:rsidRPr="00A53F26" w:rsidRDefault="003F4A9D" w:rsidP="00E01B0B">
      <w:pPr>
        <w:pStyle w:val="aa"/>
        <w:spacing w:before="0" w:beforeAutospacing="0" w:after="0" w:afterAutospacing="0" w:line="360" w:lineRule="auto"/>
        <w:ind w:firstLine="680"/>
        <w:jc w:val="both"/>
        <w:rPr>
          <w:lang w:val="uk-UA"/>
        </w:rPr>
      </w:pPr>
      <w:r w:rsidRPr="00A53F26">
        <w:rPr>
          <w:lang w:val="uk-UA"/>
        </w:rPr>
        <w:t>- вміти правильно орієнтуватися у чисельних та різноманітних видах пис</w:t>
      </w:r>
      <w:r w:rsidR="009F6E91" w:rsidRPr="00A53F26">
        <w:rPr>
          <w:lang w:val="uk-UA"/>
        </w:rPr>
        <w:t>емних</w:t>
      </w:r>
      <w:r w:rsidRPr="00A53F26">
        <w:rPr>
          <w:lang w:val="uk-UA"/>
        </w:rPr>
        <w:t xml:space="preserve"> джерел з історії </w:t>
      </w:r>
      <w:r w:rsidR="00CF2453" w:rsidRPr="00A53F26">
        <w:rPr>
          <w:lang w:val="uk-UA"/>
        </w:rPr>
        <w:t>Н</w:t>
      </w:r>
      <w:r w:rsidRPr="00A53F26">
        <w:rPr>
          <w:lang w:val="uk-UA"/>
        </w:rPr>
        <w:t xml:space="preserve">ового та </w:t>
      </w:r>
      <w:r w:rsidR="00CF2453" w:rsidRPr="00A53F26">
        <w:rPr>
          <w:lang w:val="uk-UA"/>
        </w:rPr>
        <w:t>Н</w:t>
      </w:r>
      <w:r w:rsidRPr="00A53F26">
        <w:rPr>
          <w:lang w:val="uk-UA"/>
        </w:rPr>
        <w:t>овітнього часу, відрізняти їх за походженням, змістом і призначенням; комплексно підходити до використання джерел при роботі над к</w:t>
      </w:r>
      <w:r w:rsidR="009F6E91" w:rsidRPr="00A53F26">
        <w:rPr>
          <w:lang w:val="uk-UA"/>
        </w:rPr>
        <w:t>урсовими та дипломними роботами</w:t>
      </w:r>
      <w:r w:rsidRPr="00A53F26">
        <w:rPr>
          <w:lang w:val="uk-UA"/>
        </w:rPr>
        <w:t>; здійснювати операції джерелознавчого синтезу;</w:t>
      </w:r>
    </w:p>
    <w:p w14:paraId="155F1C26" w14:textId="77777777" w:rsidR="003F4A9D" w:rsidRDefault="003F4A9D" w:rsidP="00B534F4">
      <w:pPr>
        <w:pStyle w:val="aa"/>
        <w:spacing w:before="0" w:beforeAutospacing="0" w:after="0" w:afterAutospacing="0" w:line="360" w:lineRule="auto"/>
        <w:ind w:firstLine="680"/>
        <w:jc w:val="both"/>
        <w:rPr>
          <w:lang w:val="uk-UA"/>
        </w:rPr>
      </w:pPr>
      <w:r w:rsidRPr="00A53F26">
        <w:rPr>
          <w:lang w:val="uk-UA"/>
        </w:rPr>
        <w:t>- набути вміння кваліфіковано оформлювати джерелознавчий фрагмент та науково-дов</w:t>
      </w:r>
      <w:r w:rsidR="00B534F4" w:rsidRPr="00A53F26">
        <w:rPr>
          <w:lang w:val="uk-UA"/>
        </w:rPr>
        <w:t xml:space="preserve">ідковий апарат </w:t>
      </w:r>
      <w:r w:rsidR="009F6E91" w:rsidRPr="00A53F26">
        <w:rPr>
          <w:lang w:val="uk-UA"/>
        </w:rPr>
        <w:t>дослідницьких</w:t>
      </w:r>
      <w:r w:rsidR="00B534F4" w:rsidRPr="00A53F26">
        <w:rPr>
          <w:lang w:val="uk-UA"/>
        </w:rPr>
        <w:t xml:space="preserve"> робіт.</w:t>
      </w:r>
    </w:p>
    <w:p w14:paraId="293D28F8" w14:textId="77777777" w:rsidR="00276DB2" w:rsidRPr="005273DB" w:rsidRDefault="00276DB2" w:rsidP="00276DB2">
      <w:pPr>
        <w:pStyle w:val="a6"/>
        <w:spacing w:after="0" w:line="360" w:lineRule="auto"/>
        <w:ind w:left="0" w:firstLine="709"/>
        <w:jc w:val="both"/>
        <w:rPr>
          <w:rFonts w:ascii="Times New Roman" w:hAnsi="Times New Roman"/>
          <w:bCs/>
          <w:sz w:val="24"/>
          <w:szCs w:val="24"/>
          <w:lang w:val="uk-UA" w:eastAsia="ru-RU"/>
        </w:rPr>
      </w:pPr>
      <w:r w:rsidRPr="005273DB">
        <w:rPr>
          <w:rFonts w:ascii="Times New Roman" w:hAnsi="Times New Roman"/>
          <w:bCs/>
          <w:sz w:val="24"/>
          <w:szCs w:val="24"/>
          <w:lang w:val="uk-UA"/>
        </w:rPr>
        <w:t>ПРН 2.</w:t>
      </w:r>
      <w:r>
        <w:rPr>
          <w:rFonts w:ascii="Times New Roman" w:hAnsi="Times New Roman"/>
          <w:bCs/>
          <w:sz w:val="24"/>
          <w:szCs w:val="24"/>
          <w:lang w:val="uk-UA"/>
        </w:rPr>
        <w:t xml:space="preserve"> </w:t>
      </w:r>
      <w:r w:rsidRPr="005273DB">
        <w:rPr>
          <w:rFonts w:ascii="Times New Roman" w:hAnsi="Times New Roman"/>
          <w:bCs/>
          <w:sz w:val="24"/>
          <w:szCs w:val="24"/>
          <w:lang w:val="uk-UA"/>
        </w:rPr>
        <w:t>Розуміти контекст і причини відповідних історичних подій та використовувати ці знання у професійній діяльності</w:t>
      </w:r>
    </w:p>
    <w:p w14:paraId="2A598783" w14:textId="77777777" w:rsidR="00276DB2" w:rsidRPr="005273DB" w:rsidRDefault="00276DB2" w:rsidP="00276DB2">
      <w:pPr>
        <w:pStyle w:val="a6"/>
        <w:spacing w:after="0" w:line="360" w:lineRule="auto"/>
        <w:ind w:left="0" w:firstLine="709"/>
        <w:jc w:val="both"/>
        <w:rPr>
          <w:rFonts w:ascii="Times New Roman" w:hAnsi="Times New Roman"/>
          <w:bCs/>
          <w:sz w:val="24"/>
          <w:szCs w:val="24"/>
          <w:lang w:val="uk-UA"/>
        </w:rPr>
      </w:pPr>
      <w:r w:rsidRPr="005273DB">
        <w:rPr>
          <w:rFonts w:ascii="Times New Roman" w:hAnsi="Times New Roman"/>
          <w:bCs/>
          <w:sz w:val="24"/>
          <w:szCs w:val="24"/>
          <w:lang w:val="uk-UA"/>
        </w:rPr>
        <w:t>ПРН 3.</w:t>
      </w:r>
      <w:r>
        <w:rPr>
          <w:rFonts w:ascii="Times New Roman" w:hAnsi="Times New Roman"/>
          <w:bCs/>
          <w:sz w:val="24"/>
          <w:szCs w:val="24"/>
          <w:lang w:val="uk-UA"/>
        </w:rPr>
        <w:t xml:space="preserve"> </w:t>
      </w:r>
      <w:r w:rsidRPr="005273DB">
        <w:rPr>
          <w:rFonts w:ascii="Times New Roman" w:hAnsi="Times New Roman"/>
          <w:bCs/>
          <w:sz w:val="24"/>
          <w:szCs w:val="24"/>
          <w:lang w:val="uk-UA"/>
        </w:rPr>
        <w:t>Знати найважливіші факти історичного минулого українського народу і історії людства загалом, а також мати більш глибокі знання про певний історичний період або проблему.</w:t>
      </w:r>
    </w:p>
    <w:p w14:paraId="47B08920" w14:textId="77777777" w:rsidR="00276DB2" w:rsidRPr="005273DB" w:rsidRDefault="00276DB2" w:rsidP="00276DB2">
      <w:pPr>
        <w:pStyle w:val="a6"/>
        <w:spacing w:after="0" w:line="360" w:lineRule="auto"/>
        <w:ind w:left="0" w:firstLine="709"/>
        <w:jc w:val="both"/>
        <w:rPr>
          <w:rFonts w:ascii="Times New Roman" w:hAnsi="Times New Roman"/>
          <w:bCs/>
          <w:sz w:val="24"/>
          <w:szCs w:val="24"/>
          <w:lang w:val="uk-UA"/>
        </w:rPr>
      </w:pPr>
      <w:r w:rsidRPr="005273DB">
        <w:rPr>
          <w:rFonts w:ascii="Times New Roman" w:hAnsi="Times New Roman"/>
          <w:bCs/>
          <w:sz w:val="24"/>
          <w:szCs w:val="24"/>
          <w:lang w:val="uk-UA"/>
        </w:rPr>
        <w:t>ПРН 4.</w:t>
      </w:r>
      <w:r>
        <w:rPr>
          <w:rFonts w:ascii="Times New Roman" w:hAnsi="Times New Roman"/>
          <w:bCs/>
          <w:sz w:val="24"/>
          <w:szCs w:val="24"/>
          <w:lang w:val="uk-UA"/>
        </w:rPr>
        <w:t xml:space="preserve"> </w:t>
      </w:r>
      <w:r w:rsidRPr="005273DB">
        <w:rPr>
          <w:rFonts w:ascii="Times New Roman" w:hAnsi="Times New Roman"/>
          <w:bCs/>
          <w:sz w:val="24"/>
          <w:szCs w:val="24"/>
          <w:lang w:val="uk-UA"/>
        </w:rPr>
        <w:t>Знати основні підходи до вивчення вітчизняної та світової історії, принципи і методи історичного пізнання, основні типи і види історичних джерел.</w:t>
      </w:r>
    </w:p>
    <w:p w14:paraId="5A8976FA" w14:textId="77777777" w:rsidR="00276DB2" w:rsidRPr="005273DB" w:rsidRDefault="00276DB2" w:rsidP="00276DB2">
      <w:pPr>
        <w:pStyle w:val="a6"/>
        <w:spacing w:after="0" w:line="360" w:lineRule="auto"/>
        <w:ind w:left="0" w:firstLine="709"/>
        <w:jc w:val="both"/>
        <w:rPr>
          <w:rFonts w:ascii="Times New Roman" w:hAnsi="Times New Roman"/>
          <w:bCs/>
          <w:sz w:val="24"/>
          <w:szCs w:val="24"/>
          <w:lang w:val="uk-UA"/>
        </w:rPr>
      </w:pPr>
      <w:r w:rsidRPr="005273DB">
        <w:rPr>
          <w:rFonts w:ascii="Times New Roman" w:hAnsi="Times New Roman"/>
          <w:bCs/>
          <w:sz w:val="24"/>
          <w:szCs w:val="24"/>
          <w:lang w:val="uk-UA"/>
        </w:rPr>
        <w:t>ПРН 5.</w:t>
      </w:r>
      <w:r>
        <w:rPr>
          <w:rFonts w:ascii="Times New Roman" w:hAnsi="Times New Roman"/>
          <w:bCs/>
          <w:sz w:val="24"/>
          <w:szCs w:val="24"/>
          <w:lang w:val="uk-UA"/>
        </w:rPr>
        <w:t xml:space="preserve"> </w:t>
      </w:r>
      <w:r w:rsidRPr="005273DB">
        <w:rPr>
          <w:rFonts w:ascii="Times New Roman" w:hAnsi="Times New Roman"/>
          <w:bCs/>
          <w:sz w:val="24"/>
          <w:szCs w:val="24"/>
          <w:lang w:val="uk-UA"/>
        </w:rPr>
        <w:t>Вміти працювати з письмовими, речовими, етнографічними, усними, архівними та іншими історичними джерелами.</w:t>
      </w:r>
    </w:p>
    <w:p w14:paraId="66A6334E" w14:textId="77777777" w:rsidR="00276DB2" w:rsidRPr="005273DB" w:rsidRDefault="00276DB2" w:rsidP="00276DB2">
      <w:pPr>
        <w:pStyle w:val="a6"/>
        <w:spacing w:after="0" w:line="360" w:lineRule="auto"/>
        <w:ind w:left="0" w:firstLine="709"/>
        <w:jc w:val="both"/>
        <w:rPr>
          <w:rFonts w:ascii="Times New Roman" w:hAnsi="Times New Roman"/>
          <w:bCs/>
          <w:sz w:val="24"/>
          <w:szCs w:val="24"/>
          <w:lang w:val="uk-UA"/>
        </w:rPr>
      </w:pPr>
      <w:r w:rsidRPr="005273DB">
        <w:rPr>
          <w:rFonts w:ascii="Times New Roman" w:hAnsi="Times New Roman"/>
          <w:bCs/>
          <w:sz w:val="24"/>
          <w:szCs w:val="24"/>
          <w:lang w:val="uk-UA"/>
        </w:rPr>
        <w:t>ПРН 6.</w:t>
      </w:r>
      <w:r>
        <w:rPr>
          <w:rFonts w:ascii="Times New Roman" w:hAnsi="Times New Roman"/>
          <w:bCs/>
          <w:sz w:val="24"/>
          <w:szCs w:val="24"/>
          <w:lang w:val="uk-UA"/>
        </w:rPr>
        <w:t xml:space="preserve"> </w:t>
      </w:r>
      <w:r w:rsidRPr="005273DB">
        <w:rPr>
          <w:rFonts w:ascii="Times New Roman" w:hAnsi="Times New Roman"/>
          <w:bCs/>
          <w:sz w:val="24"/>
          <w:szCs w:val="24"/>
          <w:lang w:val="uk-UA"/>
        </w:rPr>
        <w:t xml:space="preserve">Виявляти взаємозв’язки між процесами у минулому та на сучасному етапі, аналізувати суспільні процеси в історії України в контексті європейської та світової історії. </w:t>
      </w:r>
    </w:p>
    <w:p w14:paraId="110B130D" w14:textId="77777777" w:rsidR="00276DB2" w:rsidRPr="005273DB" w:rsidRDefault="00276DB2" w:rsidP="00276DB2">
      <w:pPr>
        <w:pStyle w:val="a6"/>
        <w:spacing w:after="0" w:line="360" w:lineRule="auto"/>
        <w:ind w:left="0" w:firstLine="709"/>
        <w:jc w:val="both"/>
        <w:rPr>
          <w:rFonts w:ascii="Times New Roman" w:hAnsi="Times New Roman"/>
          <w:bCs/>
          <w:sz w:val="24"/>
          <w:szCs w:val="24"/>
          <w:lang w:val="uk-UA"/>
        </w:rPr>
      </w:pPr>
      <w:r w:rsidRPr="005273DB">
        <w:rPr>
          <w:rFonts w:ascii="Times New Roman" w:hAnsi="Times New Roman"/>
          <w:bCs/>
          <w:sz w:val="24"/>
          <w:szCs w:val="24"/>
          <w:lang w:val="uk-UA"/>
        </w:rPr>
        <w:t>ПРН 7.</w:t>
      </w:r>
      <w:r>
        <w:rPr>
          <w:rFonts w:ascii="Times New Roman" w:hAnsi="Times New Roman"/>
          <w:bCs/>
          <w:sz w:val="24"/>
          <w:szCs w:val="24"/>
          <w:lang w:val="uk-UA"/>
        </w:rPr>
        <w:t xml:space="preserve"> </w:t>
      </w:r>
      <w:r w:rsidRPr="005273DB">
        <w:rPr>
          <w:rFonts w:ascii="Times New Roman" w:hAnsi="Times New Roman"/>
          <w:bCs/>
          <w:sz w:val="24"/>
          <w:szCs w:val="24"/>
          <w:lang w:val="uk-UA"/>
        </w:rPr>
        <w:t xml:space="preserve">Визначати відмінності в </w:t>
      </w:r>
      <w:proofErr w:type="spellStart"/>
      <w:r w:rsidRPr="005273DB">
        <w:rPr>
          <w:rFonts w:ascii="Times New Roman" w:hAnsi="Times New Roman"/>
          <w:bCs/>
          <w:sz w:val="24"/>
          <w:szCs w:val="24"/>
          <w:lang w:val="uk-UA"/>
        </w:rPr>
        <w:t>історіописанні</w:t>
      </w:r>
      <w:proofErr w:type="spellEnd"/>
      <w:r w:rsidRPr="005273DB">
        <w:rPr>
          <w:rFonts w:ascii="Times New Roman" w:hAnsi="Times New Roman"/>
          <w:bCs/>
          <w:sz w:val="24"/>
          <w:szCs w:val="24"/>
          <w:lang w:val="uk-UA"/>
        </w:rPr>
        <w:t>, поглядах на минуле представників різних епох та у різних контекстах.</w:t>
      </w:r>
    </w:p>
    <w:p w14:paraId="70E699C9" w14:textId="77777777" w:rsidR="00276DB2" w:rsidRPr="005273DB" w:rsidRDefault="00276DB2" w:rsidP="00276DB2">
      <w:pPr>
        <w:pStyle w:val="a6"/>
        <w:spacing w:after="0" w:line="360" w:lineRule="auto"/>
        <w:ind w:left="0" w:firstLine="709"/>
        <w:jc w:val="both"/>
        <w:rPr>
          <w:rFonts w:ascii="Times New Roman" w:hAnsi="Times New Roman"/>
          <w:bCs/>
          <w:sz w:val="24"/>
          <w:szCs w:val="24"/>
          <w:lang w:val="uk-UA"/>
        </w:rPr>
      </w:pPr>
      <w:r w:rsidRPr="005273DB">
        <w:rPr>
          <w:rFonts w:ascii="Times New Roman" w:hAnsi="Times New Roman"/>
          <w:bCs/>
          <w:sz w:val="24"/>
          <w:szCs w:val="24"/>
          <w:lang w:val="uk-UA"/>
        </w:rPr>
        <w:t>ПРН 9.</w:t>
      </w:r>
      <w:r>
        <w:rPr>
          <w:rFonts w:ascii="Times New Roman" w:hAnsi="Times New Roman"/>
          <w:bCs/>
          <w:sz w:val="24"/>
          <w:szCs w:val="24"/>
          <w:lang w:val="uk-UA"/>
        </w:rPr>
        <w:t xml:space="preserve"> </w:t>
      </w:r>
      <w:r w:rsidRPr="005273DB">
        <w:rPr>
          <w:rFonts w:ascii="Times New Roman" w:hAnsi="Times New Roman"/>
          <w:bCs/>
          <w:sz w:val="24"/>
          <w:szCs w:val="24"/>
          <w:lang w:val="uk-UA"/>
        </w:rPr>
        <w:t>Мати навички організації практичного вирішення проблем історичної пам’яті та охорони матеріальної й нематеріальної культурної спадщини України.</w:t>
      </w:r>
    </w:p>
    <w:p w14:paraId="59A69979" w14:textId="77777777" w:rsidR="00276DB2" w:rsidRPr="005273DB" w:rsidRDefault="00276DB2" w:rsidP="00276DB2">
      <w:pPr>
        <w:pStyle w:val="a6"/>
        <w:spacing w:after="0" w:line="360" w:lineRule="auto"/>
        <w:ind w:left="0" w:firstLine="709"/>
        <w:jc w:val="both"/>
        <w:rPr>
          <w:rFonts w:ascii="Times New Roman" w:hAnsi="Times New Roman"/>
          <w:bCs/>
          <w:sz w:val="24"/>
          <w:szCs w:val="24"/>
          <w:lang w:val="uk-UA"/>
        </w:rPr>
      </w:pPr>
      <w:r w:rsidRPr="005273DB">
        <w:rPr>
          <w:rFonts w:ascii="Times New Roman" w:hAnsi="Times New Roman"/>
          <w:bCs/>
          <w:sz w:val="24"/>
          <w:szCs w:val="24"/>
          <w:lang w:val="uk-UA"/>
        </w:rPr>
        <w:t>ПРН 10. Застосовувати сучасні методики у процесі популяризації історії та археології, а також здійсненні різних видів педагогічної діяльності.</w:t>
      </w:r>
    </w:p>
    <w:p w14:paraId="675A8EB2" w14:textId="77777777" w:rsidR="00276DB2" w:rsidRPr="005273DB" w:rsidRDefault="00276DB2" w:rsidP="00276DB2">
      <w:pPr>
        <w:pStyle w:val="a6"/>
        <w:spacing w:after="0" w:line="360" w:lineRule="auto"/>
        <w:ind w:left="0" w:firstLine="709"/>
        <w:jc w:val="both"/>
        <w:rPr>
          <w:rFonts w:ascii="Times New Roman" w:hAnsi="Times New Roman"/>
          <w:bCs/>
          <w:sz w:val="24"/>
          <w:szCs w:val="24"/>
          <w:lang w:val="uk-UA"/>
        </w:rPr>
      </w:pPr>
      <w:r w:rsidRPr="005273DB">
        <w:rPr>
          <w:rFonts w:ascii="Times New Roman" w:hAnsi="Times New Roman"/>
          <w:bCs/>
          <w:sz w:val="24"/>
          <w:szCs w:val="24"/>
          <w:lang w:val="uk-UA"/>
        </w:rPr>
        <w:t xml:space="preserve">ПРН 11. Володіти </w:t>
      </w:r>
      <w:proofErr w:type="spellStart"/>
      <w:r w:rsidRPr="005273DB">
        <w:rPr>
          <w:rFonts w:ascii="Times New Roman" w:hAnsi="Times New Roman"/>
          <w:bCs/>
          <w:sz w:val="24"/>
          <w:szCs w:val="24"/>
          <w:lang w:val="uk-UA"/>
        </w:rPr>
        <w:t>понятійно</w:t>
      </w:r>
      <w:proofErr w:type="spellEnd"/>
      <w:r w:rsidRPr="005273DB">
        <w:rPr>
          <w:rFonts w:ascii="Times New Roman" w:hAnsi="Times New Roman"/>
          <w:bCs/>
          <w:sz w:val="24"/>
          <w:szCs w:val="24"/>
          <w:lang w:val="uk-UA"/>
        </w:rPr>
        <w:t>-категоріальним апаратом історичної науки, професійно оперувати науковими термінами, прийнятими у фаховому середовищі.</w:t>
      </w:r>
    </w:p>
    <w:p w14:paraId="18213768" w14:textId="77777777" w:rsidR="00276DB2" w:rsidRPr="005273DB" w:rsidRDefault="00276DB2" w:rsidP="00276DB2">
      <w:pPr>
        <w:pStyle w:val="a6"/>
        <w:spacing w:after="0" w:line="360" w:lineRule="auto"/>
        <w:ind w:left="0" w:firstLine="709"/>
        <w:jc w:val="both"/>
        <w:rPr>
          <w:rFonts w:ascii="Times New Roman" w:hAnsi="Times New Roman"/>
          <w:bCs/>
          <w:sz w:val="24"/>
          <w:szCs w:val="24"/>
          <w:lang w:val="uk-UA"/>
        </w:rPr>
      </w:pPr>
      <w:r w:rsidRPr="005273DB">
        <w:rPr>
          <w:rFonts w:ascii="Times New Roman" w:hAnsi="Times New Roman"/>
          <w:bCs/>
          <w:sz w:val="24"/>
          <w:szCs w:val="24"/>
          <w:lang w:val="uk-UA"/>
        </w:rPr>
        <w:t>ПРН 12. Здійснювати аналіз ситуацій з урахуванням історичного контексту та/або історичних передумов.</w:t>
      </w:r>
    </w:p>
    <w:p w14:paraId="4D57441B" w14:textId="77777777" w:rsidR="00276DB2" w:rsidRPr="005273DB" w:rsidRDefault="00276DB2" w:rsidP="00276DB2">
      <w:pPr>
        <w:pStyle w:val="a6"/>
        <w:spacing w:after="0" w:line="360" w:lineRule="auto"/>
        <w:ind w:left="0" w:firstLine="709"/>
        <w:jc w:val="both"/>
        <w:rPr>
          <w:rFonts w:ascii="Times New Roman" w:hAnsi="Times New Roman"/>
          <w:bCs/>
          <w:sz w:val="24"/>
          <w:szCs w:val="24"/>
          <w:lang w:val="uk-UA"/>
        </w:rPr>
      </w:pPr>
      <w:r w:rsidRPr="005273DB">
        <w:rPr>
          <w:rFonts w:ascii="Times New Roman" w:hAnsi="Times New Roman"/>
          <w:bCs/>
          <w:sz w:val="24"/>
          <w:szCs w:val="24"/>
          <w:lang w:val="uk-UA"/>
        </w:rPr>
        <w:lastRenderedPageBreak/>
        <w:t>ПРН 13. Здійснювати комунікацію з професійних питань з представниками наукових, громадських, релігійних і національно-культурних організацій і спільнот.</w:t>
      </w:r>
    </w:p>
    <w:p w14:paraId="27DCA9E9" w14:textId="77777777" w:rsidR="00276DB2" w:rsidRPr="005273DB" w:rsidRDefault="00276DB2" w:rsidP="00276DB2">
      <w:pPr>
        <w:pStyle w:val="a6"/>
        <w:spacing w:after="0" w:line="360" w:lineRule="auto"/>
        <w:ind w:left="0" w:firstLine="709"/>
        <w:jc w:val="both"/>
        <w:rPr>
          <w:rFonts w:ascii="Times New Roman" w:hAnsi="Times New Roman"/>
          <w:bCs/>
          <w:sz w:val="24"/>
          <w:szCs w:val="24"/>
          <w:lang w:val="uk-UA"/>
        </w:rPr>
      </w:pPr>
      <w:r w:rsidRPr="005273DB">
        <w:rPr>
          <w:rFonts w:ascii="Times New Roman" w:hAnsi="Times New Roman"/>
          <w:bCs/>
          <w:sz w:val="24"/>
          <w:szCs w:val="24"/>
          <w:lang w:val="uk-UA"/>
        </w:rPr>
        <w:t>ПРН 15. Розуміти загальні та специфічні риси історичного розвитку різних регіонів України, Європи та світу, фактори, що зумовлюють різноманіття культур та національних спільнот, ефективно співпрацювати з носіями різних історичних та культурних цінностей.</w:t>
      </w:r>
    </w:p>
    <w:p w14:paraId="576F0AE9" w14:textId="77777777" w:rsidR="00276DB2" w:rsidRPr="005273DB" w:rsidRDefault="00276DB2" w:rsidP="00276DB2">
      <w:pPr>
        <w:pStyle w:val="a6"/>
        <w:spacing w:after="0" w:line="360" w:lineRule="auto"/>
        <w:ind w:left="0" w:firstLine="709"/>
        <w:jc w:val="both"/>
        <w:rPr>
          <w:rFonts w:ascii="Times New Roman" w:hAnsi="Times New Roman"/>
          <w:bCs/>
          <w:sz w:val="24"/>
          <w:szCs w:val="24"/>
          <w:lang w:val="uk-UA"/>
        </w:rPr>
      </w:pPr>
      <w:r w:rsidRPr="005273DB">
        <w:rPr>
          <w:rFonts w:ascii="Times New Roman" w:hAnsi="Times New Roman"/>
          <w:bCs/>
          <w:sz w:val="24"/>
          <w:szCs w:val="24"/>
          <w:lang w:val="uk-UA"/>
        </w:rPr>
        <w:t>ПРН 16. Демонструвати навички самостійної роботи, гнучкого мислення, відкритості до нових знань, бути критичним і самокритичним (</w:t>
      </w:r>
      <w:r w:rsidRPr="005273DB">
        <w:rPr>
          <w:rFonts w:ascii="Times New Roman" w:hAnsi="Times New Roman"/>
          <w:bCs/>
          <w:i/>
          <w:sz w:val="24"/>
          <w:szCs w:val="24"/>
          <w:lang w:val="uk-UA"/>
        </w:rPr>
        <w:t>ПРН, які було визначено університетом</w:t>
      </w:r>
      <w:r w:rsidRPr="005273DB">
        <w:rPr>
          <w:rFonts w:ascii="Times New Roman" w:hAnsi="Times New Roman"/>
          <w:bCs/>
          <w:sz w:val="24"/>
          <w:szCs w:val="24"/>
          <w:lang w:val="uk-UA"/>
        </w:rPr>
        <w:t>).</w:t>
      </w:r>
    </w:p>
    <w:p w14:paraId="291AA22D" w14:textId="5A02807B" w:rsidR="00276DB2" w:rsidRDefault="00276DB2" w:rsidP="00276DB2">
      <w:pPr>
        <w:pStyle w:val="aa"/>
        <w:spacing w:before="0" w:beforeAutospacing="0" w:after="0" w:afterAutospacing="0" w:line="360" w:lineRule="auto"/>
        <w:ind w:firstLine="680"/>
        <w:jc w:val="both"/>
        <w:rPr>
          <w:bCs/>
          <w:lang w:val="uk-UA"/>
        </w:rPr>
      </w:pPr>
      <w:r w:rsidRPr="005273DB">
        <w:rPr>
          <w:bCs/>
          <w:lang w:val="uk-UA"/>
        </w:rPr>
        <w:t>ПРН 17. Вміти акумулювати та поширювати кращий досвід професійної діяльності, інтегрувати досягнення інших наук для вирішення актуальних проблем історії та археології.</w:t>
      </w:r>
    </w:p>
    <w:p w14:paraId="72A43398" w14:textId="54C68508" w:rsidR="00B51B0D" w:rsidRPr="00A53F26" w:rsidRDefault="00B51B0D" w:rsidP="00276DB2">
      <w:pPr>
        <w:pStyle w:val="aa"/>
        <w:spacing w:before="0" w:beforeAutospacing="0" w:after="0" w:afterAutospacing="0" w:line="360" w:lineRule="auto"/>
        <w:ind w:firstLine="680"/>
        <w:jc w:val="both"/>
        <w:rPr>
          <w:lang w:val="uk-UA"/>
        </w:rPr>
      </w:pPr>
      <w:r w:rsidRPr="00B51B0D">
        <w:rPr>
          <w:lang w:val="uk-UA"/>
        </w:rPr>
        <w:t>1.8.</w:t>
      </w:r>
      <w:r>
        <w:rPr>
          <w:lang w:val="uk-UA"/>
        </w:rPr>
        <w:t xml:space="preserve"> </w:t>
      </w:r>
      <w:proofErr w:type="spellStart"/>
      <w:r w:rsidRPr="00B51B0D">
        <w:rPr>
          <w:lang w:val="uk-UA"/>
        </w:rPr>
        <w:t>Пререквізити</w:t>
      </w:r>
      <w:proofErr w:type="spellEnd"/>
      <w:r w:rsidRPr="00B51B0D">
        <w:rPr>
          <w:lang w:val="uk-UA"/>
        </w:rPr>
        <w:t>:</w:t>
      </w:r>
      <w:r>
        <w:rPr>
          <w:lang w:val="uk-UA"/>
        </w:rPr>
        <w:t xml:space="preserve"> ОК 11 </w:t>
      </w:r>
      <w:r w:rsidRPr="00B51B0D">
        <w:rPr>
          <w:lang w:val="uk-UA"/>
        </w:rPr>
        <w:t>Історія Греції та Риму</w:t>
      </w:r>
      <w:r>
        <w:rPr>
          <w:lang w:val="uk-UA"/>
        </w:rPr>
        <w:t xml:space="preserve">, </w:t>
      </w:r>
      <w:r w:rsidRPr="00B51B0D">
        <w:rPr>
          <w:lang w:val="uk-UA"/>
        </w:rPr>
        <w:t>ОК 12 Історія середніх віків</w:t>
      </w:r>
      <w:r>
        <w:rPr>
          <w:lang w:val="uk-UA"/>
        </w:rPr>
        <w:t xml:space="preserve">, </w:t>
      </w:r>
      <w:r w:rsidRPr="00B51B0D">
        <w:rPr>
          <w:lang w:val="uk-UA"/>
        </w:rPr>
        <w:t>ОК 14 Історія України (давні та нові часи)</w:t>
      </w:r>
      <w:r>
        <w:rPr>
          <w:lang w:val="uk-UA"/>
        </w:rPr>
        <w:t>.</w:t>
      </w:r>
    </w:p>
    <w:p w14:paraId="7CC79745" w14:textId="77777777" w:rsidR="003F4A9D" w:rsidRDefault="003F4A9D" w:rsidP="00E01B0B">
      <w:pPr>
        <w:suppressAutoHyphens w:val="0"/>
        <w:spacing w:after="160" w:line="360" w:lineRule="auto"/>
        <w:rPr>
          <w:rFonts w:ascii="Times New Roman" w:hAnsi="Times New Roman"/>
          <w:b/>
          <w:sz w:val="28"/>
          <w:szCs w:val="28"/>
          <w:lang w:val="uk-UA"/>
        </w:rPr>
      </w:pPr>
      <w:r>
        <w:rPr>
          <w:rFonts w:ascii="Times New Roman" w:hAnsi="Times New Roman"/>
          <w:b/>
          <w:sz w:val="28"/>
          <w:szCs w:val="28"/>
          <w:lang w:val="uk-UA"/>
        </w:rPr>
        <w:br w:type="page"/>
      </w:r>
    </w:p>
    <w:p w14:paraId="10033E7C" w14:textId="77777777" w:rsidR="00D93DFA" w:rsidRPr="00C31AD3" w:rsidRDefault="00D93DFA" w:rsidP="00E01B0B">
      <w:pPr>
        <w:spacing w:after="0" w:line="360" w:lineRule="auto"/>
        <w:jc w:val="center"/>
        <w:rPr>
          <w:rFonts w:ascii="Times New Roman" w:hAnsi="Times New Roman"/>
          <w:b/>
          <w:sz w:val="28"/>
          <w:szCs w:val="28"/>
          <w:lang w:val="uk-UA"/>
        </w:rPr>
      </w:pPr>
      <w:r w:rsidRPr="00C31AD3">
        <w:rPr>
          <w:rFonts w:ascii="Times New Roman" w:hAnsi="Times New Roman"/>
          <w:b/>
          <w:sz w:val="28"/>
          <w:szCs w:val="28"/>
          <w:lang w:val="uk-UA"/>
        </w:rPr>
        <w:lastRenderedPageBreak/>
        <w:t>2. Тематичний план навчальної дисципліни</w:t>
      </w:r>
    </w:p>
    <w:p w14:paraId="6780DDCE" w14:textId="77777777" w:rsidR="00D93DFA" w:rsidRPr="00C31AD3" w:rsidRDefault="00D93DFA" w:rsidP="00E01B0B">
      <w:pPr>
        <w:spacing w:after="0" w:line="360" w:lineRule="auto"/>
        <w:ind w:firstLine="680"/>
        <w:jc w:val="both"/>
        <w:rPr>
          <w:rFonts w:ascii="Times New Roman" w:hAnsi="Times New Roman"/>
          <w:b/>
          <w:i/>
          <w:sz w:val="24"/>
          <w:szCs w:val="24"/>
          <w:lang w:val="uk-UA"/>
        </w:rPr>
      </w:pPr>
      <w:r w:rsidRPr="00C31AD3">
        <w:rPr>
          <w:rFonts w:ascii="Times New Roman" w:hAnsi="Times New Roman"/>
          <w:b/>
          <w:i/>
          <w:sz w:val="24"/>
          <w:szCs w:val="24"/>
          <w:lang w:val="uk-UA"/>
        </w:rPr>
        <w:t xml:space="preserve">Розділ 1. Основні поняття </w:t>
      </w:r>
      <w:r w:rsidR="008D2536" w:rsidRPr="00C31AD3">
        <w:rPr>
          <w:rFonts w:ascii="Times New Roman" w:hAnsi="Times New Roman"/>
          <w:b/>
          <w:i/>
          <w:sz w:val="24"/>
          <w:szCs w:val="24"/>
          <w:lang w:val="uk-UA"/>
        </w:rPr>
        <w:t>джерелознавства нової</w:t>
      </w:r>
      <w:r w:rsidRPr="00C31AD3">
        <w:rPr>
          <w:rFonts w:ascii="Times New Roman" w:hAnsi="Times New Roman"/>
          <w:b/>
          <w:i/>
          <w:sz w:val="24"/>
          <w:szCs w:val="24"/>
          <w:lang w:val="uk-UA"/>
        </w:rPr>
        <w:t xml:space="preserve"> та новітньої історії. Матеріа</w:t>
      </w:r>
      <w:r w:rsidR="0074486B" w:rsidRPr="00C31AD3">
        <w:rPr>
          <w:rFonts w:ascii="Times New Roman" w:hAnsi="Times New Roman"/>
          <w:b/>
          <w:i/>
          <w:sz w:val="24"/>
          <w:szCs w:val="24"/>
          <w:lang w:val="uk-UA"/>
        </w:rPr>
        <w:t>ли офіційного походження</w:t>
      </w:r>
    </w:p>
    <w:p w14:paraId="55CA21F8" w14:textId="77777777" w:rsidR="00D93DFA" w:rsidRPr="00C31AD3" w:rsidRDefault="00D93DFA" w:rsidP="00E01B0B">
      <w:pPr>
        <w:spacing w:after="0" w:line="360" w:lineRule="auto"/>
        <w:ind w:firstLine="680"/>
        <w:rPr>
          <w:rFonts w:ascii="Times New Roman" w:hAnsi="Times New Roman"/>
          <w:i/>
          <w:sz w:val="24"/>
          <w:szCs w:val="24"/>
          <w:lang w:val="uk-UA"/>
        </w:rPr>
      </w:pPr>
      <w:r w:rsidRPr="00C31AD3">
        <w:rPr>
          <w:rFonts w:ascii="Times New Roman" w:hAnsi="Times New Roman"/>
          <w:i/>
          <w:sz w:val="24"/>
          <w:szCs w:val="24"/>
          <w:lang w:val="uk-UA"/>
        </w:rPr>
        <w:t>Тема 1. Джерелознавство як наукова дисципліна</w:t>
      </w:r>
    </w:p>
    <w:p w14:paraId="468603C8" w14:textId="77777777" w:rsidR="00D93DFA" w:rsidRPr="00C31AD3" w:rsidRDefault="00D93DFA" w:rsidP="00E01B0B">
      <w:pPr>
        <w:spacing w:after="0" w:line="360" w:lineRule="auto"/>
        <w:ind w:firstLine="680"/>
        <w:jc w:val="both"/>
        <w:rPr>
          <w:rFonts w:ascii="Times New Roman" w:hAnsi="Times New Roman"/>
          <w:sz w:val="24"/>
          <w:szCs w:val="24"/>
          <w:lang w:val="uk-UA"/>
        </w:rPr>
      </w:pPr>
      <w:r w:rsidRPr="00C31AD3">
        <w:rPr>
          <w:rFonts w:ascii="Times New Roman" w:hAnsi="Times New Roman"/>
          <w:sz w:val="24"/>
          <w:szCs w:val="24"/>
          <w:lang w:val="uk-UA"/>
        </w:rPr>
        <w:t xml:space="preserve">Загальне поняття джерелознавства. Особливості джерелознавства нової та новітньої історії. Теоретичне </w:t>
      </w:r>
      <w:r w:rsidR="008D2536" w:rsidRPr="00C31AD3">
        <w:rPr>
          <w:rFonts w:ascii="Times New Roman" w:hAnsi="Times New Roman"/>
          <w:sz w:val="24"/>
          <w:szCs w:val="24"/>
          <w:lang w:val="uk-UA"/>
        </w:rPr>
        <w:t>та</w:t>
      </w:r>
      <w:r w:rsidRPr="00C31AD3">
        <w:rPr>
          <w:rFonts w:ascii="Times New Roman" w:hAnsi="Times New Roman"/>
          <w:sz w:val="24"/>
          <w:szCs w:val="24"/>
          <w:lang w:val="uk-UA"/>
        </w:rPr>
        <w:t xml:space="preserve"> конкретне джерелознавство. Поняття історичного джерела. Історичні залишки </w:t>
      </w:r>
      <w:r w:rsidR="008D2536" w:rsidRPr="00C31AD3">
        <w:rPr>
          <w:rFonts w:ascii="Times New Roman" w:hAnsi="Times New Roman"/>
          <w:sz w:val="24"/>
          <w:szCs w:val="24"/>
          <w:lang w:val="uk-UA"/>
        </w:rPr>
        <w:t>та</w:t>
      </w:r>
      <w:r w:rsidRPr="00C31AD3">
        <w:rPr>
          <w:rFonts w:ascii="Times New Roman" w:hAnsi="Times New Roman"/>
          <w:sz w:val="24"/>
          <w:szCs w:val="24"/>
          <w:lang w:val="uk-UA"/>
        </w:rPr>
        <w:t xml:space="preserve"> історична традиція. Джерелознавство нової та новітньої історії</w:t>
      </w:r>
      <w:r w:rsidR="008D2536" w:rsidRPr="00C31AD3">
        <w:rPr>
          <w:rFonts w:ascii="Times New Roman" w:hAnsi="Times New Roman"/>
          <w:sz w:val="24"/>
          <w:szCs w:val="24"/>
          <w:lang w:val="uk-UA"/>
        </w:rPr>
        <w:t xml:space="preserve"> та</w:t>
      </w:r>
      <w:r w:rsidRPr="00C31AD3">
        <w:rPr>
          <w:rFonts w:ascii="Times New Roman" w:hAnsi="Times New Roman"/>
          <w:sz w:val="24"/>
          <w:szCs w:val="24"/>
          <w:lang w:val="uk-UA"/>
        </w:rPr>
        <w:t xml:space="preserve"> його місце у практичному джерелознавстві. Пис</w:t>
      </w:r>
      <w:r w:rsidR="009F6E91">
        <w:rPr>
          <w:rFonts w:ascii="Times New Roman" w:hAnsi="Times New Roman"/>
          <w:sz w:val="24"/>
          <w:szCs w:val="24"/>
          <w:lang w:val="uk-UA"/>
        </w:rPr>
        <w:t>емні</w:t>
      </w:r>
      <w:r w:rsidRPr="00C31AD3">
        <w:rPr>
          <w:rFonts w:ascii="Times New Roman" w:hAnsi="Times New Roman"/>
          <w:sz w:val="24"/>
          <w:szCs w:val="24"/>
          <w:lang w:val="uk-UA"/>
        </w:rPr>
        <w:t xml:space="preserve"> джерела </w:t>
      </w:r>
      <w:r w:rsidR="00CF2453" w:rsidRPr="00C31AD3">
        <w:rPr>
          <w:rFonts w:ascii="Times New Roman" w:hAnsi="Times New Roman"/>
          <w:sz w:val="24"/>
          <w:szCs w:val="24"/>
          <w:lang w:val="uk-UA"/>
        </w:rPr>
        <w:t>Н</w:t>
      </w:r>
      <w:r w:rsidRPr="00C31AD3">
        <w:rPr>
          <w:rFonts w:ascii="Times New Roman" w:hAnsi="Times New Roman"/>
          <w:sz w:val="24"/>
          <w:szCs w:val="24"/>
          <w:lang w:val="uk-UA"/>
        </w:rPr>
        <w:t xml:space="preserve">ового </w:t>
      </w:r>
      <w:r w:rsidR="008D2536" w:rsidRPr="00C31AD3">
        <w:rPr>
          <w:rFonts w:ascii="Times New Roman" w:hAnsi="Times New Roman"/>
          <w:sz w:val="24"/>
          <w:szCs w:val="24"/>
          <w:lang w:val="uk-UA"/>
        </w:rPr>
        <w:t>та</w:t>
      </w:r>
      <w:r w:rsidRPr="00C31AD3">
        <w:rPr>
          <w:rFonts w:ascii="Times New Roman" w:hAnsi="Times New Roman"/>
          <w:sz w:val="24"/>
          <w:szCs w:val="24"/>
          <w:lang w:val="uk-UA"/>
        </w:rPr>
        <w:t xml:space="preserve"> </w:t>
      </w:r>
      <w:r w:rsidR="00CF2453" w:rsidRPr="00C31AD3">
        <w:rPr>
          <w:rFonts w:ascii="Times New Roman" w:hAnsi="Times New Roman"/>
          <w:sz w:val="24"/>
          <w:szCs w:val="24"/>
          <w:lang w:val="uk-UA"/>
        </w:rPr>
        <w:t>Н</w:t>
      </w:r>
      <w:r w:rsidRPr="00C31AD3">
        <w:rPr>
          <w:rFonts w:ascii="Times New Roman" w:hAnsi="Times New Roman"/>
          <w:sz w:val="24"/>
          <w:szCs w:val="24"/>
          <w:lang w:val="uk-UA"/>
        </w:rPr>
        <w:t>овітнього часу, їх значення для пізнання історичних явищ. Навчальна література з курсу.</w:t>
      </w:r>
    </w:p>
    <w:p w14:paraId="1E4BDD96" w14:textId="77777777" w:rsidR="00D93DFA" w:rsidRPr="00C31AD3" w:rsidRDefault="00D93DFA" w:rsidP="00C31AD3">
      <w:pPr>
        <w:spacing w:after="0" w:line="360" w:lineRule="auto"/>
        <w:ind w:firstLine="680"/>
        <w:jc w:val="both"/>
        <w:rPr>
          <w:rFonts w:ascii="Times New Roman" w:hAnsi="Times New Roman"/>
          <w:sz w:val="24"/>
          <w:szCs w:val="24"/>
          <w:lang w:val="uk-UA"/>
        </w:rPr>
      </w:pPr>
      <w:r w:rsidRPr="00C31AD3">
        <w:rPr>
          <w:rFonts w:ascii="Times New Roman" w:hAnsi="Times New Roman"/>
          <w:sz w:val="24"/>
          <w:szCs w:val="24"/>
          <w:lang w:val="uk-UA"/>
        </w:rPr>
        <w:t>Класифікація пис</w:t>
      </w:r>
      <w:r w:rsidR="009F6E91">
        <w:rPr>
          <w:rFonts w:ascii="Times New Roman" w:hAnsi="Times New Roman"/>
          <w:sz w:val="24"/>
          <w:szCs w:val="24"/>
          <w:lang w:val="uk-UA"/>
        </w:rPr>
        <w:t>емних</w:t>
      </w:r>
      <w:r w:rsidRPr="00C31AD3">
        <w:rPr>
          <w:rFonts w:ascii="Times New Roman" w:hAnsi="Times New Roman"/>
          <w:sz w:val="24"/>
          <w:szCs w:val="24"/>
          <w:lang w:val="uk-UA"/>
        </w:rPr>
        <w:t xml:space="preserve"> джерел. Офіційні джерела </w:t>
      </w:r>
      <w:r w:rsidR="008D2536" w:rsidRPr="00C31AD3">
        <w:rPr>
          <w:rFonts w:ascii="Times New Roman" w:hAnsi="Times New Roman"/>
          <w:sz w:val="24"/>
          <w:szCs w:val="24"/>
          <w:lang w:val="uk-UA"/>
        </w:rPr>
        <w:t>та</w:t>
      </w:r>
      <w:r w:rsidRPr="00C31AD3">
        <w:rPr>
          <w:rFonts w:ascii="Times New Roman" w:hAnsi="Times New Roman"/>
          <w:sz w:val="24"/>
          <w:szCs w:val="24"/>
          <w:lang w:val="uk-UA"/>
        </w:rPr>
        <w:t xml:space="preserve"> джерела особистого користування. Класифікація джерел за технікою </w:t>
      </w:r>
      <w:r w:rsidR="008D2536" w:rsidRPr="00C31AD3">
        <w:rPr>
          <w:rFonts w:ascii="Times New Roman" w:hAnsi="Times New Roman"/>
          <w:sz w:val="24"/>
          <w:szCs w:val="24"/>
          <w:lang w:val="uk-UA"/>
        </w:rPr>
        <w:t>та</w:t>
      </w:r>
      <w:r w:rsidRPr="00C31AD3">
        <w:rPr>
          <w:rFonts w:ascii="Times New Roman" w:hAnsi="Times New Roman"/>
          <w:sz w:val="24"/>
          <w:szCs w:val="24"/>
          <w:lang w:val="uk-UA"/>
        </w:rPr>
        <w:t xml:space="preserve"> засобами відтворення. </w:t>
      </w:r>
      <w:r w:rsidR="008D2536" w:rsidRPr="00C31AD3">
        <w:rPr>
          <w:rFonts w:ascii="Times New Roman" w:hAnsi="Times New Roman"/>
          <w:sz w:val="24"/>
          <w:szCs w:val="24"/>
          <w:lang w:val="uk-UA"/>
        </w:rPr>
        <w:t>Автентичні та ф</w:t>
      </w:r>
      <w:r w:rsidR="00C31AD3">
        <w:rPr>
          <w:rFonts w:ascii="Times New Roman" w:hAnsi="Times New Roman"/>
          <w:sz w:val="24"/>
          <w:szCs w:val="24"/>
          <w:lang w:val="uk-UA"/>
        </w:rPr>
        <w:t xml:space="preserve">альсифіковані джерела. </w:t>
      </w:r>
      <w:r w:rsidR="008D2536" w:rsidRPr="00C31AD3">
        <w:rPr>
          <w:rFonts w:ascii="Times New Roman" w:hAnsi="Times New Roman"/>
          <w:sz w:val="24"/>
          <w:szCs w:val="24"/>
          <w:lang w:val="uk-UA"/>
        </w:rPr>
        <w:t>Пошук та</w:t>
      </w:r>
      <w:r w:rsidRPr="00C31AD3">
        <w:rPr>
          <w:rFonts w:ascii="Times New Roman" w:hAnsi="Times New Roman"/>
          <w:sz w:val="24"/>
          <w:szCs w:val="24"/>
          <w:lang w:val="uk-UA"/>
        </w:rPr>
        <w:t xml:space="preserve"> аналіз джерел. Зовнішня критика джерела. Встановлення часу виникнення джерела, місця його створення</w:t>
      </w:r>
      <w:r w:rsidR="008D2536" w:rsidRPr="00C31AD3">
        <w:rPr>
          <w:rFonts w:ascii="Times New Roman" w:hAnsi="Times New Roman"/>
          <w:sz w:val="24"/>
          <w:szCs w:val="24"/>
          <w:lang w:val="uk-UA"/>
        </w:rPr>
        <w:t>, о</w:t>
      </w:r>
      <w:r w:rsidRPr="00C31AD3">
        <w:rPr>
          <w:rFonts w:ascii="Times New Roman" w:hAnsi="Times New Roman"/>
          <w:sz w:val="24"/>
          <w:szCs w:val="24"/>
          <w:lang w:val="uk-UA"/>
        </w:rPr>
        <w:t xml:space="preserve">соби автора, обставин появи документу, виділення з первісного тексту пізніших </w:t>
      </w:r>
      <w:proofErr w:type="spellStart"/>
      <w:r w:rsidRPr="00C31AD3">
        <w:rPr>
          <w:rFonts w:ascii="Times New Roman" w:hAnsi="Times New Roman"/>
          <w:sz w:val="24"/>
          <w:szCs w:val="24"/>
          <w:lang w:val="uk-UA"/>
        </w:rPr>
        <w:t>додавань</w:t>
      </w:r>
      <w:proofErr w:type="spellEnd"/>
      <w:r w:rsidRPr="00C31AD3">
        <w:rPr>
          <w:rFonts w:ascii="Times New Roman" w:hAnsi="Times New Roman"/>
          <w:sz w:val="24"/>
          <w:szCs w:val="24"/>
          <w:lang w:val="uk-UA"/>
        </w:rPr>
        <w:t>, виявлення підробок. Внутрішня критика джерел. Необхідність критичного підходу до змісту документу. Вияв</w:t>
      </w:r>
      <w:r w:rsidR="008D2536" w:rsidRPr="00C31AD3">
        <w:rPr>
          <w:rFonts w:ascii="Times New Roman" w:hAnsi="Times New Roman"/>
          <w:sz w:val="24"/>
          <w:szCs w:val="24"/>
          <w:lang w:val="uk-UA"/>
        </w:rPr>
        <w:t xml:space="preserve">лення головного змісту </w:t>
      </w:r>
      <w:r w:rsidRPr="00C31AD3">
        <w:rPr>
          <w:rFonts w:ascii="Times New Roman" w:hAnsi="Times New Roman"/>
          <w:sz w:val="24"/>
          <w:szCs w:val="24"/>
          <w:lang w:val="uk-UA"/>
        </w:rPr>
        <w:t xml:space="preserve">другорядності у джерелі. Відбір і синтез джерел. Встановлення наукової цінності комплекту документів. Можливості використання вибіркового методу. Генеральна сукупність і вибірка. Узагальнення даних за результатами співставлення джерел. </w:t>
      </w:r>
    </w:p>
    <w:p w14:paraId="5F80735F" w14:textId="77777777" w:rsidR="00D93DFA" w:rsidRPr="00C31AD3" w:rsidRDefault="00D93DFA" w:rsidP="00E01B0B">
      <w:pPr>
        <w:pStyle w:val="a6"/>
        <w:spacing w:after="0" w:line="360" w:lineRule="auto"/>
        <w:ind w:left="0" w:firstLine="680"/>
        <w:jc w:val="both"/>
        <w:rPr>
          <w:rFonts w:ascii="Times New Roman" w:hAnsi="Times New Roman"/>
          <w:i/>
          <w:sz w:val="24"/>
          <w:szCs w:val="24"/>
          <w:lang w:val="uk-UA"/>
        </w:rPr>
      </w:pPr>
      <w:r w:rsidRPr="00C31AD3">
        <w:rPr>
          <w:rFonts w:ascii="Times New Roman" w:hAnsi="Times New Roman"/>
          <w:i/>
          <w:sz w:val="24"/>
          <w:szCs w:val="24"/>
          <w:lang w:val="uk-UA"/>
        </w:rPr>
        <w:t>Тема 2. Становлення та етапи розвитку джерелознавства як науки</w:t>
      </w:r>
    </w:p>
    <w:p w14:paraId="5DD6DFF9" w14:textId="77777777" w:rsidR="00D93DFA" w:rsidRPr="00C31AD3" w:rsidRDefault="00D93DFA" w:rsidP="00513EA3">
      <w:pPr>
        <w:pStyle w:val="a6"/>
        <w:spacing w:after="0" w:line="360" w:lineRule="auto"/>
        <w:ind w:left="0" w:firstLine="680"/>
        <w:jc w:val="both"/>
        <w:rPr>
          <w:rFonts w:ascii="Times New Roman" w:hAnsi="Times New Roman"/>
          <w:sz w:val="24"/>
          <w:szCs w:val="24"/>
          <w:lang w:val="uk-UA"/>
        </w:rPr>
      </w:pPr>
      <w:r w:rsidRPr="00C31AD3">
        <w:rPr>
          <w:rFonts w:ascii="Times New Roman" w:hAnsi="Times New Roman"/>
          <w:sz w:val="24"/>
          <w:szCs w:val="24"/>
          <w:lang w:val="uk-UA"/>
        </w:rPr>
        <w:t xml:space="preserve">Роль італійських гуманістів у становленні джерелознавства. Розробка загальних принципів критики джерел </w:t>
      </w:r>
      <w:proofErr w:type="spellStart"/>
      <w:r w:rsidR="00C4071C" w:rsidRPr="00C31AD3">
        <w:rPr>
          <w:rFonts w:ascii="Times New Roman" w:hAnsi="Times New Roman"/>
          <w:sz w:val="24"/>
          <w:szCs w:val="24"/>
          <w:lang w:val="uk-UA"/>
        </w:rPr>
        <w:t>Флавіо</w:t>
      </w:r>
      <w:proofErr w:type="spellEnd"/>
      <w:r w:rsidR="00C4071C" w:rsidRPr="00C31AD3">
        <w:rPr>
          <w:rFonts w:ascii="Times New Roman" w:hAnsi="Times New Roman"/>
          <w:sz w:val="24"/>
          <w:szCs w:val="24"/>
          <w:lang w:val="uk-UA"/>
        </w:rPr>
        <w:t xml:space="preserve"> </w:t>
      </w:r>
      <w:proofErr w:type="spellStart"/>
      <w:r w:rsidR="00C4071C" w:rsidRPr="00C31AD3">
        <w:rPr>
          <w:rFonts w:ascii="Times New Roman" w:hAnsi="Times New Roman"/>
          <w:sz w:val="24"/>
          <w:szCs w:val="24"/>
          <w:lang w:val="uk-UA"/>
        </w:rPr>
        <w:t>Бйондо</w:t>
      </w:r>
      <w:proofErr w:type="spellEnd"/>
      <w:r w:rsidR="00C4071C" w:rsidRPr="00C31AD3">
        <w:rPr>
          <w:rFonts w:ascii="Times New Roman" w:hAnsi="Times New Roman"/>
          <w:sz w:val="24"/>
          <w:szCs w:val="24"/>
          <w:lang w:val="uk-UA"/>
        </w:rPr>
        <w:t xml:space="preserve"> та</w:t>
      </w:r>
      <w:r w:rsidRPr="00C31AD3">
        <w:rPr>
          <w:rFonts w:ascii="Times New Roman" w:hAnsi="Times New Roman"/>
          <w:sz w:val="24"/>
          <w:szCs w:val="24"/>
          <w:lang w:val="uk-UA"/>
        </w:rPr>
        <w:t xml:space="preserve"> </w:t>
      </w:r>
      <w:r w:rsidR="00C4071C" w:rsidRPr="00C31AD3">
        <w:rPr>
          <w:rFonts w:ascii="Times New Roman" w:hAnsi="Times New Roman"/>
          <w:sz w:val="24"/>
          <w:szCs w:val="24"/>
          <w:lang w:val="uk-UA"/>
        </w:rPr>
        <w:t xml:space="preserve">Лоренцо </w:t>
      </w:r>
      <w:proofErr w:type="spellStart"/>
      <w:r w:rsidR="00C4071C" w:rsidRPr="00C31AD3">
        <w:rPr>
          <w:rFonts w:ascii="Times New Roman" w:hAnsi="Times New Roman"/>
          <w:sz w:val="24"/>
          <w:szCs w:val="24"/>
          <w:lang w:val="uk-UA"/>
        </w:rPr>
        <w:t>Валла</w:t>
      </w:r>
      <w:proofErr w:type="spellEnd"/>
      <w:r w:rsidRPr="00C31AD3">
        <w:rPr>
          <w:rFonts w:ascii="Times New Roman" w:hAnsi="Times New Roman"/>
          <w:sz w:val="24"/>
          <w:szCs w:val="24"/>
          <w:lang w:val="uk-UA"/>
        </w:rPr>
        <w:t>.</w:t>
      </w:r>
      <w:r w:rsidR="00C4071C" w:rsidRPr="00C31AD3">
        <w:rPr>
          <w:rFonts w:ascii="Times New Roman" w:hAnsi="Times New Roman"/>
          <w:sz w:val="24"/>
          <w:szCs w:val="24"/>
          <w:lang w:val="uk-UA"/>
        </w:rPr>
        <w:t xml:space="preserve"> </w:t>
      </w:r>
      <w:r w:rsidRPr="00C31AD3">
        <w:rPr>
          <w:rFonts w:ascii="Times New Roman" w:hAnsi="Times New Roman"/>
          <w:sz w:val="24"/>
          <w:szCs w:val="24"/>
          <w:lang w:val="uk-UA"/>
        </w:rPr>
        <w:t xml:space="preserve">Розробка методики визначення </w:t>
      </w:r>
      <w:r w:rsidR="008D2536" w:rsidRPr="00C31AD3">
        <w:rPr>
          <w:rFonts w:ascii="Times New Roman" w:hAnsi="Times New Roman"/>
          <w:sz w:val="24"/>
          <w:szCs w:val="24"/>
          <w:lang w:val="uk-UA"/>
        </w:rPr>
        <w:t>автентичності</w:t>
      </w:r>
      <w:r w:rsidRPr="00C31AD3">
        <w:rPr>
          <w:rFonts w:ascii="Times New Roman" w:hAnsi="Times New Roman"/>
          <w:sz w:val="24"/>
          <w:szCs w:val="24"/>
          <w:lang w:val="uk-UA"/>
        </w:rPr>
        <w:t xml:space="preserve"> документів </w:t>
      </w:r>
      <w:r w:rsidR="00C4071C" w:rsidRPr="00C31AD3">
        <w:rPr>
          <w:rFonts w:ascii="Times New Roman" w:hAnsi="Times New Roman"/>
          <w:sz w:val="24"/>
          <w:szCs w:val="24"/>
          <w:lang w:val="uk-UA"/>
        </w:rPr>
        <w:t xml:space="preserve">Жаном </w:t>
      </w:r>
      <w:proofErr w:type="spellStart"/>
      <w:r w:rsidR="00C4071C" w:rsidRPr="00C31AD3">
        <w:rPr>
          <w:rFonts w:ascii="Times New Roman" w:hAnsi="Times New Roman"/>
          <w:sz w:val="24"/>
          <w:szCs w:val="24"/>
          <w:lang w:val="uk-UA"/>
        </w:rPr>
        <w:t>Мабільоном</w:t>
      </w:r>
      <w:proofErr w:type="spellEnd"/>
      <w:r w:rsidR="00C31AD3">
        <w:rPr>
          <w:rFonts w:ascii="Times New Roman" w:hAnsi="Times New Roman"/>
          <w:sz w:val="24"/>
          <w:szCs w:val="24"/>
          <w:lang w:val="uk-UA"/>
        </w:rPr>
        <w:t xml:space="preserve">. </w:t>
      </w:r>
      <w:r w:rsidRPr="00C31AD3">
        <w:rPr>
          <w:rFonts w:ascii="Times New Roman" w:hAnsi="Times New Roman"/>
          <w:sz w:val="24"/>
          <w:szCs w:val="24"/>
          <w:lang w:val="uk-UA"/>
        </w:rPr>
        <w:t>Внесок французьких просвітників у розвиток джерелознавства. Розширення поняття історичного джерела. Проблема в працях енциклопедистів.</w:t>
      </w:r>
      <w:r w:rsidR="00513EA3">
        <w:rPr>
          <w:rFonts w:ascii="Times New Roman" w:hAnsi="Times New Roman"/>
          <w:sz w:val="24"/>
          <w:szCs w:val="24"/>
          <w:lang w:val="uk-UA"/>
        </w:rPr>
        <w:t xml:space="preserve"> </w:t>
      </w:r>
      <w:r w:rsidRPr="00C31AD3">
        <w:rPr>
          <w:rFonts w:ascii="Times New Roman" w:hAnsi="Times New Roman"/>
          <w:sz w:val="24"/>
          <w:szCs w:val="24"/>
          <w:lang w:val="uk-UA"/>
        </w:rPr>
        <w:t xml:space="preserve">Оформлення джерелознавства як самостійної наукової дисципліни </w:t>
      </w:r>
      <w:r w:rsidR="00C4071C" w:rsidRPr="00C31AD3">
        <w:rPr>
          <w:rFonts w:ascii="Times New Roman" w:hAnsi="Times New Roman"/>
          <w:sz w:val="24"/>
          <w:szCs w:val="24"/>
          <w:lang w:val="uk-UA"/>
        </w:rPr>
        <w:t xml:space="preserve">у </w:t>
      </w:r>
      <w:r w:rsidRPr="00C31AD3">
        <w:rPr>
          <w:rFonts w:ascii="Times New Roman" w:hAnsi="Times New Roman"/>
          <w:sz w:val="24"/>
          <w:szCs w:val="24"/>
          <w:lang w:val="uk-UA"/>
        </w:rPr>
        <w:t>ХІХ</w:t>
      </w:r>
      <w:r w:rsidR="00C4071C" w:rsidRPr="00C31AD3">
        <w:rPr>
          <w:rFonts w:ascii="Times New Roman" w:hAnsi="Times New Roman"/>
          <w:sz w:val="24"/>
          <w:szCs w:val="24"/>
          <w:lang w:val="uk-UA"/>
        </w:rPr>
        <w:t> </w:t>
      </w:r>
      <w:r w:rsidRPr="00C31AD3">
        <w:rPr>
          <w:rFonts w:ascii="Times New Roman" w:hAnsi="Times New Roman"/>
          <w:sz w:val="24"/>
          <w:szCs w:val="24"/>
          <w:lang w:val="uk-UA"/>
        </w:rPr>
        <w:t xml:space="preserve">ст. Метод порівняльної історико-філологічної критики джерел </w:t>
      </w:r>
      <w:r w:rsidR="00425FA9" w:rsidRPr="00C31AD3">
        <w:rPr>
          <w:rFonts w:ascii="Times New Roman" w:hAnsi="Times New Roman"/>
          <w:sz w:val="24"/>
          <w:szCs w:val="24"/>
          <w:lang w:val="uk-UA"/>
        </w:rPr>
        <w:t xml:space="preserve">Августа </w:t>
      </w:r>
      <w:proofErr w:type="spellStart"/>
      <w:r w:rsidR="00425FA9" w:rsidRPr="00C31AD3">
        <w:rPr>
          <w:rFonts w:ascii="Times New Roman" w:hAnsi="Times New Roman"/>
          <w:sz w:val="24"/>
          <w:szCs w:val="24"/>
          <w:lang w:val="uk-UA"/>
        </w:rPr>
        <w:t>Шлецер</w:t>
      </w:r>
      <w:r w:rsidRPr="00C31AD3">
        <w:rPr>
          <w:rFonts w:ascii="Times New Roman" w:hAnsi="Times New Roman"/>
          <w:sz w:val="24"/>
          <w:szCs w:val="24"/>
          <w:lang w:val="uk-UA"/>
        </w:rPr>
        <w:t>а</w:t>
      </w:r>
      <w:proofErr w:type="spellEnd"/>
      <w:r w:rsidRPr="00C31AD3">
        <w:rPr>
          <w:rFonts w:ascii="Times New Roman" w:hAnsi="Times New Roman"/>
          <w:sz w:val="24"/>
          <w:szCs w:val="24"/>
          <w:lang w:val="uk-UA"/>
        </w:rPr>
        <w:t>. Методика роботи з історичними джерелами Л</w:t>
      </w:r>
      <w:r w:rsidR="00425FA9" w:rsidRPr="00C31AD3">
        <w:rPr>
          <w:rFonts w:ascii="Times New Roman" w:hAnsi="Times New Roman"/>
          <w:sz w:val="24"/>
          <w:szCs w:val="24"/>
          <w:lang w:val="uk-UA"/>
        </w:rPr>
        <w:t>еопольда фон</w:t>
      </w:r>
      <w:r w:rsidRPr="00C31AD3">
        <w:rPr>
          <w:rFonts w:ascii="Times New Roman" w:hAnsi="Times New Roman"/>
          <w:sz w:val="24"/>
          <w:szCs w:val="24"/>
          <w:lang w:val="uk-UA"/>
        </w:rPr>
        <w:t xml:space="preserve"> </w:t>
      </w:r>
      <w:proofErr w:type="spellStart"/>
      <w:r w:rsidRPr="00C31AD3">
        <w:rPr>
          <w:rFonts w:ascii="Times New Roman" w:hAnsi="Times New Roman"/>
          <w:sz w:val="24"/>
          <w:szCs w:val="24"/>
          <w:lang w:val="uk-UA"/>
        </w:rPr>
        <w:t>Ранке</w:t>
      </w:r>
      <w:proofErr w:type="spellEnd"/>
      <w:r w:rsidRPr="00C31AD3">
        <w:rPr>
          <w:rFonts w:ascii="Times New Roman" w:hAnsi="Times New Roman"/>
          <w:sz w:val="24"/>
          <w:szCs w:val="24"/>
          <w:lang w:val="uk-UA"/>
        </w:rPr>
        <w:t>. Вклад в розвиток джерелознавства Т</w:t>
      </w:r>
      <w:r w:rsidR="00425FA9" w:rsidRPr="00C31AD3">
        <w:rPr>
          <w:rFonts w:ascii="Times New Roman" w:hAnsi="Times New Roman"/>
          <w:sz w:val="24"/>
          <w:szCs w:val="24"/>
          <w:lang w:val="uk-UA"/>
        </w:rPr>
        <w:t>еодора фон</w:t>
      </w:r>
      <w:r w:rsidRPr="00C31AD3">
        <w:rPr>
          <w:rFonts w:ascii="Times New Roman" w:hAnsi="Times New Roman"/>
          <w:sz w:val="24"/>
          <w:szCs w:val="24"/>
          <w:lang w:val="uk-UA"/>
        </w:rPr>
        <w:t xml:space="preserve"> </w:t>
      </w:r>
      <w:proofErr w:type="spellStart"/>
      <w:r w:rsidRPr="00C31AD3">
        <w:rPr>
          <w:rFonts w:ascii="Times New Roman" w:hAnsi="Times New Roman"/>
          <w:sz w:val="24"/>
          <w:szCs w:val="24"/>
          <w:lang w:val="uk-UA"/>
        </w:rPr>
        <w:t>З</w:t>
      </w:r>
      <w:r w:rsidR="00425FA9" w:rsidRPr="00C31AD3">
        <w:rPr>
          <w:rFonts w:ascii="Times New Roman" w:hAnsi="Times New Roman"/>
          <w:sz w:val="24"/>
          <w:szCs w:val="24"/>
          <w:lang w:val="uk-UA"/>
        </w:rPr>
        <w:t>і</w:t>
      </w:r>
      <w:r w:rsidRPr="00C31AD3">
        <w:rPr>
          <w:rFonts w:ascii="Times New Roman" w:hAnsi="Times New Roman"/>
          <w:sz w:val="24"/>
          <w:szCs w:val="24"/>
          <w:lang w:val="uk-UA"/>
        </w:rPr>
        <w:t>келя</w:t>
      </w:r>
      <w:proofErr w:type="spellEnd"/>
      <w:r w:rsidRPr="00C31AD3">
        <w:rPr>
          <w:rFonts w:ascii="Times New Roman" w:hAnsi="Times New Roman"/>
          <w:sz w:val="24"/>
          <w:szCs w:val="24"/>
          <w:lang w:val="uk-UA"/>
        </w:rPr>
        <w:t>, Ю</w:t>
      </w:r>
      <w:r w:rsidR="00425FA9" w:rsidRPr="00C31AD3">
        <w:rPr>
          <w:rFonts w:ascii="Times New Roman" w:hAnsi="Times New Roman"/>
          <w:sz w:val="24"/>
          <w:szCs w:val="24"/>
          <w:lang w:val="uk-UA"/>
        </w:rPr>
        <w:t>ліуса фон</w:t>
      </w:r>
      <w:r w:rsidRPr="00C31AD3">
        <w:rPr>
          <w:rFonts w:ascii="Times New Roman" w:hAnsi="Times New Roman"/>
          <w:sz w:val="24"/>
          <w:szCs w:val="24"/>
          <w:lang w:val="uk-UA"/>
        </w:rPr>
        <w:t xml:space="preserve"> </w:t>
      </w:r>
      <w:proofErr w:type="spellStart"/>
      <w:r w:rsidRPr="00C31AD3">
        <w:rPr>
          <w:rFonts w:ascii="Times New Roman" w:hAnsi="Times New Roman"/>
          <w:sz w:val="24"/>
          <w:szCs w:val="24"/>
          <w:lang w:val="uk-UA"/>
        </w:rPr>
        <w:t>Ф</w:t>
      </w:r>
      <w:r w:rsidR="00425FA9" w:rsidRPr="00C31AD3">
        <w:rPr>
          <w:rFonts w:ascii="Times New Roman" w:hAnsi="Times New Roman"/>
          <w:sz w:val="24"/>
          <w:szCs w:val="24"/>
          <w:lang w:val="uk-UA"/>
        </w:rPr>
        <w:t>ік</w:t>
      </w:r>
      <w:r w:rsidRPr="00C31AD3">
        <w:rPr>
          <w:rFonts w:ascii="Times New Roman" w:hAnsi="Times New Roman"/>
          <w:sz w:val="24"/>
          <w:szCs w:val="24"/>
          <w:lang w:val="uk-UA"/>
        </w:rPr>
        <w:t>ера</w:t>
      </w:r>
      <w:proofErr w:type="spellEnd"/>
      <w:r w:rsidRPr="00C31AD3">
        <w:rPr>
          <w:rFonts w:ascii="Times New Roman" w:hAnsi="Times New Roman"/>
          <w:sz w:val="24"/>
          <w:szCs w:val="24"/>
          <w:lang w:val="uk-UA"/>
        </w:rPr>
        <w:t xml:space="preserve">, </w:t>
      </w:r>
      <w:r w:rsidR="00425FA9" w:rsidRPr="00C31AD3">
        <w:rPr>
          <w:rFonts w:ascii="Times New Roman" w:hAnsi="Times New Roman"/>
          <w:sz w:val="24"/>
          <w:szCs w:val="24"/>
          <w:lang w:val="uk-UA"/>
        </w:rPr>
        <w:t>та</w:t>
      </w:r>
      <w:r w:rsidRPr="00C31AD3">
        <w:rPr>
          <w:rFonts w:ascii="Times New Roman" w:hAnsi="Times New Roman"/>
          <w:sz w:val="24"/>
          <w:szCs w:val="24"/>
          <w:lang w:val="uk-UA"/>
        </w:rPr>
        <w:t xml:space="preserve"> Дж</w:t>
      </w:r>
      <w:r w:rsidR="00425FA9" w:rsidRPr="00C31AD3">
        <w:rPr>
          <w:rFonts w:ascii="Times New Roman" w:hAnsi="Times New Roman"/>
          <w:sz w:val="24"/>
          <w:szCs w:val="24"/>
          <w:lang w:val="uk-UA"/>
        </w:rPr>
        <w:t>ованні</w:t>
      </w:r>
      <w:r w:rsidRPr="00C31AD3">
        <w:rPr>
          <w:rFonts w:ascii="Times New Roman" w:hAnsi="Times New Roman"/>
          <w:sz w:val="24"/>
          <w:szCs w:val="24"/>
          <w:lang w:val="uk-UA"/>
        </w:rPr>
        <w:t xml:space="preserve"> </w:t>
      </w:r>
      <w:proofErr w:type="spellStart"/>
      <w:r w:rsidRPr="00C31AD3">
        <w:rPr>
          <w:rFonts w:ascii="Times New Roman" w:hAnsi="Times New Roman"/>
          <w:sz w:val="24"/>
          <w:szCs w:val="24"/>
          <w:lang w:val="uk-UA"/>
        </w:rPr>
        <w:t>В</w:t>
      </w:r>
      <w:r w:rsidR="00425FA9" w:rsidRPr="00C31AD3">
        <w:rPr>
          <w:rFonts w:ascii="Times New Roman" w:hAnsi="Times New Roman"/>
          <w:sz w:val="24"/>
          <w:szCs w:val="24"/>
          <w:lang w:val="uk-UA"/>
        </w:rPr>
        <w:t>і</w:t>
      </w:r>
      <w:r w:rsidRPr="00C31AD3">
        <w:rPr>
          <w:rFonts w:ascii="Times New Roman" w:hAnsi="Times New Roman"/>
          <w:sz w:val="24"/>
          <w:szCs w:val="24"/>
          <w:lang w:val="uk-UA"/>
        </w:rPr>
        <w:t>ттан</w:t>
      </w:r>
      <w:r w:rsidR="00425FA9" w:rsidRPr="00C31AD3">
        <w:rPr>
          <w:rFonts w:ascii="Times New Roman" w:hAnsi="Times New Roman"/>
          <w:sz w:val="24"/>
          <w:szCs w:val="24"/>
          <w:lang w:val="uk-UA"/>
        </w:rPr>
        <w:t>і</w:t>
      </w:r>
      <w:proofErr w:type="spellEnd"/>
      <w:r w:rsidRPr="00C31AD3">
        <w:rPr>
          <w:rFonts w:ascii="Times New Roman" w:hAnsi="Times New Roman"/>
          <w:sz w:val="24"/>
          <w:szCs w:val="24"/>
          <w:lang w:val="uk-UA"/>
        </w:rPr>
        <w:t>. Етапи історичної критики актових документів А</w:t>
      </w:r>
      <w:r w:rsidR="00425FA9" w:rsidRPr="00C31AD3">
        <w:rPr>
          <w:rFonts w:ascii="Times New Roman" w:hAnsi="Times New Roman"/>
          <w:sz w:val="24"/>
          <w:szCs w:val="24"/>
          <w:lang w:val="uk-UA"/>
        </w:rPr>
        <w:t>нрі</w:t>
      </w:r>
      <w:r w:rsidRPr="00C31AD3">
        <w:rPr>
          <w:rFonts w:ascii="Times New Roman" w:hAnsi="Times New Roman"/>
          <w:sz w:val="24"/>
          <w:szCs w:val="24"/>
          <w:lang w:val="uk-UA"/>
        </w:rPr>
        <w:t xml:space="preserve"> Жирі. Класифікація історичних джерел у прац</w:t>
      </w:r>
      <w:r w:rsidR="00425FA9" w:rsidRPr="00C31AD3">
        <w:rPr>
          <w:rFonts w:ascii="Times New Roman" w:hAnsi="Times New Roman"/>
          <w:sz w:val="24"/>
          <w:szCs w:val="24"/>
          <w:lang w:val="uk-UA"/>
        </w:rPr>
        <w:t xml:space="preserve">ях Йоганна </w:t>
      </w:r>
      <w:proofErr w:type="spellStart"/>
      <w:r w:rsidR="00425FA9" w:rsidRPr="00C31AD3">
        <w:rPr>
          <w:rFonts w:ascii="Times New Roman" w:hAnsi="Times New Roman"/>
          <w:sz w:val="24"/>
          <w:szCs w:val="24"/>
          <w:lang w:val="uk-UA"/>
        </w:rPr>
        <w:t>Дройзена</w:t>
      </w:r>
      <w:proofErr w:type="spellEnd"/>
      <w:r w:rsidR="00425FA9" w:rsidRPr="00C31AD3">
        <w:rPr>
          <w:rFonts w:ascii="Times New Roman" w:hAnsi="Times New Roman"/>
          <w:sz w:val="24"/>
          <w:szCs w:val="24"/>
          <w:lang w:val="uk-UA"/>
        </w:rPr>
        <w:t xml:space="preserve"> та Е</w:t>
      </w:r>
      <w:r w:rsidR="00CD5329" w:rsidRPr="00C31AD3">
        <w:rPr>
          <w:rFonts w:ascii="Times New Roman" w:hAnsi="Times New Roman"/>
          <w:sz w:val="24"/>
          <w:szCs w:val="24"/>
          <w:lang w:val="uk-UA"/>
        </w:rPr>
        <w:t>рнста</w:t>
      </w:r>
      <w:r w:rsidR="00425FA9" w:rsidRPr="00C31AD3">
        <w:rPr>
          <w:rFonts w:ascii="Times New Roman" w:hAnsi="Times New Roman"/>
          <w:sz w:val="24"/>
          <w:szCs w:val="24"/>
          <w:lang w:val="uk-UA"/>
        </w:rPr>
        <w:t xml:space="preserve"> </w:t>
      </w:r>
      <w:proofErr w:type="spellStart"/>
      <w:r w:rsidR="00425FA9" w:rsidRPr="00C31AD3">
        <w:rPr>
          <w:rFonts w:ascii="Times New Roman" w:hAnsi="Times New Roman"/>
          <w:sz w:val="24"/>
          <w:szCs w:val="24"/>
          <w:lang w:val="uk-UA"/>
        </w:rPr>
        <w:t>Бернгейма</w:t>
      </w:r>
      <w:proofErr w:type="spellEnd"/>
      <w:r w:rsidR="00425FA9" w:rsidRPr="00C31AD3">
        <w:rPr>
          <w:rFonts w:ascii="Times New Roman" w:hAnsi="Times New Roman"/>
          <w:sz w:val="24"/>
          <w:szCs w:val="24"/>
          <w:lang w:val="uk-UA"/>
        </w:rPr>
        <w:t xml:space="preserve">. </w:t>
      </w:r>
      <w:r w:rsidRPr="00C31AD3">
        <w:rPr>
          <w:rFonts w:ascii="Times New Roman" w:hAnsi="Times New Roman"/>
          <w:sz w:val="24"/>
          <w:szCs w:val="24"/>
          <w:lang w:val="uk-UA"/>
        </w:rPr>
        <w:t>Методика історичного дослідження Е</w:t>
      </w:r>
      <w:r w:rsidR="00425FA9" w:rsidRPr="00C31AD3">
        <w:rPr>
          <w:rFonts w:ascii="Times New Roman" w:hAnsi="Times New Roman"/>
          <w:sz w:val="24"/>
          <w:szCs w:val="24"/>
          <w:lang w:val="uk-UA"/>
        </w:rPr>
        <w:t>дуарда</w:t>
      </w:r>
      <w:r w:rsidRPr="00C31AD3">
        <w:rPr>
          <w:rFonts w:ascii="Times New Roman" w:hAnsi="Times New Roman"/>
          <w:sz w:val="24"/>
          <w:szCs w:val="24"/>
          <w:lang w:val="uk-UA"/>
        </w:rPr>
        <w:t xml:space="preserve"> </w:t>
      </w:r>
      <w:proofErr w:type="spellStart"/>
      <w:r w:rsidRPr="00C31AD3">
        <w:rPr>
          <w:rFonts w:ascii="Times New Roman" w:hAnsi="Times New Roman"/>
          <w:sz w:val="24"/>
          <w:szCs w:val="24"/>
          <w:lang w:val="uk-UA"/>
        </w:rPr>
        <w:t>Фрім</w:t>
      </w:r>
      <w:r w:rsidR="000E2D12" w:rsidRPr="00C31AD3">
        <w:rPr>
          <w:rFonts w:ascii="Times New Roman" w:hAnsi="Times New Roman"/>
          <w:sz w:val="24"/>
          <w:szCs w:val="24"/>
          <w:lang w:val="uk-UA"/>
        </w:rPr>
        <w:t>а</w:t>
      </w:r>
      <w:r w:rsidRPr="00C31AD3">
        <w:rPr>
          <w:rFonts w:ascii="Times New Roman" w:hAnsi="Times New Roman"/>
          <w:sz w:val="24"/>
          <w:szCs w:val="24"/>
          <w:lang w:val="uk-UA"/>
        </w:rPr>
        <w:t>на</w:t>
      </w:r>
      <w:proofErr w:type="spellEnd"/>
      <w:r w:rsidRPr="00C31AD3">
        <w:rPr>
          <w:rFonts w:ascii="Times New Roman" w:hAnsi="Times New Roman"/>
          <w:sz w:val="24"/>
          <w:szCs w:val="24"/>
          <w:lang w:val="uk-UA"/>
        </w:rPr>
        <w:t>. Прави</w:t>
      </w:r>
      <w:r w:rsidR="00425FA9" w:rsidRPr="00C31AD3">
        <w:rPr>
          <w:rFonts w:ascii="Times New Roman" w:hAnsi="Times New Roman"/>
          <w:sz w:val="24"/>
          <w:szCs w:val="24"/>
          <w:lang w:val="uk-UA"/>
        </w:rPr>
        <w:t xml:space="preserve">ла історичної критики джерел Шарля </w:t>
      </w:r>
      <w:proofErr w:type="spellStart"/>
      <w:r w:rsidRPr="00C31AD3">
        <w:rPr>
          <w:rFonts w:ascii="Times New Roman" w:hAnsi="Times New Roman"/>
          <w:sz w:val="24"/>
          <w:szCs w:val="24"/>
          <w:lang w:val="uk-UA"/>
        </w:rPr>
        <w:t>Ланглуа</w:t>
      </w:r>
      <w:proofErr w:type="spellEnd"/>
      <w:r w:rsidRPr="00C31AD3">
        <w:rPr>
          <w:rFonts w:ascii="Times New Roman" w:hAnsi="Times New Roman"/>
          <w:sz w:val="24"/>
          <w:szCs w:val="24"/>
          <w:lang w:val="uk-UA"/>
        </w:rPr>
        <w:t xml:space="preserve"> </w:t>
      </w:r>
      <w:r w:rsidR="00425FA9" w:rsidRPr="00C31AD3">
        <w:rPr>
          <w:rFonts w:ascii="Times New Roman" w:hAnsi="Times New Roman"/>
          <w:sz w:val="24"/>
          <w:szCs w:val="24"/>
          <w:lang w:val="uk-UA"/>
        </w:rPr>
        <w:t>та</w:t>
      </w:r>
      <w:r w:rsidRPr="00C31AD3">
        <w:rPr>
          <w:rFonts w:ascii="Times New Roman" w:hAnsi="Times New Roman"/>
          <w:sz w:val="24"/>
          <w:szCs w:val="24"/>
          <w:lang w:val="uk-UA"/>
        </w:rPr>
        <w:t xml:space="preserve"> Ш</w:t>
      </w:r>
      <w:r w:rsidR="00425FA9" w:rsidRPr="00C31AD3">
        <w:rPr>
          <w:rFonts w:ascii="Times New Roman" w:hAnsi="Times New Roman"/>
          <w:sz w:val="24"/>
          <w:szCs w:val="24"/>
          <w:lang w:val="uk-UA"/>
        </w:rPr>
        <w:t>арля</w:t>
      </w:r>
      <w:r w:rsidRPr="00C31AD3">
        <w:rPr>
          <w:rFonts w:ascii="Times New Roman" w:hAnsi="Times New Roman"/>
          <w:sz w:val="24"/>
          <w:szCs w:val="24"/>
          <w:lang w:val="uk-UA"/>
        </w:rPr>
        <w:t xml:space="preserve"> </w:t>
      </w:r>
      <w:proofErr w:type="spellStart"/>
      <w:r w:rsidRPr="00C31AD3">
        <w:rPr>
          <w:rFonts w:ascii="Times New Roman" w:hAnsi="Times New Roman"/>
          <w:sz w:val="24"/>
          <w:szCs w:val="24"/>
          <w:lang w:val="uk-UA"/>
        </w:rPr>
        <w:t>Сеньобоса</w:t>
      </w:r>
      <w:proofErr w:type="spellEnd"/>
      <w:r w:rsidRPr="00C31AD3">
        <w:rPr>
          <w:rFonts w:ascii="Times New Roman" w:hAnsi="Times New Roman"/>
          <w:sz w:val="24"/>
          <w:szCs w:val="24"/>
          <w:lang w:val="uk-UA"/>
        </w:rPr>
        <w:t>.</w:t>
      </w:r>
    </w:p>
    <w:p w14:paraId="175B32D8" w14:textId="77777777" w:rsidR="00D93DFA" w:rsidRPr="00C31AD3" w:rsidRDefault="00D93DFA" w:rsidP="00513EA3">
      <w:pPr>
        <w:pStyle w:val="a6"/>
        <w:spacing w:after="0" w:line="360" w:lineRule="auto"/>
        <w:ind w:left="0" w:firstLine="680"/>
        <w:jc w:val="both"/>
        <w:rPr>
          <w:rFonts w:ascii="Times New Roman" w:hAnsi="Times New Roman"/>
          <w:sz w:val="24"/>
          <w:szCs w:val="24"/>
          <w:lang w:val="uk-UA"/>
        </w:rPr>
      </w:pPr>
      <w:r w:rsidRPr="00C31AD3">
        <w:rPr>
          <w:rFonts w:ascii="Times New Roman" w:hAnsi="Times New Roman"/>
          <w:sz w:val="24"/>
          <w:szCs w:val="24"/>
          <w:lang w:val="uk-UA"/>
        </w:rPr>
        <w:t xml:space="preserve">Розвиток джерелознавства </w:t>
      </w:r>
      <w:r w:rsidR="00425FA9" w:rsidRPr="00C31AD3">
        <w:rPr>
          <w:rFonts w:ascii="Times New Roman" w:hAnsi="Times New Roman"/>
          <w:sz w:val="24"/>
          <w:szCs w:val="24"/>
          <w:lang w:val="uk-UA"/>
        </w:rPr>
        <w:t>у</w:t>
      </w:r>
      <w:r w:rsidRPr="00C31AD3">
        <w:rPr>
          <w:rFonts w:ascii="Times New Roman" w:hAnsi="Times New Roman"/>
          <w:sz w:val="24"/>
          <w:szCs w:val="24"/>
          <w:lang w:val="uk-UA"/>
        </w:rPr>
        <w:t xml:space="preserve"> </w:t>
      </w:r>
      <w:r w:rsidR="00CF2453" w:rsidRPr="00C31AD3">
        <w:rPr>
          <w:rFonts w:ascii="Times New Roman" w:hAnsi="Times New Roman"/>
          <w:sz w:val="24"/>
          <w:szCs w:val="24"/>
          <w:lang w:val="uk-UA"/>
        </w:rPr>
        <w:t>Н</w:t>
      </w:r>
      <w:r w:rsidRPr="00C31AD3">
        <w:rPr>
          <w:rFonts w:ascii="Times New Roman" w:hAnsi="Times New Roman"/>
          <w:sz w:val="24"/>
          <w:szCs w:val="24"/>
          <w:lang w:val="uk-UA"/>
        </w:rPr>
        <w:t>овітній час. Л</w:t>
      </w:r>
      <w:r w:rsidR="00425FA9" w:rsidRPr="00C31AD3">
        <w:rPr>
          <w:rFonts w:ascii="Times New Roman" w:hAnsi="Times New Roman"/>
          <w:sz w:val="24"/>
          <w:szCs w:val="24"/>
          <w:lang w:val="uk-UA"/>
        </w:rPr>
        <w:t>юсьєн</w:t>
      </w:r>
      <w:r w:rsidRPr="00C31AD3">
        <w:rPr>
          <w:rFonts w:ascii="Times New Roman" w:hAnsi="Times New Roman"/>
          <w:sz w:val="24"/>
          <w:szCs w:val="24"/>
          <w:lang w:val="uk-UA"/>
        </w:rPr>
        <w:t xml:space="preserve"> </w:t>
      </w:r>
      <w:proofErr w:type="spellStart"/>
      <w:r w:rsidRPr="00C31AD3">
        <w:rPr>
          <w:rFonts w:ascii="Times New Roman" w:hAnsi="Times New Roman"/>
          <w:sz w:val="24"/>
          <w:szCs w:val="24"/>
          <w:lang w:val="uk-UA"/>
        </w:rPr>
        <w:t>Февр</w:t>
      </w:r>
      <w:proofErr w:type="spellEnd"/>
      <w:r w:rsidRPr="00C31AD3">
        <w:rPr>
          <w:rFonts w:ascii="Times New Roman" w:hAnsi="Times New Roman"/>
          <w:sz w:val="24"/>
          <w:szCs w:val="24"/>
          <w:lang w:val="uk-UA"/>
        </w:rPr>
        <w:t>, М</w:t>
      </w:r>
      <w:r w:rsidR="00425FA9" w:rsidRPr="00C31AD3">
        <w:rPr>
          <w:rFonts w:ascii="Times New Roman" w:hAnsi="Times New Roman"/>
          <w:sz w:val="24"/>
          <w:szCs w:val="24"/>
          <w:lang w:val="uk-UA"/>
        </w:rPr>
        <w:t>арк</w:t>
      </w:r>
      <w:r w:rsidRPr="00C31AD3">
        <w:rPr>
          <w:rFonts w:ascii="Times New Roman" w:hAnsi="Times New Roman"/>
          <w:sz w:val="24"/>
          <w:szCs w:val="24"/>
          <w:lang w:val="uk-UA"/>
        </w:rPr>
        <w:t xml:space="preserve"> Блок </w:t>
      </w:r>
      <w:r w:rsidR="00425FA9" w:rsidRPr="00C31AD3">
        <w:rPr>
          <w:rFonts w:ascii="Times New Roman" w:hAnsi="Times New Roman"/>
          <w:sz w:val="24"/>
          <w:szCs w:val="24"/>
          <w:lang w:val="uk-UA"/>
        </w:rPr>
        <w:t>та</w:t>
      </w:r>
      <w:r w:rsidRPr="00C31AD3">
        <w:rPr>
          <w:rFonts w:ascii="Times New Roman" w:hAnsi="Times New Roman"/>
          <w:sz w:val="24"/>
          <w:szCs w:val="24"/>
          <w:lang w:val="uk-UA"/>
        </w:rPr>
        <w:t xml:space="preserve"> оформлення нових підходів до джерельної бази історичних досліджень. Методика роботи з історичними джерелами </w:t>
      </w:r>
      <w:r w:rsidR="00425FA9" w:rsidRPr="00C31AD3">
        <w:rPr>
          <w:rFonts w:ascii="Times New Roman" w:hAnsi="Times New Roman"/>
          <w:sz w:val="24"/>
          <w:szCs w:val="24"/>
          <w:lang w:val="uk-UA"/>
        </w:rPr>
        <w:t xml:space="preserve">Робіна </w:t>
      </w:r>
      <w:proofErr w:type="spellStart"/>
      <w:r w:rsidR="00425FA9" w:rsidRPr="00C31AD3">
        <w:rPr>
          <w:rFonts w:ascii="Times New Roman" w:hAnsi="Times New Roman"/>
          <w:sz w:val="24"/>
          <w:szCs w:val="24"/>
          <w:lang w:val="uk-UA"/>
        </w:rPr>
        <w:t>Коллінґвуд</w:t>
      </w:r>
      <w:r w:rsidRPr="00C31AD3">
        <w:rPr>
          <w:rFonts w:ascii="Times New Roman" w:hAnsi="Times New Roman"/>
          <w:sz w:val="24"/>
          <w:szCs w:val="24"/>
          <w:lang w:val="uk-UA"/>
        </w:rPr>
        <w:t>а</w:t>
      </w:r>
      <w:proofErr w:type="spellEnd"/>
      <w:r w:rsidRPr="00C31AD3">
        <w:rPr>
          <w:rFonts w:ascii="Times New Roman" w:hAnsi="Times New Roman"/>
          <w:sz w:val="24"/>
          <w:szCs w:val="24"/>
          <w:lang w:val="uk-UA"/>
        </w:rPr>
        <w:t>.</w:t>
      </w:r>
      <w:r w:rsidR="00C31AD3">
        <w:rPr>
          <w:rFonts w:ascii="Times New Roman" w:hAnsi="Times New Roman"/>
          <w:sz w:val="24"/>
          <w:szCs w:val="24"/>
          <w:lang w:val="uk-UA"/>
        </w:rPr>
        <w:t xml:space="preserve"> </w:t>
      </w:r>
      <w:r w:rsidRPr="00C31AD3">
        <w:rPr>
          <w:rFonts w:ascii="Times New Roman" w:hAnsi="Times New Roman"/>
          <w:sz w:val="24"/>
          <w:szCs w:val="24"/>
          <w:lang w:val="uk-UA"/>
        </w:rPr>
        <w:t xml:space="preserve">Критика позитивістської концепції </w:t>
      </w:r>
      <w:r w:rsidRPr="00C31AD3">
        <w:rPr>
          <w:rFonts w:ascii="Times New Roman" w:hAnsi="Times New Roman"/>
          <w:sz w:val="24"/>
          <w:szCs w:val="24"/>
          <w:lang w:val="uk-UA"/>
        </w:rPr>
        <w:lastRenderedPageBreak/>
        <w:t xml:space="preserve">зовнішньої </w:t>
      </w:r>
      <w:r w:rsidR="00425FA9" w:rsidRPr="00C31AD3">
        <w:rPr>
          <w:rFonts w:ascii="Times New Roman" w:hAnsi="Times New Roman"/>
          <w:sz w:val="24"/>
          <w:szCs w:val="24"/>
          <w:lang w:val="uk-UA"/>
        </w:rPr>
        <w:t>та</w:t>
      </w:r>
      <w:r w:rsidRPr="00C31AD3">
        <w:rPr>
          <w:rFonts w:ascii="Times New Roman" w:hAnsi="Times New Roman"/>
          <w:sz w:val="24"/>
          <w:szCs w:val="24"/>
          <w:lang w:val="uk-UA"/>
        </w:rPr>
        <w:t xml:space="preserve"> внутрішньої критики джерел представниками школи «критичної філософії історії». </w:t>
      </w:r>
      <w:proofErr w:type="spellStart"/>
      <w:r w:rsidR="00855FF9" w:rsidRPr="00C31AD3">
        <w:rPr>
          <w:rFonts w:ascii="Times New Roman" w:hAnsi="Times New Roman"/>
          <w:sz w:val="24"/>
          <w:szCs w:val="24"/>
          <w:lang w:val="uk-UA"/>
        </w:rPr>
        <w:t>Суб’єктивістсько</w:t>
      </w:r>
      <w:proofErr w:type="spellEnd"/>
      <w:r w:rsidRPr="00C31AD3">
        <w:rPr>
          <w:rFonts w:ascii="Times New Roman" w:hAnsi="Times New Roman"/>
          <w:sz w:val="24"/>
          <w:szCs w:val="24"/>
          <w:lang w:val="uk-UA"/>
        </w:rPr>
        <w:t>-релятивістські підходи до історичного джерела.</w:t>
      </w:r>
      <w:r w:rsidR="00C31AD3">
        <w:rPr>
          <w:rFonts w:ascii="Times New Roman" w:hAnsi="Times New Roman"/>
          <w:sz w:val="24"/>
          <w:szCs w:val="24"/>
          <w:lang w:val="uk-UA"/>
        </w:rPr>
        <w:t xml:space="preserve"> </w:t>
      </w:r>
      <w:r w:rsidR="00855FF9" w:rsidRPr="00C31AD3">
        <w:rPr>
          <w:rFonts w:ascii="Times New Roman" w:hAnsi="Times New Roman"/>
          <w:sz w:val="24"/>
          <w:szCs w:val="24"/>
          <w:lang w:val="uk-UA"/>
        </w:rPr>
        <w:t xml:space="preserve">Едвард </w:t>
      </w:r>
      <w:proofErr w:type="spellStart"/>
      <w:r w:rsidR="0049134A" w:rsidRPr="00C31AD3">
        <w:rPr>
          <w:rFonts w:ascii="Times New Roman" w:hAnsi="Times New Roman"/>
          <w:sz w:val="24"/>
          <w:szCs w:val="24"/>
          <w:lang w:val="uk-UA"/>
        </w:rPr>
        <w:t>Карр</w:t>
      </w:r>
      <w:proofErr w:type="spellEnd"/>
      <w:r w:rsidR="0049134A" w:rsidRPr="00C31AD3">
        <w:rPr>
          <w:rFonts w:ascii="Times New Roman" w:hAnsi="Times New Roman"/>
          <w:sz w:val="24"/>
          <w:szCs w:val="24"/>
          <w:lang w:val="uk-UA"/>
        </w:rPr>
        <w:t xml:space="preserve"> </w:t>
      </w:r>
      <w:r w:rsidR="00855FF9" w:rsidRPr="00C31AD3">
        <w:rPr>
          <w:rFonts w:ascii="Times New Roman" w:hAnsi="Times New Roman"/>
          <w:sz w:val="24"/>
          <w:szCs w:val="24"/>
          <w:lang w:val="uk-UA"/>
        </w:rPr>
        <w:t>і</w:t>
      </w:r>
      <w:r w:rsidRPr="00C31AD3">
        <w:rPr>
          <w:rFonts w:ascii="Times New Roman" w:hAnsi="Times New Roman"/>
          <w:sz w:val="24"/>
          <w:szCs w:val="24"/>
          <w:lang w:val="uk-UA"/>
        </w:rPr>
        <w:t xml:space="preserve"> концепція взаємодії факту</w:t>
      </w:r>
      <w:r w:rsidR="00855FF9" w:rsidRPr="00C31AD3">
        <w:rPr>
          <w:rFonts w:ascii="Times New Roman" w:hAnsi="Times New Roman"/>
          <w:sz w:val="24"/>
          <w:szCs w:val="24"/>
          <w:lang w:val="uk-UA"/>
        </w:rPr>
        <w:t xml:space="preserve"> та</w:t>
      </w:r>
      <w:r w:rsidRPr="00C31AD3">
        <w:rPr>
          <w:rFonts w:ascii="Times New Roman" w:hAnsi="Times New Roman"/>
          <w:sz w:val="24"/>
          <w:szCs w:val="24"/>
          <w:lang w:val="uk-UA"/>
        </w:rPr>
        <w:t xml:space="preserve"> його інтерпретації.</w:t>
      </w:r>
      <w:r w:rsidR="00513EA3">
        <w:rPr>
          <w:rFonts w:ascii="Times New Roman" w:hAnsi="Times New Roman"/>
          <w:sz w:val="24"/>
          <w:szCs w:val="24"/>
          <w:lang w:val="uk-UA"/>
        </w:rPr>
        <w:t xml:space="preserve"> </w:t>
      </w:r>
      <w:r w:rsidRPr="00C31AD3">
        <w:rPr>
          <w:rFonts w:ascii="Times New Roman" w:hAnsi="Times New Roman"/>
          <w:sz w:val="24"/>
          <w:szCs w:val="24"/>
          <w:lang w:val="uk-UA"/>
        </w:rPr>
        <w:t xml:space="preserve">Сучасні проблеми джерелознавства. Методика пошуку історичних свідчень. Критика походження </w:t>
      </w:r>
      <w:r w:rsidR="00855FF9" w:rsidRPr="00C31AD3">
        <w:rPr>
          <w:rFonts w:ascii="Times New Roman" w:hAnsi="Times New Roman"/>
          <w:sz w:val="24"/>
          <w:szCs w:val="24"/>
          <w:lang w:val="uk-UA"/>
        </w:rPr>
        <w:t>та</w:t>
      </w:r>
      <w:r w:rsidRPr="00C31AD3">
        <w:rPr>
          <w:rFonts w:ascii="Times New Roman" w:hAnsi="Times New Roman"/>
          <w:sz w:val="24"/>
          <w:szCs w:val="24"/>
          <w:lang w:val="uk-UA"/>
        </w:rPr>
        <w:t xml:space="preserve"> «критика тлумачення» (герменевтика) історичних джерел. Питання розширення джерельної бази нової та новітньої історії. Вплив міждисциплінарних підходів на джерелознавство. Нові категорії джерел </w:t>
      </w:r>
      <w:r w:rsidR="00CF2453" w:rsidRPr="00C31AD3">
        <w:rPr>
          <w:rFonts w:ascii="Times New Roman" w:hAnsi="Times New Roman"/>
          <w:sz w:val="24"/>
          <w:szCs w:val="24"/>
          <w:lang w:val="uk-UA"/>
        </w:rPr>
        <w:t>Н</w:t>
      </w:r>
      <w:r w:rsidRPr="00C31AD3">
        <w:rPr>
          <w:rFonts w:ascii="Times New Roman" w:hAnsi="Times New Roman"/>
          <w:sz w:val="24"/>
          <w:szCs w:val="24"/>
          <w:lang w:val="uk-UA"/>
        </w:rPr>
        <w:t xml:space="preserve">ового та </w:t>
      </w:r>
      <w:r w:rsidR="00CF2453" w:rsidRPr="00C31AD3">
        <w:rPr>
          <w:rFonts w:ascii="Times New Roman" w:hAnsi="Times New Roman"/>
          <w:sz w:val="24"/>
          <w:szCs w:val="24"/>
          <w:lang w:val="uk-UA"/>
        </w:rPr>
        <w:t>Н</w:t>
      </w:r>
      <w:r w:rsidRPr="00C31AD3">
        <w:rPr>
          <w:rFonts w:ascii="Times New Roman" w:hAnsi="Times New Roman"/>
          <w:sz w:val="24"/>
          <w:szCs w:val="24"/>
          <w:lang w:val="uk-UA"/>
        </w:rPr>
        <w:t xml:space="preserve">овітнього часу. </w:t>
      </w:r>
    </w:p>
    <w:p w14:paraId="20BA44B7" w14:textId="77777777" w:rsidR="00D93DFA" w:rsidRPr="00C31AD3" w:rsidRDefault="00D93DFA" w:rsidP="00E01B0B">
      <w:pPr>
        <w:pStyle w:val="a6"/>
        <w:spacing w:after="0" w:line="360" w:lineRule="auto"/>
        <w:ind w:left="0" w:firstLine="680"/>
        <w:jc w:val="both"/>
        <w:rPr>
          <w:rFonts w:ascii="Times New Roman" w:hAnsi="Times New Roman"/>
          <w:i/>
          <w:sz w:val="24"/>
          <w:szCs w:val="24"/>
          <w:lang w:val="uk-UA"/>
        </w:rPr>
      </w:pPr>
      <w:r w:rsidRPr="00C31AD3">
        <w:rPr>
          <w:rFonts w:ascii="Times New Roman" w:hAnsi="Times New Roman"/>
          <w:i/>
          <w:sz w:val="24"/>
          <w:szCs w:val="24"/>
          <w:lang w:val="uk-UA"/>
        </w:rPr>
        <w:t>Тема 3. Питання пошуку документів (історична евристика)</w:t>
      </w:r>
    </w:p>
    <w:p w14:paraId="24EAD575" w14:textId="77777777" w:rsidR="00D93DFA" w:rsidRPr="00C31AD3" w:rsidRDefault="00D93DFA" w:rsidP="00513EA3">
      <w:pPr>
        <w:pStyle w:val="a6"/>
        <w:spacing w:after="0" w:line="360" w:lineRule="auto"/>
        <w:ind w:left="0" w:firstLine="680"/>
        <w:jc w:val="both"/>
        <w:rPr>
          <w:rFonts w:ascii="Times New Roman" w:hAnsi="Times New Roman"/>
          <w:sz w:val="24"/>
          <w:szCs w:val="24"/>
          <w:lang w:val="uk-UA"/>
        </w:rPr>
      </w:pPr>
      <w:r w:rsidRPr="00C31AD3">
        <w:rPr>
          <w:rFonts w:ascii="Times New Roman" w:hAnsi="Times New Roman"/>
          <w:sz w:val="24"/>
          <w:szCs w:val="24"/>
          <w:lang w:val="uk-UA"/>
        </w:rPr>
        <w:t xml:space="preserve">Вітчизняні державні архіви. Принципи устрою архівного фонду. Центральні державні, відомчі </w:t>
      </w:r>
      <w:r w:rsidR="00855FF9" w:rsidRPr="00C31AD3">
        <w:rPr>
          <w:rFonts w:ascii="Times New Roman" w:hAnsi="Times New Roman"/>
          <w:sz w:val="24"/>
          <w:szCs w:val="24"/>
          <w:lang w:val="uk-UA"/>
        </w:rPr>
        <w:t>та</w:t>
      </w:r>
      <w:r w:rsidR="00C31AD3">
        <w:rPr>
          <w:rFonts w:ascii="Times New Roman" w:hAnsi="Times New Roman"/>
          <w:sz w:val="24"/>
          <w:szCs w:val="24"/>
          <w:lang w:val="uk-UA"/>
        </w:rPr>
        <w:t xml:space="preserve"> місцеві архіви. </w:t>
      </w:r>
      <w:r w:rsidRPr="00C31AD3">
        <w:rPr>
          <w:rFonts w:ascii="Times New Roman" w:hAnsi="Times New Roman"/>
          <w:sz w:val="24"/>
          <w:szCs w:val="24"/>
          <w:lang w:val="uk-UA"/>
        </w:rPr>
        <w:t>Матеріали з нової та новітньої історії в архівах України. Причини відкладання у вітчизняних архівах документів з історії зарубіжних країн</w:t>
      </w:r>
      <w:r w:rsidR="00855FF9" w:rsidRPr="00C31AD3">
        <w:rPr>
          <w:rFonts w:ascii="Times New Roman" w:hAnsi="Times New Roman"/>
          <w:sz w:val="24"/>
          <w:szCs w:val="24"/>
          <w:lang w:val="uk-UA"/>
        </w:rPr>
        <w:t xml:space="preserve"> та</w:t>
      </w:r>
      <w:r w:rsidRPr="00C31AD3">
        <w:rPr>
          <w:rFonts w:ascii="Times New Roman" w:hAnsi="Times New Roman"/>
          <w:sz w:val="24"/>
          <w:szCs w:val="24"/>
          <w:lang w:val="uk-UA"/>
        </w:rPr>
        <w:t xml:space="preserve"> </w:t>
      </w:r>
      <w:r w:rsidR="00855FF9" w:rsidRPr="00C31AD3">
        <w:rPr>
          <w:rFonts w:ascii="Times New Roman" w:hAnsi="Times New Roman"/>
          <w:sz w:val="24"/>
          <w:szCs w:val="24"/>
          <w:lang w:val="uk-UA"/>
        </w:rPr>
        <w:t>історії міжнародних відносин</w:t>
      </w:r>
      <w:r w:rsidRPr="00C31AD3">
        <w:rPr>
          <w:rFonts w:ascii="Times New Roman" w:hAnsi="Times New Roman"/>
          <w:sz w:val="24"/>
          <w:szCs w:val="24"/>
          <w:lang w:val="uk-UA"/>
        </w:rPr>
        <w:t>. Документи з історії зарубіжних країн у відомчих і місцевих архівах</w:t>
      </w:r>
      <w:r w:rsidR="00855FF9" w:rsidRPr="00C31AD3">
        <w:rPr>
          <w:rFonts w:ascii="Times New Roman" w:hAnsi="Times New Roman"/>
          <w:sz w:val="24"/>
          <w:szCs w:val="24"/>
          <w:lang w:val="uk-UA"/>
        </w:rPr>
        <w:t xml:space="preserve"> України</w:t>
      </w:r>
      <w:r w:rsidRPr="00C31AD3">
        <w:rPr>
          <w:rFonts w:ascii="Times New Roman" w:hAnsi="Times New Roman"/>
          <w:sz w:val="24"/>
          <w:szCs w:val="24"/>
          <w:lang w:val="uk-UA"/>
        </w:rPr>
        <w:t>.</w:t>
      </w:r>
      <w:r w:rsidR="00C31AD3">
        <w:rPr>
          <w:rFonts w:ascii="Times New Roman" w:hAnsi="Times New Roman"/>
          <w:sz w:val="24"/>
          <w:szCs w:val="24"/>
          <w:lang w:val="uk-UA"/>
        </w:rPr>
        <w:t xml:space="preserve"> </w:t>
      </w:r>
      <w:r w:rsidRPr="00C31AD3">
        <w:rPr>
          <w:rFonts w:ascii="Times New Roman" w:hAnsi="Times New Roman"/>
          <w:sz w:val="24"/>
          <w:szCs w:val="24"/>
          <w:lang w:val="uk-UA"/>
        </w:rPr>
        <w:t xml:space="preserve">Архівна справа у Західній Європі </w:t>
      </w:r>
      <w:r w:rsidR="00855FF9" w:rsidRPr="00C31AD3">
        <w:rPr>
          <w:rFonts w:ascii="Times New Roman" w:hAnsi="Times New Roman"/>
          <w:sz w:val="24"/>
          <w:szCs w:val="24"/>
          <w:lang w:val="uk-UA"/>
        </w:rPr>
        <w:t>та</w:t>
      </w:r>
      <w:r w:rsidRPr="00C31AD3">
        <w:rPr>
          <w:rFonts w:ascii="Times New Roman" w:hAnsi="Times New Roman"/>
          <w:sz w:val="24"/>
          <w:szCs w:val="24"/>
          <w:lang w:val="uk-UA"/>
        </w:rPr>
        <w:t xml:space="preserve"> США. Державні </w:t>
      </w:r>
      <w:r w:rsidR="00855FF9" w:rsidRPr="00C31AD3">
        <w:rPr>
          <w:rFonts w:ascii="Times New Roman" w:hAnsi="Times New Roman"/>
          <w:sz w:val="24"/>
          <w:szCs w:val="24"/>
          <w:lang w:val="uk-UA"/>
        </w:rPr>
        <w:t>та</w:t>
      </w:r>
      <w:r w:rsidRPr="00C31AD3">
        <w:rPr>
          <w:rFonts w:ascii="Times New Roman" w:hAnsi="Times New Roman"/>
          <w:sz w:val="24"/>
          <w:szCs w:val="24"/>
          <w:lang w:val="uk-UA"/>
        </w:rPr>
        <w:t xml:space="preserve"> приватні архіви. Принципи організації архівної системи.</w:t>
      </w:r>
      <w:r w:rsidR="00513EA3">
        <w:rPr>
          <w:rFonts w:ascii="Times New Roman" w:hAnsi="Times New Roman"/>
          <w:sz w:val="24"/>
          <w:szCs w:val="24"/>
          <w:lang w:val="uk-UA"/>
        </w:rPr>
        <w:t xml:space="preserve"> </w:t>
      </w:r>
      <w:r w:rsidRPr="00C31AD3">
        <w:rPr>
          <w:rFonts w:ascii="Times New Roman" w:hAnsi="Times New Roman"/>
          <w:sz w:val="24"/>
          <w:szCs w:val="24"/>
          <w:lang w:val="uk-UA"/>
        </w:rPr>
        <w:t xml:space="preserve">Основні питання археографії. Головні етапи підготовки документальних публікацій. Академічні наукові публікації. Науково-популярні публікації. Хрестоматії. Відтворення текстів у публікаціях. Археографічне оформлення документів, науково-довідковий апарат. Документи з нової </w:t>
      </w:r>
      <w:r w:rsidR="00855FF9" w:rsidRPr="00C31AD3">
        <w:rPr>
          <w:rFonts w:ascii="Times New Roman" w:hAnsi="Times New Roman"/>
          <w:sz w:val="24"/>
          <w:szCs w:val="24"/>
          <w:lang w:val="uk-UA"/>
        </w:rPr>
        <w:t>та</w:t>
      </w:r>
      <w:r w:rsidRPr="00C31AD3">
        <w:rPr>
          <w:rFonts w:ascii="Times New Roman" w:hAnsi="Times New Roman"/>
          <w:sz w:val="24"/>
          <w:szCs w:val="24"/>
          <w:lang w:val="uk-UA"/>
        </w:rPr>
        <w:t xml:space="preserve"> новітньої історії у бібліотеках. О</w:t>
      </w:r>
      <w:r w:rsidR="00855FF9" w:rsidRPr="00C31AD3">
        <w:rPr>
          <w:rFonts w:ascii="Times New Roman" w:hAnsi="Times New Roman"/>
          <w:sz w:val="24"/>
          <w:szCs w:val="24"/>
          <w:lang w:val="uk-UA"/>
        </w:rPr>
        <w:t xml:space="preserve">собливості бібліотек як сховищ </w:t>
      </w:r>
      <w:r w:rsidRPr="00C31AD3">
        <w:rPr>
          <w:rFonts w:ascii="Times New Roman" w:hAnsi="Times New Roman"/>
          <w:sz w:val="24"/>
          <w:szCs w:val="24"/>
          <w:lang w:val="uk-UA"/>
        </w:rPr>
        <w:t>документальних матеріалів з</w:t>
      </w:r>
      <w:r w:rsidR="00C31AD3">
        <w:rPr>
          <w:rFonts w:ascii="Times New Roman" w:hAnsi="Times New Roman"/>
          <w:sz w:val="24"/>
          <w:szCs w:val="24"/>
          <w:lang w:val="uk-UA"/>
        </w:rPr>
        <w:t xml:space="preserve"> нової та новітньої історії. </w:t>
      </w:r>
      <w:r w:rsidRPr="00C31AD3">
        <w:rPr>
          <w:rFonts w:ascii="Times New Roman" w:hAnsi="Times New Roman"/>
          <w:sz w:val="24"/>
          <w:szCs w:val="24"/>
          <w:lang w:val="uk-UA"/>
        </w:rPr>
        <w:t xml:space="preserve">Інформація про історичні джерела. Інформація про архівні фонди. Дороговкази, описи, картотеки, каталоги, огляди фондів. Бібліографічні вказівники. </w:t>
      </w:r>
    </w:p>
    <w:p w14:paraId="600BAD16" w14:textId="77777777" w:rsidR="00D93DFA" w:rsidRPr="00C31AD3" w:rsidRDefault="00D93DFA" w:rsidP="00E01B0B">
      <w:pPr>
        <w:pStyle w:val="a6"/>
        <w:spacing w:after="0" w:line="360" w:lineRule="auto"/>
        <w:ind w:left="0" w:firstLine="680"/>
        <w:jc w:val="both"/>
        <w:rPr>
          <w:rFonts w:ascii="Times New Roman" w:hAnsi="Times New Roman"/>
          <w:i/>
          <w:sz w:val="24"/>
          <w:szCs w:val="24"/>
          <w:lang w:val="uk-UA"/>
        </w:rPr>
      </w:pPr>
      <w:r w:rsidRPr="00C31AD3">
        <w:rPr>
          <w:rFonts w:ascii="Times New Roman" w:hAnsi="Times New Roman"/>
          <w:i/>
          <w:sz w:val="24"/>
          <w:szCs w:val="24"/>
          <w:lang w:val="uk-UA"/>
        </w:rPr>
        <w:t xml:space="preserve">Тема 4. </w:t>
      </w:r>
      <w:r w:rsidR="00372566">
        <w:rPr>
          <w:rFonts w:ascii="Times New Roman" w:hAnsi="Times New Roman"/>
          <w:i/>
          <w:sz w:val="24"/>
          <w:szCs w:val="24"/>
          <w:lang w:val="uk-UA"/>
        </w:rPr>
        <w:t>Законодавчі акти</w:t>
      </w:r>
    </w:p>
    <w:p w14:paraId="3AFC1F0D" w14:textId="77777777" w:rsidR="00D93DFA" w:rsidRPr="00C31AD3" w:rsidRDefault="00855FF9" w:rsidP="00C31AD3">
      <w:pPr>
        <w:pStyle w:val="a6"/>
        <w:spacing w:after="0" w:line="360" w:lineRule="auto"/>
        <w:ind w:left="0" w:firstLine="680"/>
        <w:jc w:val="both"/>
        <w:rPr>
          <w:rFonts w:ascii="Times New Roman" w:hAnsi="Times New Roman"/>
          <w:sz w:val="24"/>
          <w:szCs w:val="24"/>
          <w:lang w:val="uk-UA"/>
        </w:rPr>
      </w:pPr>
      <w:r w:rsidRPr="00C31AD3">
        <w:rPr>
          <w:rFonts w:ascii="Times New Roman" w:hAnsi="Times New Roman"/>
          <w:sz w:val="24"/>
          <w:szCs w:val="24"/>
          <w:lang w:val="uk-UA"/>
        </w:rPr>
        <w:t xml:space="preserve">Поняття закону. Звичай, звичаєве право, міжнародний договір, судовий прецедент, адміністративні акти. </w:t>
      </w:r>
      <w:r w:rsidR="00D93DFA" w:rsidRPr="00C31AD3">
        <w:rPr>
          <w:rFonts w:ascii="Times New Roman" w:hAnsi="Times New Roman"/>
          <w:sz w:val="24"/>
          <w:szCs w:val="24"/>
          <w:lang w:val="uk-UA"/>
        </w:rPr>
        <w:t>Науково-історичне значення зако</w:t>
      </w:r>
      <w:r w:rsidR="00C31AD3">
        <w:rPr>
          <w:rFonts w:ascii="Times New Roman" w:hAnsi="Times New Roman"/>
          <w:sz w:val="24"/>
          <w:szCs w:val="24"/>
          <w:lang w:val="uk-UA"/>
        </w:rPr>
        <w:t xml:space="preserve">нодавчих актів. Джерела права. </w:t>
      </w:r>
      <w:r w:rsidR="00D93DFA" w:rsidRPr="00C31AD3">
        <w:rPr>
          <w:rFonts w:ascii="Times New Roman" w:hAnsi="Times New Roman"/>
          <w:sz w:val="24"/>
          <w:szCs w:val="24"/>
          <w:lang w:val="uk-UA"/>
        </w:rPr>
        <w:t xml:space="preserve">Історична роль закону у </w:t>
      </w:r>
      <w:r w:rsidR="00CF2453" w:rsidRPr="00C31AD3">
        <w:rPr>
          <w:rFonts w:ascii="Times New Roman" w:hAnsi="Times New Roman"/>
          <w:sz w:val="24"/>
          <w:szCs w:val="24"/>
          <w:lang w:val="uk-UA"/>
        </w:rPr>
        <w:t>Н</w:t>
      </w:r>
      <w:r w:rsidR="00D93DFA" w:rsidRPr="00C31AD3">
        <w:rPr>
          <w:rFonts w:ascii="Times New Roman" w:hAnsi="Times New Roman"/>
          <w:sz w:val="24"/>
          <w:szCs w:val="24"/>
          <w:lang w:val="uk-UA"/>
        </w:rPr>
        <w:t xml:space="preserve">овий та </w:t>
      </w:r>
      <w:r w:rsidR="00CF2453" w:rsidRPr="00C31AD3">
        <w:rPr>
          <w:rFonts w:ascii="Times New Roman" w:hAnsi="Times New Roman"/>
          <w:sz w:val="24"/>
          <w:szCs w:val="24"/>
          <w:lang w:val="uk-UA"/>
        </w:rPr>
        <w:t>Н</w:t>
      </w:r>
      <w:r w:rsidR="00D93DFA" w:rsidRPr="00C31AD3">
        <w:rPr>
          <w:rFonts w:ascii="Times New Roman" w:hAnsi="Times New Roman"/>
          <w:sz w:val="24"/>
          <w:szCs w:val="24"/>
          <w:lang w:val="uk-UA"/>
        </w:rPr>
        <w:t xml:space="preserve">овітній час. </w:t>
      </w:r>
      <w:r w:rsidR="00CF2453" w:rsidRPr="00C31AD3">
        <w:rPr>
          <w:rFonts w:ascii="Times New Roman" w:hAnsi="Times New Roman"/>
          <w:sz w:val="24"/>
          <w:szCs w:val="24"/>
          <w:lang w:val="uk-UA"/>
        </w:rPr>
        <w:t>Делеговане</w:t>
      </w:r>
      <w:r w:rsidR="00D93DFA" w:rsidRPr="00C31AD3">
        <w:rPr>
          <w:rFonts w:ascii="Times New Roman" w:hAnsi="Times New Roman"/>
          <w:sz w:val="24"/>
          <w:szCs w:val="24"/>
          <w:lang w:val="uk-UA"/>
        </w:rPr>
        <w:t xml:space="preserve"> законодавство. Континентальна </w:t>
      </w:r>
      <w:r w:rsidRPr="00C31AD3">
        <w:rPr>
          <w:rFonts w:ascii="Times New Roman" w:hAnsi="Times New Roman"/>
          <w:sz w:val="24"/>
          <w:szCs w:val="24"/>
          <w:lang w:val="uk-UA"/>
        </w:rPr>
        <w:t>та</w:t>
      </w:r>
      <w:r w:rsidR="00D93DFA" w:rsidRPr="00C31AD3">
        <w:rPr>
          <w:rFonts w:ascii="Times New Roman" w:hAnsi="Times New Roman"/>
          <w:sz w:val="24"/>
          <w:szCs w:val="24"/>
          <w:lang w:val="uk-UA"/>
        </w:rPr>
        <w:t xml:space="preserve"> англосаксонська система права.</w:t>
      </w:r>
      <w:r w:rsidR="00C31AD3">
        <w:rPr>
          <w:rFonts w:ascii="Times New Roman" w:hAnsi="Times New Roman"/>
          <w:sz w:val="24"/>
          <w:szCs w:val="24"/>
          <w:lang w:val="uk-UA"/>
        </w:rPr>
        <w:t xml:space="preserve"> </w:t>
      </w:r>
      <w:r w:rsidR="00D93DFA" w:rsidRPr="00C31AD3">
        <w:rPr>
          <w:rFonts w:ascii="Times New Roman" w:hAnsi="Times New Roman"/>
          <w:sz w:val="24"/>
          <w:szCs w:val="24"/>
          <w:lang w:val="uk-UA"/>
        </w:rPr>
        <w:t xml:space="preserve">Публікації законодавчих актів. Систематизація законодавчих актів. Принципи інкорпорації </w:t>
      </w:r>
      <w:r w:rsidRPr="00C31AD3">
        <w:rPr>
          <w:rFonts w:ascii="Times New Roman" w:hAnsi="Times New Roman"/>
          <w:sz w:val="24"/>
          <w:szCs w:val="24"/>
          <w:lang w:val="uk-UA"/>
        </w:rPr>
        <w:t>та</w:t>
      </w:r>
      <w:r w:rsidR="00D93DFA" w:rsidRPr="00C31AD3">
        <w:rPr>
          <w:rFonts w:ascii="Times New Roman" w:hAnsi="Times New Roman"/>
          <w:sz w:val="24"/>
          <w:szCs w:val="24"/>
          <w:lang w:val="uk-UA"/>
        </w:rPr>
        <w:t xml:space="preserve"> кодифікації. Основні публікації актів зарубіжних країн.</w:t>
      </w:r>
      <w:r w:rsidRPr="00C31AD3">
        <w:rPr>
          <w:rFonts w:ascii="Times New Roman" w:hAnsi="Times New Roman"/>
          <w:sz w:val="24"/>
          <w:szCs w:val="24"/>
          <w:lang w:val="uk-UA"/>
        </w:rPr>
        <w:t xml:space="preserve"> </w:t>
      </w:r>
      <w:r w:rsidR="00D93DFA" w:rsidRPr="00C31AD3">
        <w:rPr>
          <w:rFonts w:ascii="Times New Roman" w:hAnsi="Times New Roman"/>
          <w:sz w:val="24"/>
          <w:szCs w:val="24"/>
          <w:lang w:val="uk-UA"/>
        </w:rPr>
        <w:t>Проблема джерелознавчого аналізу актів державного законодавства.</w:t>
      </w:r>
    </w:p>
    <w:p w14:paraId="75400B70" w14:textId="77777777" w:rsidR="00D93DFA" w:rsidRPr="00C31AD3" w:rsidRDefault="00D93DFA" w:rsidP="00E01B0B">
      <w:pPr>
        <w:pStyle w:val="a6"/>
        <w:spacing w:after="0" w:line="360" w:lineRule="auto"/>
        <w:ind w:left="0" w:firstLine="680"/>
        <w:jc w:val="both"/>
        <w:rPr>
          <w:rFonts w:ascii="Times New Roman" w:hAnsi="Times New Roman"/>
          <w:i/>
          <w:sz w:val="24"/>
          <w:szCs w:val="24"/>
          <w:lang w:val="uk-UA"/>
        </w:rPr>
      </w:pPr>
      <w:r w:rsidRPr="00C31AD3">
        <w:rPr>
          <w:rFonts w:ascii="Times New Roman" w:hAnsi="Times New Roman"/>
          <w:i/>
          <w:sz w:val="24"/>
          <w:szCs w:val="24"/>
          <w:lang w:val="uk-UA"/>
        </w:rPr>
        <w:t>Тема 5. Парламентські документи</w:t>
      </w:r>
    </w:p>
    <w:p w14:paraId="3503C019" w14:textId="77777777" w:rsidR="00D93DFA" w:rsidRPr="00C31AD3" w:rsidRDefault="00D93DFA" w:rsidP="00C31AD3">
      <w:pPr>
        <w:pStyle w:val="a6"/>
        <w:spacing w:after="0" w:line="360" w:lineRule="auto"/>
        <w:ind w:left="0" w:firstLine="680"/>
        <w:jc w:val="both"/>
        <w:rPr>
          <w:rFonts w:ascii="Times New Roman" w:hAnsi="Times New Roman"/>
          <w:sz w:val="24"/>
          <w:szCs w:val="24"/>
          <w:lang w:val="uk-UA"/>
        </w:rPr>
      </w:pPr>
      <w:r w:rsidRPr="00C31AD3">
        <w:rPr>
          <w:rFonts w:ascii="Times New Roman" w:hAnsi="Times New Roman"/>
          <w:sz w:val="24"/>
          <w:szCs w:val="24"/>
          <w:lang w:val="uk-UA"/>
        </w:rPr>
        <w:t xml:space="preserve">Значення парламентських документів при вивченні новітньої історії. Парламентська система, функції </w:t>
      </w:r>
      <w:r w:rsidR="00855FF9" w:rsidRPr="00C31AD3">
        <w:rPr>
          <w:rFonts w:ascii="Times New Roman" w:hAnsi="Times New Roman"/>
          <w:sz w:val="24"/>
          <w:szCs w:val="24"/>
          <w:lang w:val="uk-UA"/>
        </w:rPr>
        <w:t>та</w:t>
      </w:r>
      <w:r w:rsidRPr="00C31AD3">
        <w:rPr>
          <w:rFonts w:ascii="Times New Roman" w:hAnsi="Times New Roman"/>
          <w:sz w:val="24"/>
          <w:szCs w:val="24"/>
          <w:lang w:val="uk-UA"/>
        </w:rPr>
        <w:t xml:space="preserve"> устрій парламентів. </w:t>
      </w:r>
      <w:r w:rsidR="00855FF9" w:rsidRPr="00C31AD3">
        <w:rPr>
          <w:rFonts w:ascii="Times New Roman" w:hAnsi="Times New Roman"/>
          <w:sz w:val="24"/>
          <w:szCs w:val="24"/>
          <w:lang w:val="uk-UA"/>
        </w:rPr>
        <w:t xml:space="preserve">Еволюція парламентаризму та представницьких установ. </w:t>
      </w:r>
      <w:r w:rsidRPr="00C31AD3">
        <w:rPr>
          <w:rFonts w:ascii="Times New Roman" w:hAnsi="Times New Roman"/>
          <w:sz w:val="24"/>
          <w:szCs w:val="24"/>
          <w:lang w:val="uk-UA"/>
        </w:rPr>
        <w:t>Парламентська республіка, парламентська монархія, президентська республіка. Законодавчий процес.</w:t>
      </w:r>
      <w:r w:rsidR="00855FF9" w:rsidRPr="00C31AD3">
        <w:rPr>
          <w:rFonts w:ascii="Times New Roman" w:hAnsi="Times New Roman"/>
          <w:sz w:val="24"/>
          <w:szCs w:val="24"/>
          <w:lang w:val="uk-UA"/>
        </w:rPr>
        <w:t xml:space="preserve"> </w:t>
      </w:r>
      <w:r w:rsidRPr="00C31AD3">
        <w:rPr>
          <w:rFonts w:ascii="Times New Roman" w:hAnsi="Times New Roman"/>
          <w:sz w:val="24"/>
          <w:szCs w:val="24"/>
          <w:lang w:val="uk-UA"/>
        </w:rPr>
        <w:t xml:space="preserve">Публікації парламентських матеріалів. Звіти </w:t>
      </w:r>
      <w:r w:rsidR="00855FF9" w:rsidRPr="00C31AD3">
        <w:rPr>
          <w:rFonts w:ascii="Times New Roman" w:hAnsi="Times New Roman"/>
          <w:sz w:val="24"/>
          <w:szCs w:val="24"/>
          <w:lang w:val="uk-UA"/>
        </w:rPr>
        <w:t>та</w:t>
      </w:r>
      <w:r w:rsidRPr="00C31AD3">
        <w:rPr>
          <w:rFonts w:ascii="Times New Roman" w:hAnsi="Times New Roman"/>
          <w:sz w:val="24"/>
          <w:szCs w:val="24"/>
          <w:lang w:val="uk-UA"/>
        </w:rPr>
        <w:t xml:space="preserve"> парламентські обговорення. Матеріали представницьких органів в епоху </w:t>
      </w:r>
      <w:r w:rsidRPr="00C31AD3">
        <w:rPr>
          <w:rFonts w:ascii="Times New Roman" w:hAnsi="Times New Roman"/>
          <w:sz w:val="24"/>
          <w:szCs w:val="24"/>
          <w:lang w:val="uk-UA"/>
        </w:rPr>
        <w:lastRenderedPageBreak/>
        <w:t>революцій. Довідково-бібліографічна література про публікації парламентських документів. Особливості довідкового апарату офіційних парламентських публікацій.</w:t>
      </w:r>
      <w:r w:rsidR="00855FF9" w:rsidRPr="00C31AD3">
        <w:rPr>
          <w:rFonts w:ascii="Times New Roman" w:hAnsi="Times New Roman"/>
          <w:sz w:val="24"/>
          <w:szCs w:val="24"/>
          <w:lang w:val="uk-UA"/>
        </w:rPr>
        <w:t xml:space="preserve"> </w:t>
      </w:r>
      <w:r w:rsidRPr="00C31AD3">
        <w:rPr>
          <w:rFonts w:ascii="Times New Roman" w:hAnsi="Times New Roman"/>
          <w:sz w:val="24"/>
          <w:szCs w:val="24"/>
          <w:lang w:val="uk-UA"/>
        </w:rPr>
        <w:t>Критичний аналіз парламентських документів і його особливості.</w:t>
      </w:r>
    </w:p>
    <w:p w14:paraId="6BED5506" w14:textId="77777777" w:rsidR="00D93DFA" w:rsidRPr="00C31AD3" w:rsidRDefault="00D93DFA" w:rsidP="00E01B0B">
      <w:pPr>
        <w:pStyle w:val="a6"/>
        <w:spacing w:after="0" w:line="360" w:lineRule="auto"/>
        <w:ind w:left="0" w:firstLine="680"/>
        <w:jc w:val="both"/>
        <w:rPr>
          <w:rFonts w:ascii="Times New Roman" w:hAnsi="Times New Roman"/>
          <w:i/>
          <w:sz w:val="24"/>
          <w:szCs w:val="24"/>
          <w:lang w:val="uk-UA"/>
        </w:rPr>
      </w:pPr>
      <w:r w:rsidRPr="00C31AD3">
        <w:rPr>
          <w:rFonts w:ascii="Times New Roman" w:hAnsi="Times New Roman"/>
          <w:i/>
          <w:sz w:val="24"/>
          <w:szCs w:val="24"/>
          <w:lang w:val="uk-UA"/>
        </w:rPr>
        <w:t xml:space="preserve">Тема 6. </w:t>
      </w:r>
      <w:r w:rsidR="003F4A9D" w:rsidRPr="00C31AD3">
        <w:rPr>
          <w:rFonts w:ascii="Times New Roman" w:hAnsi="Times New Roman"/>
          <w:i/>
          <w:sz w:val="24"/>
          <w:szCs w:val="24"/>
          <w:lang w:val="uk-UA"/>
        </w:rPr>
        <w:t>Документи органів державного управління</w:t>
      </w:r>
    </w:p>
    <w:p w14:paraId="0AE3AE22" w14:textId="77777777" w:rsidR="00D93DFA" w:rsidRPr="00C31AD3" w:rsidRDefault="003F4A9D" w:rsidP="00E01B0B">
      <w:pPr>
        <w:pStyle w:val="a6"/>
        <w:spacing w:after="0" w:line="360" w:lineRule="auto"/>
        <w:ind w:left="0" w:firstLine="680"/>
        <w:jc w:val="both"/>
        <w:rPr>
          <w:rFonts w:ascii="Times New Roman" w:hAnsi="Times New Roman"/>
          <w:sz w:val="24"/>
          <w:szCs w:val="24"/>
          <w:lang w:val="uk-UA"/>
        </w:rPr>
      </w:pPr>
      <w:r w:rsidRPr="00C31AD3">
        <w:rPr>
          <w:rFonts w:ascii="Times New Roman" w:hAnsi="Times New Roman"/>
          <w:sz w:val="24"/>
          <w:szCs w:val="24"/>
          <w:lang w:val="uk-UA"/>
        </w:rPr>
        <w:t xml:space="preserve">Управлінська діяльність у Новий та Новітній час. </w:t>
      </w:r>
      <w:r w:rsidR="00D93DFA" w:rsidRPr="00C31AD3">
        <w:rPr>
          <w:rFonts w:ascii="Times New Roman" w:hAnsi="Times New Roman"/>
          <w:sz w:val="24"/>
          <w:szCs w:val="24"/>
          <w:lang w:val="uk-UA"/>
        </w:rPr>
        <w:t xml:space="preserve">Функції </w:t>
      </w:r>
      <w:r w:rsidRPr="00C31AD3">
        <w:rPr>
          <w:rFonts w:ascii="Times New Roman" w:hAnsi="Times New Roman"/>
          <w:sz w:val="24"/>
          <w:szCs w:val="24"/>
          <w:lang w:val="uk-UA"/>
        </w:rPr>
        <w:t>органів державного управління</w:t>
      </w:r>
      <w:r w:rsidR="0090387A" w:rsidRPr="00C31AD3">
        <w:rPr>
          <w:rFonts w:ascii="Times New Roman" w:hAnsi="Times New Roman"/>
          <w:sz w:val="24"/>
          <w:szCs w:val="24"/>
          <w:lang w:val="uk-UA"/>
        </w:rPr>
        <w:t>.</w:t>
      </w:r>
      <w:r w:rsidR="00D93DFA" w:rsidRPr="00C31AD3">
        <w:rPr>
          <w:rFonts w:ascii="Times New Roman" w:hAnsi="Times New Roman"/>
          <w:sz w:val="24"/>
          <w:szCs w:val="24"/>
          <w:lang w:val="uk-UA"/>
        </w:rPr>
        <w:t xml:space="preserve"> Склад, зберігання </w:t>
      </w:r>
      <w:r w:rsidR="00855FF9" w:rsidRPr="00C31AD3">
        <w:rPr>
          <w:rFonts w:ascii="Times New Roman" w:hAnsi="Times New Roman"/>
          <w:sz w:val="24"/>
          <w:szCs w:val="24"/>
          <w:lang w:val="uk-UA"/>
        </w:rPr>
        <w:t>та</w:t>
      </w:r>
      <w:r w:rsidR="00D93DFA" w:rsidRPr="00C31AD3">
        <w:rPr>
          <w:rFonts w:ascii="Times New Roman" w:hAnsi="Times New Roman"/>
          <w:sz w:val="24"/>
          <w:szCs w:val="24"/>
          <w:lang w:val="uk-UA"/>
        </w:rPr>
        <w:t xml:space="preserve"> публікація документів </w:t>
      </w:r>
      <w:r w:rsidRPr="00C31AD3">
        <w:rPr>
          <w:rFonts w:ascii="Times New Roman" w:hAnsi="Times New Roman"/>
          <w:sz w:val="24"/>
          <w:szCs w:val="24"/>
          <w:lang w:val="uk-UA"/>
        </w:rPr>
        <w:t>органів державного управління</w:t>
      </w:r>
      <w:r w:rsidR="00D93DFA" w:rsidRPr="00C31AD3">
        <w:rPr>
          <w:rFonts w:ascii="Times New Roman" w:hAnsi="Times New Roman"/>
          <w:sz w:val="24"/>
          <w:szCs w:val="24"/>
          <w:lang w:val="uk-UA"/>
        </w:rPr>
        <w:t xml:space="preserve">. Види діловодних паперів. Відношення, </w:t>
      </w:r>
      <w:r w:rsidR="00855FF9" w:rsidRPr="00C31AD3">
        <w:rPr>
          <w:rFonts w:ascii="Times New Roman" w:hAnsi="Times New Roman"/>
          <w:sz w:val="24"/>
          <w:szCs w:val="24"/>
          <w:lang w:val="uk-UA"/>
        </w:rPr>
        <w:t>розпорядження</w:t>
      </w:r>
      <w:r w:rsidR="00D93DFA" w:rsidRPr="00C31AD3">
        <w:rPr>
          <w:rFonts w:ascii="Times New Roman" w:hAnsi="Times New Roman"/>
          <w:sz w:val="24"/>
          <w:szCs w:val="24"/>
          <w:lang w:val="uk-UA"/>
        </w:rPr>
        <w:t xml:space="preserve">, накази, циркуляри, посвідчення, устави, положення, протоколи, звіти, плани, офіційне листування. Внутрішня </w:t>
      </w:r>
      <w:r w:rsidR="00855FF9" w:rsidRPr="00C31AD3">
        <w:rPr>
          <w:rFonts w:ascii="Times New Roman" w:hAnsi="Times New Roman"/>
          <w:sz w:val="24"/>
          <w:szCs w:val="24"/>
          <w:lang w:val="uk-UA"/>
        </w:rPr>
        <w:t>та</w:t>
      </w:r>
      <w:r w:rsidR="00D93DFA" w:rsidRPr="00C31AD3">
        <w:rPr>
          <w:rFonts w:ascii="Times New Roman" w:hAnsi="Times New Roman"/>
          <w:sz w:val="24"/>
          <w:szCs w:val="24"/>
          <w:lang w:val="uk-UA"/>
        </w:rPr>
        <w:t xml:space="preserve"> зовнішня документація. Методи роботи </w:t>
      </w:r>
      <w:r w:rsidR="00855FF9" w:rsidRPr="00C31AD3">
        <w:rPr>
          <w:rFonts w:ascii="Times New Roman" w:hAnsi="Times New Roman"/>
          <w:sz w:val="24"/>
          <w:szCs w:val="24"/>
          <w:lang w:val="uk-UA"/>
        </w:rPr>
        <w:t>з</w:t>
      </w:r>
      <w:r w:rsidR="00D93DFA" w:rsidRPr="00C31AD3">
        <w:rPr>
          <w:rFonts w:ascii="Times New Roman" w:hAnsi="Times New Roman"/>
          <w:sz w:val="24"/>
          <w:szCs w:val="24"/>
          <w:lang w:val="uk-UA"/>
        </w:rPr>
        <w:t xml:space="preserve"> діловодною документацією. </w:t>
      </w:r>
      <w:proofErr w:type="spellStart"/>
      <w:r w:rsidR="00D93DFA" w:rsidRPr="00C31AD3">
        <w:rPr>
          <w:rFonts w:ascii="Times New Roman" w:hAnsi="Times New Roman"/>
          <w:sz w:val="24"/>
          <w:szCs w:val="24"/>
          <w:lang w:val="uk-UA"/>
        </w:rPr>
        <w:t>Джелознавчий</w:t>
      </w:r>
      <w:proofErr w:type="spellEnd"/>
      <w:r w:rsidR="00D93DFA" w:rsidRPr="00C31AD3">
        <w:rPr>
          <w:rFonts w:ascii="Times New Roman" w:hAnsi="Times New Roman"/>
          <w:sz w:val="24"/>
          <w:szCs w:val="24"/>
          <w:lang w:val="uk-UA"/>
        </w:rPr>
        <w:t xml:space="preserve"> аналіз документів </w:t>
      </w:r>
      <w:r w:rsidRPr="00C31AD3">
        <w:rPr>
          <w:rFonts w:ascii="Times New Roman" w:hAnsi="Times New Roman"/>
          <w:sz w:val="24"/>
          <w:szCs w:val="24"/>
          <w:lang w:val="uk-UA"/>
        </w:rPr>
        <w:t>органів державного управління</w:t>
      </w:r>
      <w:r w:rsidR="0090387A" w:rsidRPr="00C31AD3">
        <w:rPr>
          <w:rFonts w:ascii="Times New Roman" w:hAnsi="Times New Roman"/>
          <w:sz w:val="24"/>
          <w:szCs w:val="24"/>
          <w:lang w:val="uk-UA"/>
        </w:rPr>
        <w:t xml:space="preserve"> та їх значення як історичних джерел</w:t>
      </w:r>
      <w:r w:rsidR="00D93DFA" w:rsidRPr="00C31AD3">
        <w:rPr>
          <w:rFonts w:ascii="Times New Roman" w:hAnsi="Times New Roman"/>
          <w:sz w:val="24"/>
          <w:szCs w:val="24"/>
          <w:lang w:val="uk-UA"/>
        </w:rPr>
        <w:t>.</w:t>
      </w:r>
    </w:p>
    <w:p w14:paraId="5B9C1801" w14:textId="77777777" w:rsidR="00D93DFA" w:rsidRPr="00C31AD3" w:rsidRDefault="00D93DFA" w:rsidP="00E01B0B">
      <w:pPr>
        <w:pStyle w:val="a6"/>
        <w:spacing w:after="0" w:line="360" w:lineRule="auto"/>
        <w:ind w:left="0" w:firstLine="680"/>
        <w:jc w:val="both"/>
        <w:rPr>
          <w:rFonts w:ascii="Times New Roman" w:hAnsi="Times New Roman"/>
          <w:i/>
          <w:sz w:val="24"/>
          <w:szCs w:val="24"/>
          <w:lang w:val="uk-UA"/>
        </w:rPr>
      </w:pPr>
      <w:r w:rsidRPr="00C31AD3">
        <w:rPr>
          <w:rFonts w:ascii="Times New Roman" w:hAnsi="Times New Roman"/>
          <w:i/>
          <w:sz w:val="24"/>
          <w:szCs w:val="24"/>
          <w:lang w:val="uk-UA"/>
        </w:rPr>
        <w:t>Тема 7. Судово-слідчі матеріали</w:t>
      </w:r>
    </w:p>
    <w:p w14:paraId="0E51CD69" w14:textId="77777777" w:rsidR="00D93DFA" w:rsidRPr="00C31AD3" w:rsidRDefault="00D93DFA" w:rsidP="00E01B0B">
      <w:pPr>
        <w:pStyle w:val="a6"/>
        <w:spacing w:after="0" w:line="360" w:lineRule="auto"/>
        <w:ind w:left="0" w:firstLine="680"/>
        <w:jc w:val="both"/>
        <w:rPr>
          <w:rFonts w:ascii="Times New Roman" w:hAnsi="Times New Roman"/>
          <w:sz w:val="24"/>
          <w:szCs w:val="24"/>
          <w:lang w:val="uk-UA"/>
        </w:rPr>
      </w:pPr>
      <w:r w:rsidRPr="00C31AD3">
        <w:rPr>
          <w:rFonts w:ascii="Times New Roman" w:hAnsi="Times New Roman"/>
          <w:sz w:val="24"/>
          <w:szCs w:val="24"/>
          <w:lang w:val="uk-UA"/>
        </w:rPr>
        <w:t xml:space="preserve">Значення судово-слідчих матеріалів для вивчення економічної </w:t>
      </w:r>
      <w:r w:rsidR="00855FF9" w:rsidRPr="00C31AD3">
        <w:rPr>
          <w:rFonts w:ascii="Times New Roman" w:hAnsi="Times New Roman"/>
          <w:sz w:val="24"/>
          <w:szCs w:val="24"/>
          <w:lang w:val="uk-UA"/>
        </w:rPr>
        <w:t>та</w:t>
      </w:r>
      <w:r w:rsidRPr="00C31AD3">
        <w:rPr>
          <w:rFonts w:ascii="Times New Roman" w:hAnsi="Times New Roman"/>
          <w:sz w:val="24"/>
          <w:szCs w:val="24"/>
          <w:lang w:val="uk-UA"/>
        </w:rPr>
        <w:t xml:space="preserve"> політичної історії </w:t>
      </w:r>
      <w:r w:rsidR="00CF2453" w:rsidRPr="00C31AD3">
        <w:rPr>
          <w:rFonts w:ascii="Times New Roman" w:hAnsi="Times New Roman"/>
          <w:sz w:val="24"/>
          <w:szCs w:val="24"/>
          <w:lang w:val="uk-UA"/>
        </w:rPr>
        <w:t>Н</w:t>
      </w:r>
      <w:r w:rsidRPr="00C31AD3">
        <w:rPr>
          <w:rFonts w:ascii="Times New Roman" w:hAnsi="Times New Roman"/>
          <w:sz w:val="24"/>
          <w:szCs w:val="24"/>
          <w:lang w:val="uk-UA"/>
        </w:rPr>
        <w:t>ового</w:t>
      </w:r>
      <w:r w:rsidR="00855FF9" w:rsidRPr="00C31AD3">
        <w:rPr>
          <w:rFonts w:ascii="Times New Roman" w:hAnsi="Times New Roman"/>
          <w:sz w:val="24"/>
          <w:szCs w:val="24"/>
          <w:lang w:val="uk-UA"/>
        </w:rPr>
        <w:t xml:space="preserve"> та</w:t>
      </w:r>
      <w:r w:rsidRPr="00C31AD3">
        <w:rPr>
          <w:rFonts w:ascii="Times New Roman" w:hAnsi="Times New Roman"/>
          <w:sz w:val="24"/>
          <w:szCs w:val="24"/>
          <w:lang w:val="uk-UA"/>
        </w:rPr>
        <w:t xml:space="preserve"> </w:t>
      </w:r>
      <w:r w:rsidR="00CF2453" w:rsidRPr="00C31AD3">
        <w:rPr>
          <w:rFonts w:ascii="Times New Roman" w:hAnsi="Times New Roman"/>
          <w:sz w:val="24"/>
          <w:szCs w:val="24"/>
          <w:lang w:val="uk-UA"/>
        </w:rPr>
        <w:t>Н</w:t>
      </w:r>
      <w:r w:rsidRPr="00C31AD3">
        <w:rPr>
          <w:rFonts w:ascii="Times New Roman" w:hAnsi="Times New Roman"/>
          <w:sz w:val="24"/>
          <w:szCs w:val="24"/>
          <w:lang w:val="uk-UA"/>
        </w:rPr>
        <w:t>овітнього часу.</w:t>
      </w:r>
      <w:r w:rsidR="00855FF9" w:rsidRPr="00C31AD3">
        <w:rPr>
          <w:rFonts w:ascii="Times New Roman" w:hAnsi="Times New Roman"/>
          <w:sz w:val="24"/>
          <w:szCs w:val="24"/>
          <w:lang w:val="uk-UA"/>
        </w:rPr>
        <w:t xml:space="preserve"> </w:t>
      </w:r>
      <w:r w:rsidRPr="00C31AD3">
        <w:rPr>
          <w:rFonts w:ascii="Times New Roman" w:hAnsi="Times New Roman"/>
          <w:sz w:val="24"/>
          <w:szCs w:val="24"/>
          <w:lang w:val="uk-UA"/>
        </w:rPr>
        <w:t xml:space="preserve">Судова система </w:t>
      </w:r>
      <w:r w:rsidR="00855FF9" w:rsidRPr="00C31AD3">
        <w:rPr>
          <w:rFonts w:ascii="Times New Roman" w:hAnsi="Times New Roman"/>
          <w:sz w:val="24"/>
          <w:szCs w:val="24"/>
          <w:lang w:val="uk-UA"/>
        </w:rPr>
        <w:t>у</w:t>
      </w:r>
      <w:r w:rsidRPr="00C31AD3">
        <w:rPr>
          <w:rFonts w:ascii="Times New Roman" w:hAnsi="Times New Roman"/>
          <w:sz w:val="24"/>
          <w:szCs w:val="24"/>
          <w:lang w:val="uk-UA"/>
        </w:rPr>
        <w:t xml:space="preserve"> </w:t>
      </w:r>
      <w:r w:rsidR="00CF2453" w:rsidRPr="00C31AD3">
        <w:rPr>
          <w:rFonts w:ascii="Times New Roman" w:hAnsi="Times New Roman"/>
          <w:sz w:val="24"/>
          <w:szCs w:val="24"/>
          <w:lang w:val="uk-UA"/>
        </w:rPr>
        <w:t>Н</w:t>
      </w:r>
      <w:r w:rsidRPr="00C31AD3">
        <w:rPr>
          <w:rFonts w:ascii="Times New Roman" w:hAnsi="Times New Roman"/>
          <w:sz w:val="24"/>
          <w:szCs w:val="24"/>
          <w:lang w:val="uk-UA"/>
        </w:rPr>
        <w:t xml:space="preserve">овий </w:t>
      </w:r>
      <w:r w:rsidR="00855FF9" w:rsidRPr="00C31AD3">
        <w:rPr>
          <w:rFonts w:ascii="Times New Roman" w:hAnsi="Times New Roman"/>
          <w:sz w:val="24"/>
          <w:szCs w:val="24"/>
          <w:lang w:val="uk-UA"/>
        </w:rPr>
        <w:t>та</w:t>
      </w:r>
      <w:r w:rsidRPr="00C31AD3">
        <w:rPr>
          <w:rFonts w:ascii="Times New Roman" w:hAnsi="Times New Roman"/>
          <w:sz w:val="24"/>
          <w:szCs w:val="24"/>
          <w:lang w:val="uk-UA"/>
        </w:rPr>
        <w:t xml:space="preserve"> </w:t>
      </w:r>
      <w:r w:rsidR="00CF2453" w:rsidRPr="00C31AD3">
        <w:rPr>
          <w:rFonts w:ascii="Times New Roman" w:hAnsi="Times New Roman"/>
          <w:sz w:val="24"/>
          <w:szCs w:val="24"/>
          <w:lang w:val="uk-UA"/>
        </w:rPr>
        <w:t>Н</w:t>
      </w:r>
      <w:r w:rsidRPr="00C31AD3">
        <w:rPr>
          <w:rFonts w:ascii="Times New Roman" w:hAnsi="Times New Roman"/>
          <w:sz w:val="24"/>
          <w:szCs w:val="24"/>
          <w:lang w:val="uk-UA"/>
        </w:rPr>
        <w:t>овітній час, її еволюція.</w:t>
      </w:r>
      <w:r w:rsidR="00855FF9" w:rsidRPr="00C31AD3">
        <w:rPr>
          <w:rFonts w:ascii="Times New Roman" w:hAnsi="Times New Roman"/>
          <w:sz w:val="24"/>
          <w:szCs w:val="24"/>
          <w:lang w:val="uk-UA"/>
        </w:rPr>
        <w:t xml:space="preserve"> </w:t>
      </w:r>
      <w:r w:rsidRPr="00C31AD3">
        <w:rPr>
          <w:rFonts w:ascii="Times New Roman" w:hAnsi="Times New Roman"/>
          <w:sz w:val="24"/>
          <w:szCs w:val="24"/>
          <w:lang w:val="uk-UA"/>
        </w:rPr>
        <w:t>Публікації судово-слідчих матеріалів та їх особливості.</w:t>
      </w:r>
      <w:r w:rsidR="0074486B" w:rsidRPr="00C31AD3">
        <w:rPr>
          <w:rFonts w:ascii="Times New Roman" w:hAnsi="Times New Roman"/>
          <w:sz w:val="24"/>
          <w:szCs w:val="24"/>
          <w:lang w:val="uk-UA"/>
        </w:rPr>
        <w:t xml:space="preserve"> </w:t>
      </w:r>
      <w:r w:rsidRPr="00C31AD3">
        <w:rPr>
          <w:rFonts w:ascii="Times New Roman" w:hAnsi="Times New Roman"/>
          <w:sz w:val="24"/>
          <w:szCs w:val="24"/>
          <w:lang w:val="uk-UA"/>
        </w:rPr>
        <w:t>Джерелознавчий аналіз судово-слідчих матеріалів.</w:t>
      </w:r>
    </w:p>
    <w:p w14:paraId="7341EFF6" w14:textId="77777777" w:rsidR="00D93DFA" w:rsidRPr="00C31AD3" w:rsidRDefault="00D93DFA" w:rsidP="00E01B0B">
      <w:pPr>
        <w:pStyle w:val="a6"/>
        <w:spacing w:after="0" w:line="360" w:lineRule="auto"/>
        <w:ind w:left="0" w:firstLine="680"/>
        <w:jc w:val="both"/>
        <w:rPr>
          <w:rFonts w:ascii="Times New Roman" w:hAnsi="Times New Roman"/>
          <w:b/>
          <w:i/>
          <w:sz w:val="24"/>
          <w:szCs w:val="24"/>
          <w:lang w:val="uk-UA"/>
        </w:rPr>
      </w:pPr>
      <w:r w:rsidRPr="00C31AD3">
        <w:rPr>
          <w:rFonts w:ascii="Times New Roman" w:hAnsi="Times New Roman"/>
          <w:b/>
          <w:i/>
          <w:sz w:val="24"/>
          <w:szCs w:val="24"/>
          <w:lang w:val="uk-UA"/>
        </w:rPr>
        <w:t xml:space="preserve">Розділ 2. Матеріали офіційного </w:t>
      </w:r>
      <w:r w:rsidR="00372566">
        <w:rPr>
          <w:rFonts w:ascii="Times New Roman" w:hAnsi="Times New Roman"/>
          <w:b/>
          <w:i/>
          <w:sz w:val="24"/>
          <w:szCs w:val="24"/>
          <w:lang w:val="uk-UA"/>
        </w:rPr>
        <w:t>походження</w:t>
      </w:r>
      <w:r w:rsidRPr="00C31AD3">
        <w:rPr>
          <w:rFonts w:ascii="Times New Roman" w:hAnsi="Times New Roman"/>
          <w:b/>
          <w:i/>
          <w:sz w:val="24"/>
          <w:szCs w:val="24"/>
          <w:lang w:val="uk-UA"/>
        </w:rPr>
        <w:t>. Документи агітаційно-публіцистичного характеру. Матеріали</w:t>
      </w:r>
      <w:r w:rsidR="0074486B" w:rsidRPr="00C31AD3">
        <w:rPr>
          <w:rFonts w:ascii="Times New Roman" w:hAnsi="Times New Roman"/>
          <w:b/>
          <w:i/>
          <w:sz w:val="24"/>
          <w:szCs w:val="24"/>
          <w:lang w:val="uk-UA"/>
        </w:rPr>
        <w:t xml:space="preserve"> неофіційного походження</w:t>
      </w:r>
    </w:p>
    <w:p w14:paraId="439FA0C2" w14:textId="77777777" w:rsidR="00D93DFA" w:rsidRPr="00C31AD3" w:rsidRDefault="00D93DFA" w:rsidP="00E01B0B">
      <w:pPr>
        <w:pStyle w:val="a6"/>
        <w:spacing w:after="0" w:line="360" w:lineRule="auto"/>
        <w:ind w:left="0" w:firstLine="680"/>
        <w:jc w:val="both"/>
        <w:rPr>
          <w:rFonts w:ascii="Times New Roman" w:hAnsi="Times New Roman"/>
          <w:i/>
          <w:sz w:val="24"/>
          <w:szCs w:val="24"/>
          <w:lang w:val="uk-UA"/>
        </w:rPr>
      </w:pPr>
      <w:r w:rsidRPr="00C31AD3">
        <w:rPr>
          <w:rFonts w:ascii="Times New Roman" w:hAnsi="Times New Roman"/>
          <w:i/>
          <w:sz w:val="24"/>
          <w:szCs w:val="24"/>
          <w:lang w:val="uk-UA"/>
        </w:rPr>
        <w:t>Тема 8. Офіційні дипломатичні документи</w:t>
      </w:r>
    </w:p>
    <w:p w14:paraId="5DE71DFF" w14:textId="77777777" w:rsidR="00D93DFA" w:rsidRDefault="00D93DFA" w:rsidP="00C31AD3">
      <w:pPr>
        <w:pStyle w:val="a6"/>
        <w:spacing w:after="0" w:line="360" w:lineRule="auto"/>
        <w:ind w:left="0" w:firstLine="680"/>
        <w:jc w:val="both"/>
        <w:rPr>
          <w:rFonts w:ascii="Times New Roman" w:hAnsi="Times New Roman"/>
          <w:sz w:val="24"/>
          <w:szCs w:val="24"/>
          <w:lang w:val="uk-UA"/>
        </w:rPr>
      </w:pPr>
      <w:r w:rsidRPr="00C31AD3">
        <w:rPr>
          <w:rFonts w:ascii="Times New Roman" w:hAnsi="Times New Roman"/>
          <w:sz w:val="24"/>
          <w:szCs w:val="24"/>
          <w:lang w:val="uk-UA"/>
        </w:rPr>
        <w:t xml:space="preserve">Значення документів з історії міжнародних відносин як історичних джерел. Організація дипломатичної служби у </w:t>
      </w:r>
      <w:r w:rsidR="00CF2453" w:rsidRPr="00C31AD3">
        <w:rPr>
          <w:rFonts w:ascii="Times New Roman" w:hAnsi="Times New Roman"/>
          <w:sz w:val="24"/>
          <w:szCs w:val="24"/>
          <w:lang w:val="uk-UA"/>
        </w:rPr>
        <w:t>Н</w:t>
      </w:r>
      <w:r w:rsidRPr="00C31AD3">
        <w:rPr>
          <w:rFonts w:ascii="Times New Roman" w:hAnsi="Times New Roman"/>
          <w:sz w:val="24"/>
          <w:szCs w:val="24"/>
          <w:lang w:val="uk-UA"/>
        </w:rPr>
        <w:t xml:space="preserve">овий </w:t>
      </w:r>
      <w:r w:rsidR="0074486B" w:rsidRPr="00C31AD3">
        <w:rPr>
          <w:rFonts w:ascii="Times New Roman" w:hAnsi="Times New Roman"/>
          <w:sz w:val="24"/>
          <w:szCs w:val="24"/>
          <w:lang w:val="uk-UA"/>
        </w:rPr>
        <w:t>та</w:t>
      </w:r>
      <w:r w:rsidRPr="00C31AD3">
        <w:rPr>
          <w:rFonts w:ascii="Times New Roman" w:hAnsi="Times New Roman"/>
          <w:sz w:val="24"/>
          <w:szCs w:val="24"/>
          <w:lang w:val="uk-UA"/>
        </w:rPr>
        <w:t xml:space="preserve"> </w:t>
      </w:r>
      <w:r w:rsidR="00CF2453" w:rsidRPr="00C31AD3">
        <w:rPr>
          <w:rFonts w:ascii="Times New Roman" w:hAnsi="Times New Roman"/>
          <w:sz w:val="24"/>
          <w:szCs w:val="24"/>
          <w:lang w:val="uk-UA"/>
        </w:rPr>
        <w:t>Н</w:t>
      </w:r>
      <w:r w:rsidR="00C31AD3">
        <w:rPr>
          <w:rFonts w:ascii="Times New Roman" w:hAnsi="Times New Roman"/>
          <w:sz w:val="24"/>
          <w:szCs w:val="24"/>
          <w:lang w:val="uk-UA"/>
        </w:rPr>
        <w:t xml:space="preserve">овітній час. </w:t>
      </w:r>
      <w:r w:rsidRPr="00C31AD3">
        <w:rPr>
          <w:rFonts w:ascii="Times New Roman" w:hAnsi="Times New Roman"/>
          <w:sz w:val="24"/>
          <w:szCs w:val="24"/>
          <w:lang w:val="uk-UA"/>
        </w:rPr>
        <w:t xml:space="preserve">Основні види дипломатичних документів. Дипломатичне листування </w:t>
      </w:r>
      <w:r w:rsidR="0074486B" w:rsidRPr="00C31AD3">
        <w:rPr>
          <w:rFonts w:ascii="Times New Roman" w:hAnsi="Times New Roman"/>
          <w:sz w:val="24"/>
          <w:szCs w:val="24"/>
          <w:lang w:val="uk-UA"/>
        </w:rPr>
        <w:t>та</w:t>
      </w:r>
      <w:r w:rsidRPr="00C31AD3">
        <w:rPr>
          <w:rFonts w:ascii="Times New Roman" w:hAnsi="Times New Roman"/>
          <w:sz w:val="24"/>
          <w:szCs w:val="24"/>
          <w:lang w:val="uk-UA"/>
        </w:rPr>
        <w:t xml:space="preserve"> дипломатичні акти. Найважливіші види зовнішнього дипломатичного листування. Листування г</w:t>
      </w:r>
      <w:r w:rsidR="0074486B" w:rsidRPr="00C31AD3">
        <w:rPr>
          <w:rFonts w:ascii="Times New Roman" w:hAnsi="Times New Roman"/>
          <w:sz w:val="24"/>
          <w:szCs w:val="24"/>
          <w:lang w:val="uk-UA"/>
        </w:rPr>
        <w:t>олів</w:t>
      </w:r>
      <w:r w:rsidRPr="00C31AD3">
        <w:rPr>
          <w:rFonts w:ascii="Times New Roman" w:hAnsi="Times New Roman"/>
          <w:sz w:val="24"/>
          <w:szCs w:val="24"/>
          <w:lang w:val="uk-UA"/>
        </w:rPr>
        <w:t xml:space="preserve"> держав </w:t>
      </w:r>
      <w:r w:rsidR="0074486B" w:rsidRPr="00C31AD3">
        <w:rPr>
          <w:rFonts w:ascii="Times New Roman" w:hAnsi="Times New Roman"/>
          <w:sz w:val="24"/>
          <w:szCs w:val="24"/>
          <w:lang w:val="uk-UA"/>
        </w:rPr>
        <w:t>та</w:t>
      </w:r>
      <w:r w:rsidRPr="00C31AD3">
        <w:rPr>
          <w:rFonts w:ascii="Times New Roman" w:hAnsi="Times New Roman"/>
          <w:sz w:val="24"/>
          <w:szCs w:val="24"/>
          <w:lang w:val="uk-UA"/>
        </w:rPr>
        <w:t xml:space="preserve"> урядів. Листуванн</w:t>
      </w:r>
      <w:r w:rsidR="0074486B" w:rsidRPr="00C31AD3">
        <w:rPr>
          <w:rFonts w:ascii="Times New Roman" w:hAnsi="Times New Roman"/>
          <w:sz w:val="24"/>
          <w:szCs w:val="24"/>
          <w:lang w:val="uk-UA"/>
        </w:rPr>
        <w:t>я міністерств, меморандуми, пам’ятні</w:t>
      </w:r>
      <w:r w:rsidRPr="00C31AD3">
        <w:rPr>
          <w:rFonts w:ascii="Times New Roman" w:hAnsi="Times New Roman"/>
          <w:sz w:val="24"/>
          <w:szCs w:val="24"/>
          <w:lang w:val="uk-UA"/>
        </w:rPr>
        <w:t xml:space="preserve"> записки. Внутрішнє дипломатичне листування. Записи бесід, звіти посольств. Політичні листи, обзори преси. Інструкції міністерств закордонних справ своїм представництвам за </w:t>
      </w:r>
      <w:r w:rsidR="0074486B" w:rsidRPr="00C31AD3">
        <w:rPr>
          <w:rFonts w:ascii="Times New Roman" w:hAnsi="Times New Roman"/>
          <w:sz w:val="24"/>
          <w:szCs w:val="24"/>
          <w:lang w:val="uk-UA"/>
        </w:rPr>
        <w:t>кордоном</w:t>
      </w:r>
      <w:r w:rsidRPr="00C31AD3">
        <w:rPr>
          <w:rFonts w:ascii="Times New Roman" w:hAnsi="Times New Roman"/>
          <w:sz w:val="24"/>
          <w:szCs w:val="24"/>
          <w:lang w:val="uk-UA"/>
        </w:rPr>
        <w:t xml:space="preserve">. Матеріали прес-конференцій. Дипломатичні паспорти. Найважливіші види дипломатичних актів. Мирні договори. Договори про союз </w:t>
      </w:r>
      <w:r w:rsidR="0074486B" w:rsidRPr="00C31AD3">
        <w:rPr>
          <w:rFonts w:ascii="Times New Roman" w:hAnsi="Times New Roman"/>
          <w:sz w:val="24"/>
          <w:szCs w:val="24"/>
          <w:lang w:val="uk-UA"/>
        </w:rPr>
        <w:t>та</w:t>
      </w:r>
      <w:r w:rsidRPr="00C31AD3">
        <w:rPr>
          <w:rFonts w:ascii="Times New Roman" w:hAnsi="Times New Roman"/>
          <w:sz w:val="24"/>
          <w:szCs w:val="24"/>
          <w:lang w:val="uk-UA"/>
        </w:rPr>
        <w:t xml:space="preserve"> взаємну допомогу. Договори про ненапад. Конвенції, угоди, протоколи. Сумісні ком</w:t>
      </w:r>
      <w:r w:rsidR="0074486B" w:rsidRPr="00C31AD3">
        <w:rPr>
          <w:rFonts w:ascii="Times New Roman" w:hAnsi="Times New Roman"/>
          <w:sz w:val="24"/>
          <w:szCs w:val="24"/>
          <w:lang w:val="uk-UA"/>
        </w:rPr>
        <w:t>юніке.</w:t>
      </w:r>
      <w:r w:rsidR="00C31AD3">
        <w:rPr>
          <w:rFonts w:ascii="Times New Roman" w:hAnsi="Times New Roman"/>
          <w:sz w:val="24"/>
          <w:szCs w:val="24"/>
          <w:lang w:val="uk-UA"/>
        </w:rPr>
        <w:t xml:space="preserve"> </w:t>
      </w:r>
      <w:r w:rsidRPr="00C31AD3">
        <w:rPr>
          <w:rFonts w:ascii="Times New Roman" w:hAnsi="Times New Roman"/>
          <w:sz w:val="24"/>
          <w:szCs w:val="24"/>
          <w:lang w:val="uk-UA"/>
        </w:rPr>
        <w:t xml:space="preserve">Юридична структура дипломатичних актів у </w:t>
      </w:r>
      <w:r w:rsidR="00CF2453" w:rsidRPr="00C31AD3">
        <w:rPr>
          <w:rFonts w:ascii="Times New Roman" w:hAnsi="Times New Roman"/>
          <w:sz w:val="24"/>
          <w:szCs w:val="24"/>
          <w:lang w:val="uk-UA"/>
        </w:rPr>
        <w:t>Н</w:t>
      </w:r>
      <w:r w:rsidRPr="00C31AD3">
        <w:rPr>
          <w:rFonts w:ascii="Times New Roman" w:hAnsi="Times New Roman"/>
          <w:sz w:val="24"/>
          <w:szCs w:val="24"/>
          <w:lang w:val="uk-UA"/>
        </w:rPr>
        <w:t xml:space="preserve">овий та </w:t>
      </w:r>
      <w:r w:rsidR="00CF2453" w:rsidRPr="00C31AD3">
        <w:rPr>
          <w:rFonts w:ascii="Times New Roman" w:hAnsi="Times New Roman"/>
          <w:sz w:val="24"/>
          <w:szCs w:val="24"/>
          <w:lang w:val="uk-UA"/>
        </w:rPr>
        <w:t>Н</w:t>
      </w:r>
      <w:r w:rsidRPr="00C31AD3">
        <w:rPr>
          <w:rFonts w:ascii="Times New Roman" w:hAnsi="Times New Roman"/>
          <w:sz w:val="24"/>
          <w:szCs w:val="24"/>
          <w:lang w:val="uk-UA"/>
        </w:rPr>
        <w:t>овітній час.</w:t>
      </w:r>
      <w:r w:rsidR="00C31AD3">
        <w:rPr>
          <w:rFonts w:ascii="Times New Roman" w:hAnsi="Times New Roman"/>
          <w:sz w:val="24"/>
          <w:szCs w:val="24"/>
          <w:lang w:val="uk-UA"/>
        </w:rPr>
        <w:t xml:space="preserve"> </w:t>
      </w:r>
      <w:r w:rsidRPr="00C31AD3">
        <w:rPr>
          <w:rFonts w:ascii="Times New Roman" w:hAnsi="Times New Roman"/>
          <w:sz w:val="24"/>
          <w:szCs w:val="24"/>
          <w:lang w:val="uk-UA"/>
        </w:rPr>
        <w:t>Основні публікації дипломатичних документів у країнах Європи та Північної Америки. Вітчизняні публікації дипломатичних докумен</w:t>
      </w:r>
      <w:r w:rsidR="00C31AD3">
        <w:rPr>
          <w:rFonts w:ascii="Times New Roman" w:hAnsi="Times New Roman"/>
          <w:sz w:val="24"/>
          <w:szCs w:val="24"/>
          <w:lang w:val="uk-UA"/>
        </w:rPr>
        <w:t xml:space="preserve">тів. Публікація документів ООН. </w:t>
      </w:r>
      <w:r w:rsidRPr="00C31AD3">
        <w:rPr>
          <w:rFonts w:ascii="Times New Roman" w:hAnsi="Times New Roman"/>
          <w:sz w:val="24"/>
          <w:szCs w:val="24"/>
          <w:lang w:val="uk-UA"/>
        </w:rPr>
        <w:t>Проблеми критичного аналізу дипломатичних актів. Необхідність співставлення дипломатичних докумен</w:t>
      </w:r>
      <w:r w:rsidR="0074486B" w:rsidRPr="00C31AD3">
        <w:rPr>
          <w:rFonts w:ascii="Times New Roman" w:hAnsi="Times New Roman"/>
          <w:sz w:val="24"/>
          <w:szCs w:val="24"/>
          <w:lang w:val="uk-UA"/>
        </w:rPr>
        <w:t>тів з комплексом джерел, що пов’язані</w:t>
      </w:r>
      <w:r w:rsidRPr="00C31AD3">
        <w:rPr>
          <w:rFonts w:ascii="Times New Roman" w:hAnsi="Times New Roman"/>
          <w:sz w:val="24"/>
          <w:szCs w:val="24"/>
          <w:lang w:val="uk-UA"/>
        </w:rPr>
        <w:t xml:space="preserve"> з досліджуваною проблемою.</w:t>
      </w:r>
    </w:p>
    <w:p w14:paraId="315B6C41" w14:textId="77777777" w:rsidR="00B51B0D" w:rsidRDefault="00B51B0D" w:rsidP="00C31AD3">
      <w:pPr>
        <w:pStyle w:val="a6"/>
        <w:spacing w:after="0" w:line="360" w:lineRule="auto"/>
        <w:ind w:left="0" w:firstLine="680"/>
        <w:jc w:val="both"/>
        <w:rPr>
          <w:rFonts w:ascii="Times New Roman" w:hAnsi="Times New Roman"/>
          <w:sz w:val="24"/>
          <w:szCs w:val="24"/>
          <w:lang w:val="uk-UA"/>
        </w:rPr>
      </w:pPr>
    </w:p>
    <w:p w14:paraId="1C36095F" w14:textId="77777777" w:rsidR="00B51B0D" w:rsidRPr="00C31AD3" w:rsidRDefault="00B51B0D" w:rsidP="00C31AD3">
      <w:pPr>
        <w:pStyle w:val="a6"/>
        <w:spacing w:after="0" w:line="360" w:lineRule="auto"/>
        <w:ind w:left="0" w:firstLine="680"/>
        <w:jc w:val="both"/>
        <w:rPr>
          <w:rFonts w:ascii="Times New Roman" w:hAnsi="Times New Roman"/>
          <w:sz w:val="24"/>
          <w:szCs w:val="24"/>
          <w:lang w:val="uk-UA"/>
        </w:rPr>
      </w:pPr>
    </w:p>
    <w:p w14:paraId="0676B295" w14:textId="77777777" w:rsidR="00D93DFA" w:rsidRPr="00C31AD3" w:rsidRDefault="00D93DFA" w:rsidP="00E01B0B">
      <w:pPr>
        <w:pStyle w:val="a6"/>
        <w:spacing w:after="0" w:line="360" w:lineRule="auto"/>
        <w:ind w:left="0" w:firstLine="680"/>
        <w:jc w:val="both"/>
        <w:rPr>
          <w:rFonts w:ascii="Times New Roman" w:hAnsi="Times New Roman"/>
          <w:i/>
          <w:sz w:val="24"/>
          <w:szCs w:val="24"/>
          <w:lang w:val="uk-UA"/>
        </w:rPr>
      </w:pPr>
      <w:r w:rsidRPr="00C31AD3">
        <w:rPr>
          <w:rFonts w:ascii="Times New Roman" w:hAnsi="Times New Roman"/>
          <w:i/>
          <w:sz w:val="24"/>
          <w:szCs w:val="24"/>
          <w:lang w:val="uk-UA"/>
        </w:rPr>
        <w:lastRenderedPageBreak/>
        <w:t>Тема 9. Матеріали соціально-економічної статистики</w:t>
      </w:r>
    </w:p>
    <w:p w14:paraId="12ADA3AC" w14:textId="77777777" w:rsidR="00D93DFA" w:rsidRPr="00C31AD3" w:rsidRDefault="00D93DFA" w:rsidP="00C31AD3">
      <w:pPr>
        <w:pStyle w:val="a6"/>
        <w:spacing w:after="0" w:line="360" w:lineRule="auto"/>
        <w:ind w:left="0" w:firstLine="680"/>
        <w:jc w:val="both"/>
        <w:rPr>
          <w:rFonts w:ascii="Times New Roman" w:hAnsi="Times New Roman"/>
          <w:sz w:val="24"/>
          <w:szCs w:val="24"/>
          <w:lang w:val="uk-UA"/>
        </w:rPr>
      </w:pPr>
      <w:r w:rsidRPr="00C31AD3">
        <w:rPr>
          <w:rFonts w:ascii="Times New Roman" w:hAnsi="Times New Roman"/>
          <w:sz w:val="24"/>
          <w:szCs w:val="24"/>
          <w:lang w:val="uk-UA"/>
        </w:rPr>
        <w:t xml:space="preserve">Значення соціально-економічної статистики як історичного джерела. Поняття джерела. Специфіка статистичних джерел. Значення статистичних джерел для вивчення кількісної сторони масових суспільних явищ, кількісного вираження закономірностей економічного </w:t>
      </w:r>
      <w:r w:rsidR="0074486B" w:rsidRPr="00C31AD3">
        <w:rPr>
          <w:rFonts w:ascii="Times New Roman" w:hAnsi="Times New Roman"/>
          <w:sz w:val="24"/>
          <w:szCs w:val="24"/>
          <w:lang w:val="uk-UA"/>
        </w:rPr>
        <w:t>та</w:t>
      </w:r>
      <w:r w:rsidRPr="00C31AD3">
        <w:rPr>
          <w:rFonts w:ascii="Times New Roman" w:hAnsi="Times New Roman"/>
          <w:sz w:val="24"/>
          <w:szCs w:val="24"/>
          <w:lang w:val="uk-UA"/>
        </w:rPr>
        <w:t xml:space="preserve"> суспільного розвитку. </w:t>
      </w:r>
      <w:r w:rsidR="0074486B" w:rsidRPr="00C31AD3">
        <w:rPr>
          <w:rFonts w:ascii="Times New Roman" w:hAnsi="Times New Roman"/>
          <w:sz w:val="24"/>
          <w:szCs w:val="24"/>
          <w:lang w:val="uk-UA"/>
        </w:rPr>
        <w:t>Сфери</w:t>
      </w:r>
      <w:r w:rsidRPr="00C31AD3">
        <w:rPr>
          <w:rFonts w:ascii="Times New Roman" w:hAnsi="Times New Roman"/>
          <w:sz w:val="24"/>
          <w:szCs w:val="24"/>
          <w:lang w:val="uk-UA"/>
        </w:rPr>
        <w:t xml:space="preserve"> застосування статистики для дослідже</w:t>
      </w:r>
      <w:r w:rsidR="00C31AD3">
        <w:rPr>
          <w:rFonts w:ascii="Times New Roman" w:hAnsi="Times New Roman"/>
          <w:sz w:val="24"/>
          <w:szCs w:val="24"/>
          <w:lang w:val="uk-UA"/>
        </w:rPr>
        <w:t xml:space="preserve">ння нової та новітньої історії. </w:t>
      </w:r>
      <w:r w:rsidRPr="00C31AD3">
        <w:rPr>
          <w:rFonts w:ascii="Times New Roman" w:hAnsi="Times New Roman"/>
          <w:sz w:val="24"/>
          <w:szCs w:val="24"/>
          <w:lang w:val="uk-UA"/>
        </w:rPr>
        <w:t>Збір ст</w:t>
      </w:r>
      <w:r w:rsidR="0074486B" w:rsidRPr="00C31AD3">
        <w:rPr>
          <w:rFonts w:ascii="Times New Roman" w:hAnsi="Times New Roman"/>
          <w:sz w:val="24"/>
          <w:szCs w:val="24"/>
          <w:lang w:val="uk-UA"/>
        </w:rPr>
        <w:t>атистичних даних. Визначення об’єктів</w:t>
      </w:r>
      <w:r w:rsidRPr="00C31AD3">
        <w:rPr>
          <w:rFonts w:ascii="Times New Roman" w:hAnsi="Times New Roman"/>
          <w:sz w:val="24"/>
          <w:szCs w:val="24"/>
          <w:lang w:val="uk-UA"/>
        </w:rPr>
        <w:t xml:space="preserve"> та одиниць статистичного обліку. Збір первинних даних. Групування. Зведення даних (підрахунок). Статистична обробка. Відносні цифри, середні цифри, індекси. Складання статистичних таблиць, графіків та інших статистичних форм.</w:t>
      </w:r>
    </w:p>
    <w:p w14:paraId="2A6CB109" w14:textId="77777777" w:rsidR="00D93DFA" w:rsidRPr="00C31AD3" w:rsidRDefault="0074486B" w:rsidP="00C31AD3">
      <w:pPr>
        <w:pStyle w:val="a6"/>
        <w:spacing w:after="0" w:line="360" w:lineRule="auto"/>
        <w:ind w:left="0" w:firstLine="680"/>
        <w:jc w:val="both"/>
        <w:rPr>
          <w:rFonts w:ascii="Times New Roman" w:hAnsi="Times New Roman"/>
          <w:sz w:val="24"/>
          <w:szCs w:val="24"/>
          <w:lang w:val="uk-UA"/>
        </w:rPr>
      </w:pPr>
      <w:r w:rsidRPr="00C31AD3">
        <w:rPr>
          <w:rFonts w:ascii="Times New Roman" w:hAnsi="Times New Roman"/>
          <w:sz w:val="24"/>
          <w:szCs w:val="24"/>
          <w:lang w:val="uk-UA"/>
        </w:rPr>
        <w:t>А</w:t>
      </w:r>
      <w:r w:rsidR="00D93DFA" w:rsidRPr="00C31AD3">
        <w:rPr>
          <w:rFonts w:ascii="Times New Roman" w:hAnsi="Times New Roman"/>
          <w:sz w:val="24"/>
          <w:szCs w:val="24"/>
          <w:lang w:val="uk-UA"/>
        </w:rPr>
        <w:t xml:space="preserve">наліз статистичних таблиць. Примітки у статистичних таблицях. Логічна, арифметична </w:t>
      </w:r>
      <w:r w:rsidRPr="00C31AD3">
        <w:rPr>
          <w:rFonts w:ascii="Times New Roman" w:hAnsi="Times New Roman"/>
          <w:sz w:val="24"/>
          <w:szCs w:val="24"/>
          <w:lang w:val="uk-UA"/>
        </w:rPr>
        <w:t>та</w:t>
      </w:r>
      <w:r w:rsidR="00D93DFA" w:rsidRPr="00C31AD3">
        <w:rPr>
          <w:rFonts w:ascii="Times New Roman" w:hAnsi="Times New Roman"/>
          <w:sz w:val="24"/>
          <w:szCs w:val="24"/>
          <w:lang w:val="uk-UA"/>
        </w:rPr>
        <w:t xml:space="preserve"> фактична перевірка числових даних. Інтерполяція </w:t>
      </w:r>
      <w:r w:rsidRPr="00C31AD3">
        <w:rPr>
          <w:rFonts w:ascii="Times New Roman" w:hAnsi="Times New Roman"/>
          <w:sz w:val="24"/>
          <w:szCs w:val="24"/>
          <w:lang w:val="uk-UA"/>
        </w:rPr>
        <w:t>та</w:t>
      </w:r>
      <w:r w:rsidR="00D93DFA" w:rsidRPr="00C31AD3">
        <w:rPr>
          <w:rFonts w:ascii="Times New Roman" w:hAnsi="Times New Roman"/>
          <w:sz w:val="24"/>
          <w:szCs w:val="24"/>
          <w:lang w:val="uk-UA"/>
        </w:rPr>
        <w:t xml:space="preserve"> екстраполяція. Загальні, групові </w:t>
      </w:r>
      <w:r w:rsidRPr="00C31AD3">
        <w:rPr>
          <w:rFonts w:ascii="Times New Roman" w:hAnsi="Times New Roman"/>
          <w:sz w:val="24"/>
          <w:szCs w:val="24"/>
          <w:lang w:val="uk-UA"/>
        </w:rPr>
        <w:t>та</w:t>
      </w:r>
      <w:r w:rsidR="00D93DFA" w:rsidRPr="00C31AD3">
        <w:rPr>
          <w:rFonts w:ascii="Times New Roman" w:hAnsi="Times New Roman"/>
          <w:sz w:val="24"/>
          <w:szCs w:val="24"/>
          <w:lang w:val="uk-UA"/>
        </w:rPr>
        <w:t xml:space="preserve"> комбінаційні таблиці. Наукова ін</w:t>
      </w:r>
      <w:r w:rsidR="00C31AD3">
        <w:rPr>
          <w:rFonts w:ascii="Times New Roman" w:hAnsi="Times New Roman"/>
          <w:sz w:val="24"/>
          <w:szCs w:val="24"/>
          <w:lang w:val="uk-UA"/>
        </w:rPr>
        <w:t xml:space="preserve">терпретація статистичних даних. </w:t>
      </w:r>
      <w:r w:rsidR="00D93DFA" w:rsidRPr="00C31AD3">
        <w:rPr>
          <w:rFonts w:ascii="Times New Roman" w:hAnsi="Times New Roman"/>
          <w:sz w:val="24"/>
          <w:szCs w:val="24"/>
          <w:lang w:val="uk-UA"/>
        </w:rPr>
        <w:t xml:space="preserve">Огляд статистичних публікацій. Основні публікації соціально-економічної статистики у країнах Європи </w:t>
      </w:r>
      <w:r w:rsidRPr="00C31AD3">
        <w:rPr>
          <w:rFonts w:ascii="Times New Roman" w:hAnsi="Times New Roman"/>
          <w:sz w:val="24"/>
          <w:szCs w:val="24"/>
          <w:lang w:val="uk-UA"/>
        </w:rPr>
        <w:t>та</w:t>
      </w:r>
      <w:r w:rsidR="00D93DFA" w:rsidRPr="00C31AD3">
        <w:rPr>
          <w:rFonts w:ascii="Times New Roman" w:hAnsi="Times New Roman"/>
          <w:sz w:val="24"/>
          <w:szCs w:val="24"/>
          <w:lang w:val="uk-UA"/>
        </w:rPr>
        <w:t xml:space="preserve"> Північної Америки. Статистичні матеріали ООН</w:t>
      </w:r>
      <w:r w:rsidR="004A4472">
        <w:rPr>
          <w:rFonts w:ascii="Times New Roman" w:hAnsi="Times New Roman"/>
          <w:sz w:val="24"/>
          <w:szCs w:val="24"/>
          <w:lang w:val="uk-UA"/>
        </w:rPr>
        <w:t>. Статистична служба ЄС</w:t>
      </w:r>
      <w:r w:rsidR="00D93DFA" w:rsidRPr="00C31AD3">
        <w:rPr>
          <w:rFonts w:ascii="Times New Roman" w:hAnsi="Times New Roman"/>
          <w:sz w:val="24"/>
          <w:szCs w:val="24"/>
          <w:lang w:val="uk-UA"/>
        </w:rPr>
        <w:t xml:space="preserve">. Вітчизняні статистичні </w:t>
      </w:r>
      <w:r w:rsidR="004A4472">
        <w:rPr>
          <w:rFonts w:ascii="Times New Roman" w:hAnsi="Times New Roman"/>
          <w:sz w:val="24"/>
          <w:szCs w:val="24"/>
          <w:lang w:val="uk-UA"/>
        </w:rPr>
        <w:t>джерела</w:t>
      </w:r>
      <w:r w:rsidR="00D93DFA" w:rsidRPr="00C31AD3">
        <w:rPr>
          <w:rFonts w:ascii="Times New Roman" w:hAnsi="Times New Roman"/>
          <w:sz w:val="24"/>
          <w:szCs w:val="24"/>
          <w:lang w:val="uk-UA"/>
        </w:rPr>
        <w:t>.</w:t>
      </w:r>
      <w:r w:rsidR="00C31AD3">
        <w:rPr>
          <w:rFonts w:ascii="Times New Roman" w:hAnsi="Times New Roman"/>
          <w:sz w:val="24"/>
          <w:szCs w:val="24"/>
          <w:lang w:val="uk-UA"/>
        </w:rPr>
        <w:t xml:space="preserve"> </w:t>
      </w:r>
      <w:r w:rsidR="00D93DFA" w:rsidRPr="00C31AD3">
        <w:rPr>
          <w:rFonts w:ascii="Times New Roman" w:hAnsi="Times New Roman"/>
          <w:sz w:val="24"/>
          <w:szCs w:val="24"/>
          <w:lang w:val="uk-UA"/>
        </w:rPr>
        <w:t>Джерелознавчий аналіз статистичних матеріалів.</w:t>
      </w:r>
    </w:p>
    <w:p w14:paraId="26D07EE9" w14:textId="77777777" w:rsidR="00A17B0B" w:rsidRPr="00C31AD3" w:rsidRDefault="00D93DFA" w:rsidP="00E01B0B">
      <w:pPr>
        <w:pStyle w:val="a6"/>
        <w:spacing w:after="0" w:line="360" w:lineRule="auto"/>
        <w:ind w:left="0" w:firstLine="680"/>
        <w:jc w:val="both"/>
        <w:rPr>
          <w:rFonts w:ascii="Times New Roman" w:hAnsi="Times New Roman"/>
          <w:i/>
          <w:sz w:val="24"/>
          <w:szCs w:val="24"/>
          <w:lang w:val="uk-UA"/>
        </w:rPr>
      </w:pPr>
      <w:r w:rsidRPr="00C31AD3">
        <w:rPr>
          <w:rFonts w:ascii="Times New Roman" w:hAnsi="Times New Roman"/>
          <w:i/>
          <w:sz w:val="24"/>
          <w:szCs w:val="24"/>
          <w:lang w:val="uk-UA"/>
        </w:rPr>
        <w:t xml:space="preserve">Тема 10. Документи політичних партій </w:t>
      </w:r>
      <w:r w:rsidR="00117A20">
        <w:rPr>
          <w:rFonts w:ascii="Times New Roman" w:hAnsi="Times New Roman"/>
          <w:i/>
          <w:sz w:val="24"/>
          <w:szCs w:val="24"/>
          <w:lang w:val="uk-UA"/>
        </w:rPr>
        <w:t>і</w:t>
      </w:r>
      <w:r w:rsidR="00513EA3">
        <w:rPr>
          <w:rFonts w:ascii="Times New Roman" w:hAnsi="Times New Roman"/>
          <w:i/>
          <w:sz w:val="24"/>
          <w:szCs w:val="24"/>
          <w:lang w:val="uk-UA"/>
        </w:rPr>
        <w:t xml:space="preserve"> громадських організацій</w:t>
      </w:r>
    </w:p>
    <w:p w14:paraId="27A185EA" w14:textId="77777777" w:rsidR="00D93DFA" w:rsidRPr="00C31AD3" w:rsidRDefault="00D93DFA" w:rsidP="00C31AD3">
      <w:pPr>
        <w:pStyle w:val="a6"/>
        <w:spacing w:after="0" w:line="360" w:lineRule="auto"/>
        <w:ind w:left="0" w:firstLine="680"/>
        <w:jc w:val="both"/>
        <w:rPr>
          <w:rFonts w:ascii="Times New Roman" w:hAnsi="Times New Roman"/>
          <w:sz w:val="24"/>
          <w:szCs w:val="24"/>
          <w:lang w:val="uk-UA"/>
        </w:rPr>
      </w:pPr>
      <w:r w:rsidRPr="00C31AD3">
        <w:rPr>
          <w:rFonts w:ascii="Times New Roman" w:hAnsi="Times New Roman"/>
          <w:sz w:val="24"/>
          <w:szCs w:val="24"/>
          <w:lang w:val="uk-UA"/>
        </w:rPr>
        <w:t xml:space="preserve">Поняття політичної партії </w:t>
      </w:r>
      <w:r w:rsidR="0074486B" w:rsidRPr="00C31AD3">
        <w:rPr>
          <w:rFonts w:ascii="Times New Roman" w:hAnsi="Times New Roman"/>
          <w:sz w:val="24"/>
          <w:szCs w:val="24"/>
          <w:lang w:val="uk-UA"/>
        </w:rPr>
        <w:t>та</w:t>
      </w:r>
      <w:r w:rsidRPr="00C31AD3">
        <w:rPr>
          <w:rFonts w:ascii="Times New Roman" w:hAnsi="Times New Roman"/>
          <w:sz w:val="24"/>
          <w:szCs w:val="24"/>
          <w:lang w:val="uk-UA"/>
        </w:rPr>
        <w:t xml:space="preserve"> партійної системи. </w:t>
      </w:r>
      <w:r w:rsidR="00002C3F">
        <w:rPr>
          <w:rFonts w:ascii="Times New Roman" w:hAnsi="Times New Roman"/>
          <w:sz w:val="24"/>
          <w:szCs w:val="24"/>
          <w:lang w:val="uk-UA"/>
        </w:rPr>
        <w:t>Г</w:t>
      </w:r>
      <w:r w:rsidR="00513EA3">
        <w:rPr>
          <w:rFonts w:ascii="Times New Roman" w:hAnsi="Times New Roman"/>
          <w:sz w:val="24"/>
          <w:szCs w:val="24"/>
          <w:lang w:val="uk-UA"/>
        </w:rPr>
        <w:t xml:space="preserve">ромадські організації. </w:t>
      </w:r>
      <w:r w:rsidRPr="00C31AD3">
        <w:rPr>
          <w:rFonts w:ascii="Times New Roman" w:hAnsi="Times New Roman"/>
          <w:sz w:val="24"/>
          <w:szCs w:val="24"/>
          <w:lang w:val="uk-UA"/>
        </w:rPr>
        <w:t xml:space="preserve">Партійні документи </w:t>
      </w:r>
      <w:r w:rsidR="00513EA3">
        <w:rPr>
          <w:rFonts w:ascii="Times New Roman" w:hAnsi="Times New Roman"/>
          <w:sz w:val="24"/>
          <w:szCs w:val="24"/>
          <w:lang w:val="uk-UA"/>
        </w:rPr>
        <w:t xml:space="preserve">та документи громадських організацій </w:t>
      </w:r>
      <w:r w:rsidRPr="00C31AD3">
        <w:rPr>
          <w:rFonts w:ascii="Times New Roman" w:hAnsi="Times New Roman"/>
          <w:sz w:val="24"/>
          <w:szCs w:val="24"/>
          <w:lang w:val="uk-UA"/>
        </w:rPr>
        <w:t xml:space="preserve">як специфічне джерело </w:t>
      </w:r>
      <w:r w:rsidR="0074486B" w:rsidRPr="00C31AD3">
        <w:rPr>
          <w:rFonts w:ascii="Times New Roman" w:hAnsi="Times New Roman"/>
          <w:sz w:val="24"/>
          <w:szCs w:val="24"/>
          <w:lang w:val="uk-UA"/>
        </w:rPr>
        <w:t xml:space="preserve">з історії </w:t>
      </w:r>
      <w:r w:rsidR="00A17B0B" w:rsidRPr="00C31AD3">
        <w:rPr>
          <w:rFonts w:ascii="Times New Roman" w:hAnsi="Times New Roman"/>
          <w:sz w:val="24"/>
          <w:szCs w:val="24"/>
          <w:lang w:val="uk-UA"/>
        </w:rPr>
        <w:t>Н</w:t>
      </w:r>
      <w:r w:rsidRPr="00C31AD3">
        <w:rPr>
          <w:rFonts w:ascii="Times New Roman" w:hAnsi="Times New Roman"/>
          <w:sz w:val="24"/>
          <w:szCs w:val="24"/>
          <w:lang w:val="uk-UA"/>
        </w:rPr>
        <w:t xml:space="preserve">ового </w:t>
      </w:r>
      <w:r w:rsidR="0074486B" w:rsidRPr="00C31AD3">
        <w:rPr>
          <w:rFonts w:ascii="Times New Roman" w:hAnsi="Times New Roman"/>
          <w:sz w:val="24"/>
          <w:szCs w:val="24"/>
          <w:lang w:val="uk-UA"/>
        </w:rPr>
        <w:t>та</w:t>
      </w:r>
      <w:r w:rsidRPr="00C31AD3">
        <w:rPr>
          <w:rFonts w:ascii="Times New Roman" w:hAnsi="Times New Roman"/>
          <w:sz w:val="24"/>
          <w:szCs w:val="24"/>
          <w:lang w:val="uk-UA"/>
        </w:rPr>
        <w:t xml:space="preserve"> </w:t>
      </w:r>
      <w:r w:rsidR="00A17B0B" w:rsidRPr="00C31AD3">
        <w:rPr>
          <w:rFonts w:ascii="Times New Roman" w:hAnsi="Times New Roman"/>
          <w:sz w:val="24"/>
          <w:szCs w:val="24"/>
          <w:lang w:val="uk-UA"/>
        </w:rPr>
        <w:t>Н</w:t>
      </w:r>
      <w:r w:rsidRPr="00C31AD3">
        <w:rPr>
          <w:rFonts w:ascii="Times New Roman" w:hAnsi="Times New Roman"/>
          <w:sz w:val="24"/>
          <w:szCs w:val="24"/>
          <w:lang w:val="uk-UA"/>
        </w:rPr>
        <w:t xml:space="preserve">овітнього часу. Види партійних документів. </w:t>
      </w:r>
      <w:r w:rsidR="0074486B" w:rsidRPr="00C31AD3">
        <w:rPr>
          <w:rFonts w:ascii="Times New Roman" w:hAnsi="Times New Roman"/>
          <w:sz w:val="24"/>
          <w:szCs w:val="24"/>
          <w:lang w:val="uk-UA"/>
        </w:rPr>
        <w:t>Засадничі</w:t>
      </w:r>
      <w:r w:rsidRPr="00C31AD3">
        <w:rPr>
          <w:rFonts w:ascii="Times New Roman" w:hAnsi="Times New Roman"/>
          <w:sz w:val="24"/>
          <w:szCs w:val="24"/>
          <w:lang w:val="uk-UA"/>
        </w:rPr>
        <w:t xml:space="preserve"> партійні документи. Документи, що висвітлюють процес розвитку партії. Директивні партійні документи. Документи повсякденної діяльності партії. Партійне листування. Твори керівників політичних партій.</w:t>
      </w:r>
      <w:r w:rsidR="00C31AD3">
        <w:rPr>
          <w:rFonts w:ascii="Times New Roman" w:hAnsi="Times New Roman"/>
          <w:sz w:val="24"/>
          <w:szCs w:val="24"/>
          <w:lang w:val="uk-UA"/>
        </w:rPr>
        <w:t xml:space="preserve"> </w:t>
      </w:r>
      <w:r w:rsidRPr="00C31AD3">
        <w:rPr>
          <w:rFonts w:ascii="Times New Roman" w:hAnsi="Times New Roman"/>
          <w:sz w:val="24"/>
          <w:szCs w:val="24"/>
          <w:lang w:val="uk-UA"/>
        </w:rPr>
        <w:t xml:space="preserve">Зберігання, порядок публікації </w:t>
      </w:r>
      <w:r w:rsidR="0074486B" w:rsidRPr="00C31AD3">
        <w:rPr>
          <w:rFonts w:ascii="Times New Roman" w:hAnsi="Times New Roman"/>
          <w:sz w:val="24"/>
          <w:szCs w:val="24"/>
          <w:lang w:val="uk-UA"/>
        </w:rPr>
        <w:t>та</w:t>
      </w:r>
      <w:r w:rsidRPr="00C31AD3">
        <w:rPr>
          <w:rFonts w:ascii="Times New Roman" w:hAnsi="Times New Roman"/>
          <w:sz w:val="24"/>
          <w:szCs w:val="24"/>
          <w:lang w:val="uk-UA"/>
        </w:rPr>
        <w:t xml:space="preserve"> основні видання партійно-політичних документів </w:t>
      </w:r>
      <w:r w:rsidR="00513EA3">
        <w:rPr>
          <w:rFonts w:ascii="Times New Roman" w:hAnsi="Times New Roman"/>
          <w:sz w:val="24"/>
          <w:szCs w:val="24"/>
          <w:lang w:val="uk-UA"/>
        </w:rPr>
        <w:t xml:space="preserve">та документів громадських організацій </w:t>
      </w:r>
      <w:r w:rsidRPr="00C31AD3">
        <w:rPr>
          <w:rFonts w:ascii="Times New Roman" w:hAnsi="Times New Roman"/>
          <w:sz w:val="24"/>
          <w:szCs w:val="24"/>
          <w:lang w:val="uk-UA"/>
        </w:rPr>
        <w:t xml:space="preserve">у країнах </w:t>
      </w:r>
      <w:r w:rsidR="0074486B" w:rsidRPr="00C31AD3">
        <w:rPr>
          <w:rFonts w:ascii="Times New Roman" w:hAnsi="Times New Roman"/>
          <w:sz w:val="24"/>
          <w:szCs w:val="24"/>
          <w:lang w:val="uk-UA"/>
        </w:rPr>
        <w:t xml:space="preserve">Західної </w:t>
      </w:r>
      <w:r w:rsidRPr="00C31AD3">
        <w:rPr>
          <w:rFonts w:ascii="Times New Roman" w:hAnsi="Times New Roman"/>
          <w:sz w:val="24"/>
          <w:szCs w:val="24"/>
          <w:lang w:val="uk-UA"/>
        </w:rPr>
        <w:t xml:space="preserve">Європи </w:t>
      </w:r>
      <w:r w:rsidR="0074486B" w:rsidRPr="00C31AD3">
        <w:rPr>
          <w:rFonts w:ascii="Times New Roman" w:hAnsi="Times New Roman"/>
          <w:sz w:val="24"/>
          <w:szCs w:val="24"/>
          <w:lang w:val="uk-UA"/>
        </w:rPr>
        <w:t>та</w:t>
      </w:r>
      <w:r w:rsidRPr="00C31AD3">
        <w:rPr>
          <w:rFonts w:ascii="Times New Roman" w:hAnsi="Times New Roman"/>
          <w:sz w:val="24"/>
          <w:szCs w:val="24"/>
          <w:lang w:val="uk-UA"/>
        </w:rPr>
        <w:t xml:space="preserve"> Північної Америки. Вітчизняні публікації партійних документів.</w:t>
      </w:r>
      <w:r w:rsidR="0074486B" w:rsidRPr="00C31AD3">
        <w:rPr>
          <w:rFonts w:ascii="Times New Roman" w:hAnsi="Times New Roman"/>
          <w:sz w:val="24"/>
          <w:szCs w:val="24"/>
          <w:lang w:val="uk-UA"/>
        </w:rPr>
        <w:t xml:space="preserve"> </w:t>
      </w:r>
      <w:r w:rsidRPr="00C31AD3">
        <w:rPr>
          <w:rFonts w:ascii="Times New Roman" w:hAnsi="Times New Roman"/>
          <w:sz w:val="24"/>
          <w:szCs w:val="24"/>
          <w:lang w:val="uk-UA"/>
        </w:rPr>
        <w:t xml:space="preserve">Збірники програмних документів. Публікації матеріалів партійних </w:t>
      </w:r>
      <w:r w:rsidR="0074486B" w:rsidRPr="00C31AD3">
        <w:rPr>
          <w:rFonts w:ascii="Times New Roman" w:hAnsi="Times New Roman"/>
          <w:sz w:val="24"/>
          <w:szCs w:val="24"/>
          <w:lang w:val="uk-UA"/>
        </w:rPr>
        <w:t>з’їздів</w:t>
      </w:r>
      <w:r w:rsidRPr="00C31AD3">
        <w:rPr>
          <w:rFonts w:ascii="Times New Roman" w:hAnsi="Times New Roman"/>
          <w:sz w:val="24"/>
          <w:szCs w:val="24"/>
          <w:lang w:val="uk-UA"/>
        </w:rPr>
        <w:t>.</w:t>
      </w:r>
      <w:r w:rsidR="0074486B" w:rsidRPr="00C31AD3">
        <w:rPr>
          <w:rFonts w:ascii="Times New Roman" w:hAnsi="Times New Roman"/>
          <w:sz w:val="24"/>
          <w:szCs w:val="24"/>
          <w:lang w:val="uk-UA"/>
        </w:rPr>
        <w:t xml:space="preserve"> </w:t>
      </w:r>
      <w:r w:rsidR="00A17B0B" w:rsidRPr="00C31AD3">
        <w:rPr>
          <w:rFonts w:ascii="Times New Roman" w:hAnsi="Times New Roman"/>
          <w:sz w:val="24"/>
          <w:szCs w:val="24"/>
          <w:lang w:val="uk-UA"/>
        </w:rPr>
        <w:t xml:space="preserve">Джерелознавчий аналіз </w:t>
      </w:r>
      <w:r w:rsidRPr="00C31AD3">
        <w:rPr>
          <w:rFonts w:ascii="Times New Roman" w:hAnsi="Times New Roman"/>
          <w:sz w:val="24"/>
          <w:szCs w:val="24"/>
          <w:lang w:val="uk-UA"/>
        </w:rPr>
        <w:t>партійних документів</w:t>
      </w:r>
      <w:r w:rsidR="00513EA3">
        <w:rPr>
          <w:rFonts w:ascii="Times New Roman" w:hAnsi="Times New Roman"/>
          <w:sz w:val="24"/>
          <w:szCs w:val="24"/>
          <w:lang w:val="uk-UA"/>
        </w:rPr>
        <w:t xml:space="preserve"> та документів громадських організацій</w:t>
      </w:r>
      <w:r w:rsidRPr="00C31AD3">
        <w:rPr>
          <w:rFonts w:ascii="Times New Roman" w:hAnsi="Times New Roman"/>
          <w:sz w:val="24"/>
          <w:szCs w:val="24"/>
          <w:lang w:val="uk-UA"/>
        </w:rPr>
        <w:t>.</w:t>
      </w:r>
    </w:p>
    <w:p w14:paraId="7A9B309B" w14:textId="77777777" w:rsidR="00D93DFA" w:rsidRPr="00C31AD3" w:rsidRDefault="00D93DFA" w:rsidP="00E01B0B">
      <w:pPr>
        <w:pStyle w:val="a6"/>
        <w:spacing w:after="0" w:line="360" w:lineRule="auto"/>
        <w:ind w:left="0" w:firstLine="680"/>
        <w:jc w:val="both"/>
        <w:rPr>
          <w:rFonts w:ascii="Times New Roman" w:hAnsi="Times New Roman"/>
          <w:i/>
          <w:sz w:val="24"/>
          <w:szCs w:val="24"/>
          <w:lang w:val="uk-UA"/>
        </w:rPr>
      </w:pPr>
      <w:r w:rsidRPr="00C31AD3">
        <w:rPr>
          <w:rFonts w:ascii="Times New Roman" w:hAnsi="Times New Roman"/>
          <w:i/>
          <w:sz w:val="24"/>
          <w:szCs w:val="24"/>
          <w:lang w:val="uk-UA"/>
        </w:rPr>
        <w:t xml:space="preserve">Тема 11. </w:t>
      </w:r>
      <w:r w:rsidR="00756625" w:rsidRPr="00C31AD3">
        <w:rPr>
          <w:rFonts w:ascii="Times New Roman" w:hAnsi="Times New Roman"/>
          <w:i/>
          <w:sz w:val="24"/>
          <w:szCs w:val="24"/>
          <w:lang w:val="uk-UA"/>
        </w:rPr>
        <w:t xml:space="preserve">Памфлети </w:t>
      </w:r>
      <w:r w:rsidR="00117A20">
        <w:rPr>
          <w:rFonts w:ascii="Times New Roman" w:hAnsi="Times New Roman"/>
          <w:i/>
          <w:sz w:val="24"/>
          <w:szCs w:val="24"/>
          <w:lang w:val="uk-UA"/>
        </w:rPr>
        <w:t>і</w:t>
      </w:r>
      <w:r w:rsidR="007D545E" w:rsidRPr="00C31AD3">
        <w:rPr>
          <w:rFonts w:ascii="Times New Roman" w:hAnsi="Times New Roman"/>
          <w:i/>
          <w:sz w:val="24"/>
          <w:szCs w:val="24"/>
          <w:lang w:val="uk-UA"/>
        </w:rPr>
        <w:t xml:space="preserve"> л</w:t>
      </w:r>
      <w:r w:rsidRPr="00C31AD3">
        <w:rPr>
          <w:rFonts w:ascii="Times New Roman" w:hAnsi="Times New Roman"/>
          <w:i/>
          <w:sz w:val="24"/>
          <w:szCs w:val="24"/>
          <w:lang w:val="uk-UA"/>
        </w:rPr>
        <w:t>истівки</w:t>
      </w:r>
    </w:p>
    <w:p w14:paraId="2EA498E7" w14:textId="77777777" w:rsidR="00D93DFA" w:rsidRDefault="007D545E" w:rsidP="00C31AD3">
      <w:pPr>
        <w:pStyle w:val="a6"/>
        <w:spacing w:after="0" w:line="360" w:lineRule="auto"/>
        <w:ind w:left="0" w:firstLine="680"/>
        <w:jc w:val="both"/>
        <w:rPr>
          <w:rFonts w:ascii="Times New Roman" w:hAnsi="Times New Roman"/>
          <w:sz w:val="24"/>
          <w:szCs w:val="24"/>
          <w:lang w:val="uk-UA"/>
        </w:rPr>
      </w:pPr>
      <w:r w:rsidRPr="00C31AD3">
        <w:rPr>
          <w:rFonts w:ascii="Times New Roman" w:hAnsi="Times New Roman"/>
          <w:sz w:val="24"/>
          <w:szCs w:val="24"/>
          <w:lang w:val="uk-UA"/>
        </w:rPr>
        <w:t>Памфлет як форма політичної публіцистики. Значення памфлету як історичного джерела. Оригінальні публікації та перевидання памфлетів. Джерелознавчий аналіз памфлету.</w:t>
      </w:r>
      <w:r w:rsidR="00C31AD3">
        <w:rPr>
          <w:rFonts w:ascii="Times New Roman" w:hAnsi="Times New Roman"/>
          <w:sz w:val="24"/>
          <w:szCs w:val="24"/>
          <w:lang w:val="uk-UA"/>
        </w:rPr>
        <w:t xml:space="preserve"> </w:t>
      </w:r>
      <w:r w:rsidR="00D93DFA" w:rsidRPr="00C31AD3">
        <w:rPr>
          <w:rFonts w:ascii="Times New Roman" w:hAnsi="Times New Roman"/>
          <w:sz w:val="24"/>
          <w:szCs w:val="24"/>
          <w:lang w:val="uk-UA"/>
        </w:rPr>
        <w:t xml:space="preserve">Жанрова специфіка листівки </w:t>
      </w:r>
      <w:r w:rsidR="0074486B" w:rsidRPr="00C31AD3">
        <w:rPr>
          <w:rFonts w:ascii="Times New Roman" w:hAnsi="Times New Roman"/>
          <w:sz w:val="24"/>
          <w:szCs w:val="24"/>
          <w:lang w:val="uk-UA"/>
        </w:rPr>
        <w:t>та</w:t>
      </w:r>
      <w:r w:rsidR="00D93DFA" w:rsidRPr="00C31AD3">
        <w:rPr>
          <w:rFonts w:ascii="Times New Roman" w:hAnsi="Times New Roman"/>
          <w:sz w:val="24"/>
          <w:szCs w:val="24"/>
          <w:lang w:val="uk-UA"/>
        </w:rPr>
        <w:t xml:space="preserve"> її різновидів. Легальна </w:t>
      </w:r>
      <w:r w:rsidR="0074486B" w:rsidRPr="00C31AD3">
        <w:rPr>
          <w:rFonts w:ascii="Times New Roman" w:hAnsi="Times New Roman"/>
          <w:sz w:val="24"/>
          <w:szCs w:val="24"/>
          <w:lang w:val="uk-UA"/>
        </w:rPr>
        <w:t>та</w:t>
      </w:r>
      <w:r w:rsidR="00D93DFA" w:rsidRPr="00C31AD3">
        <w:rPr>
          <w:rFonts w:ascii="Times New Roman" w:hAnsi="Times New Roman"/>
          <w:sz w:val="24"/>
          <w:szCs w:val="24"/>
          <w:lang w:val="uk-UA"/>
        </w:rPr>
        <w:t xml:space="preserve"> нелегальна листівка. Оригінальні видання листівок (ступінь збереження, зібрання, бібліографії). Прокламації </w:t>
      </w:r>
      <w:r w:rsidR="0074486B" w:rsidRPr="00C31AD3">
        <w:rPr>
          <w:rFonts w:ascii="Times New Roman" w:hAnsi="Times New Roman"/>
          <w:sz w:val="24"/>
          <w:szCs w:val="24"/>
          <w:lang w:val="uk-UA"/>
        </w:rPr>
        <w:t>та</w:t>
      </w:r>
      <w:r w:rsidR="00D93DFA" w:rsidRPr="00C31AD3">
        <w:rPr>
          <w:rFonts w:ascii="Times New Roman" w:hAnsi="Times New Roman"/>
          <w:sz w:val="24"/>
          <w:szCs w:val="24"/>
          <w:lang w:val="uk-UA"/>
        </w:rPr>
        <w:t xml:space="preserve"> політичні афіші.</w:t>
      </w:r>
      <w:r w:rsidR="00C31AD3">
        <w:rPr>
          <w:rFonts w:ascii="Times New Roman" w:hAnsi="Times New Roman"/>
          <w:sz w:val="24"/>
          <w:szCs w:val="24"/>
          <w:lang w:val="uk-UA"/>
        </w:rPr>
        <w:t xml:space="preserve"> </w:t>
      </w:r>
      <w:r w:rsidR="00D93DFA" w:rsidRPr="00C31AD3">
        <w:rPr>
          <w:rFonts w:ascii="Times New Roman" w:hAnsi="Times New Roman"/>
          <w:sz w:val="24"/>
          <w:szCs w:val="24"/>
          <w:lang w:val="uk-UA"/>
        </w:rPr>
        <w:t xml:space="preserve">Листівки, прокламації </w:t>
      </w:r>
      <w:r w:rsidR="0074486B" w:rsidRPr="00C31AD3">
        <w:rPr>
          <w:rFonts w:ascii="Times New Roman" w:hAnsi="Times New Roman"/>
          <w:sz w:val="24"/>
          <w:szCs w:val="24"/>
          <w:lang w:val="uk-UA"/>
        </w:rPr>
        <w:t>та</w:t>
      </w:r>
      <w:r w:rsidR="00D93DFA" w:rsidRPr="00C31AD3">
        <w:rPr>
          <w:rFonts w:ascii="Times New Roman" w:hAnsi="Times New Roman"/>
          <w:sz w:val="24"/>
          <w:szCs w:val="24"/>
          <w:lang w:val="uk-UA"/>
        </w:rPr>
        <w:t xml:space="preserve"> політичні афіші в перевиданнях.</w:t>
      </w:r>
      <w:r w:rsidR="00C31AD3">
        <w:rPr>
          <w:rFonts w:ascii="Times New Roman" w:hAnsi="Times New Roman"/>
          <w:sz w:val="24"/>
          <w:szCs w:val="24"/>
          <w:lang w:val="uk-UA"/>
        </w:rPr>
        <w:t xml:space="preserve"> </w:t>
      </w:r>
      <w:r w:rsidR="00D93DFA" w:rsidRPr="00C31AD3">
        <w:rPr>
          <w:rFonts w:ascii="Times New Roman" w:hAnsi="Times New Roman"/>
          <w:sz w:val="24"/>
          <w:szCs w:val="24"/>
          <w:lang w:val="uk-UA"/>
        </w:rPr>
        <w:t>Джерелознавчий аналіз листівок.</w:t>
      </w:r>
    </w:p>
    <w:p w14:paraId="395333DF" w14:textId="77777777" w:rsidR="00B51B0D" w:rsidRDefault="00B51B0D" w:rsidP="00C31AD3">
      <w:pPr>
        <w:pStyle w:val="a6"/>
        <w:spacing w:after="0" w:line="360" w:lineRule="auto"/>
        <w:ind w:left="0" w:firstLine="680"/>
        <w:jc w:val="both"/>
        <w:rPr>
          <w:rFonts w:ascii="Times New Roman" w:hAnsi="Times New Roman"/>
          <w:sz w:val="24"/>
          <w:szCs w:val="24"/>
          <w:lang w:val="uk-UA"/>
        </w:rPr>
      </w:pPr>
    </w:p>
    <w:p w14:paraId="5336D113" w14:textId="77777777" w:rsidR="00B51B0D" w:rsidRPr="00C31AD3" w:rsidRDefault="00B51B0D" w:rsidP="00C31AD3">
      <w:pPr>
        <w:pStyle w:val="a6"/>
        <w:spacing w:after="0" w:line="360" w:lineRule="auto"/>
        <w:ind w:left="0" w:firstLine="680"/>
        <w:jc w:val="both"/>
        <w:rPr>
          <w:rFonts w:ascii="Times New Roman" w:hAnsi="Times New Roman"/>
          <w:sz w:val="24"/>
          <w:szCs w:val="24"/>
          <w:lang w:val="uk-UA"/>
        </w:rPr>
      </w:pPr>
    </w:p>
    <w:p w14:paraId="7B8AB3A6" w14:textId="77777777" w:rsidR="00D93DFA" w:rsidRPr="00C31AD3" w:rsidRDefault="00D93DFA" w:rsidP="00E01B0B">
      <w:pPr>
        <w:pStyle w:val="a6"/>
        <w:spacing w:after="0" w:line="360" w:lineRule="auto"/>
        <w:ind w:left="0" w:firstLine="680"/>
        <w:jc w:val="both"/>
        <w:rPr>
          <w:rFonts w:ascii="Times New Roman" w:hAnsi="Times New Roman"/>
          <w:i/>
          <w:sz w:val="24"/>
          <w:szCs w:val="24"/>
          <w:lang w:val="uk-UA"/>
        </w:rPr>
      </w:pPr>
      <w:r w:rsidRPr="00C31AD3">
        <w:rPr>
          <w:rFonts w:ascii="Times New Roman" w:hAnsi="Times New Roman"/>
          <w:i/>
          <w:sz w:val="24"/>
          <w:szCs w:val="24"/>
          <w:lang w:val="uk-UA"/>
        </w:rPr>
        <w:lastRenderedPageBreak/>
        <w:t>Тема</w:t>
      </w:r>
      <w:r w:rsidR="00246CBC">
        <w:rPr>
          <w:rFonts w:ascii="Times New Roman" w:hAnsi="Times New Roman"/>
          <w:i/>
          <w:sz w:val="24"/>
          <w:szCs w:val="24"/>
          <w:lang w:val="uk-UA"/>
        </w:rPr>
        <w:t xml:space="preserve"> </w:t>
      </w:r>
      <w:r w:rsidRPr="00C31AD3">
        <w:rPr>
          <w:rFonts w:ascii="Times New Roman" w:hAnsi="Times New Roman"/>
          <w:i/>
          <w:sz w:val="24"/>
          <w:szCs w:val="24"/>
          <w:lang w:val="uk-UA"/>
        </w:rPr>
        <w:t>12. Періодичн</w:t>
      </w:r>
      <w:r w:rsidR="00117A20">
        <w:rPr>
          <w:rFonts w:ascii="Times New Roman" w:hAnsi="Times New Roman"/>
          <w:i/>
          <w:sz w:val="24"/>
          <w:szCs w:val="24"/>
          <w:lang w:val="uk-UA"/>
        </w:rPr>
        <w:t>а преса</w:t>
      </w:r>
    </w:p>
    <w:p w14:paraId="131AF06D" w14:textId="77777777" w:rsidR="00D93DFA" w:rsidRPr="00C31AD3" w:rsidRDefault="00D93DFA" w:rsidP="00C31AD3">
      <w:pPr>
        <w:spacing w:after="0" w:line="360" w:lineRule="auto"/>
        <w:ind w:firstLine="680"/>
        <w:jc w:val="both"/>
        <w:rPr>
          <w:rFonts w:ascii="Times New Roman" w:hAnsi="Times New Roman"/>
          <w:sz w:val="24"/>
          <w:szCs w:val="24"/>
          <w:lang w:val="uk-UA"/>
        </w:rPr>
      </w:pPr>
      <w:r w:rsidRPr="00C31AD3">
        <w:rPr>
          <w:rFonts w:ascii="Times New Roman" w:hAnsi="Times New Roman"/>
          <w:sz w:val="24"/>
          <w:szCs w:val="24"/>
          <w:lang w:val="uk-UA"/>
        </w:rPr>
        <w:t xml:space="preserve">Значення періодичного друку як історичного джерела. Походження періодики. Преса у </w:t>
      </w:r>
      <w:r w:rsidR="00CF2453" w:rsidRPr="00C31AD3">
        <w:rPr>
          <w:rFonts w:ascii="Times New Roman" w:hAnsi="Times New Roman"/>
          <w:sz w:val="24"/>
          <w:szCs w:val="24"/>
          <w:lang w:val="uk-UA"/>
        </w:rPr>
        <w:t>Н</w:t>
      </w:r>
      <w:r w:rsidRPr="00C31AD3">
        <w:rPr>
          <w:rFonts w:ascii="Times New Roman" w:hAnsi="Times New Roman"/>
          <w:sz w:val="24"/>
          <w:szCs w:val="24"/>
          <w:lang w:val="uk-UA"/>
        </w:rPr>
        <w:t xml:space="preserve">овий </w:t>
      </w:r>
      <w:r w:rsidR="0074486B" w:rsidRPr="00C31AD3">
        <w:rPr>
          <w:rFonts w:ascii="Times New Roman" w:hAnsi="Times New Roman"/>
          <w:sz w:val="24"/>
          <w:szCs w:val="24"/>
          <w:lang w:val="uk-UA"/>
        </w:rPr>
        <w:t>та</w:t>
      </w:r>
      <w:r w:rsidRPr="00C31AD3">
        <w:rPr>
          <w:rFonts w:ascii="Times New Roman" w:hAnsi="Times New Roman"/>
          <w:sz w:val="24"/>
          <w:szCs w:val="24"/>
          <w:lang w:val="uk-UA"/>
        </w:rPr>
        <w:t xml:space="preserve"> </w:t>
      </w:r>
      <w:r w:rsidR="00CF2453" w:rsidRPr="00C31AD3">
        <w:rPr>
          <w:rFonts w:ascii="Times New Roman" w:hAnsi="Times New Roman"/>
          <w:sz w:val="24"/>
          <w:szCs w:val="24"/>
          <w:lang w:val="uk-UA"/>
        </w:rPr>
        <w:t>Н</w:t>
      </w:r>
      <w:r w:rsidRPr="00C31AD3">
        <w:rPr>
          <w:rFonts w:ascii="Times New Roman" w:hAnsi="Times New Roman"/>
          <w:sz w:val="24"/>
          <w:szCs w:val="24"/>
          <w:lang w:val="uk-UA"/>
        </w:rPr>
        <w:t>овітній час. Особливості сучасної періодики. Головні соціально-політичні типи газет.</w:t>
      </w:r>
      <w:r w:rsidR="00C31AD3">
        <w:rPr>
          <w:rFonts w:ascii="Times New Roman" w:hAnsi="Times New Roman"/>
          <w:sz w:val="24"/>
          <w:szCs w:val="24"/>
          <w:lang w:val="uk-UA"/>
        </w:rPr>
        <w:t xml:space="preserve"> </w:t>
      </w:r>
      <w:r w:rsidRPr="00C31AD3">
        <w:rPr>
          <w:rFonts w:ascii="Times New Roman" w:hAnsi="Times New Roman"/>
          <w:sz w:val="24"/>
          <w:szCs w:val="24"/>
          <w:lang w:val="uk-UA"/>
        </w:rPr>
        <w:t xml:space="preserve">Види періодичного друку. Класифікація друку за ідейно-політичної направленості, за видавцями, за характером і призначенням, за періодичністю. Джерелознавчі особливості журнальної періодики. Одиничні аркуші </w:t>
      </w:r>
      <w:r w:rsidR="0074486B" w:rsidRPr="00C31AD3">
        <w:rPr>
          <w:rFonts w:ascii="Times New Roman" w:hAnsi="Times New Roman"/>
          <w:sz w:val="24"/>
          <w:szCs w:val="24"/>
          <w:lang w:val="uk-UA"/>
        </w:rPr>
        <w:t>та</w:t>
      </w:r>
      <w:r w:rsidRPr="00C31AD3">
        <w:rPr>
          <w:rFonts w:ascii="Times New Roman" w:hAnsi="Times New Roman"/>
          <w:sz w:val="24"/>
          <w:szCs w:val="24"/>
          <w:lang w:val="uk-UA"/>
        </w:rPr>
        <w:t xml:space="preserve"> їх</w:t>
      </w:r>
      <w:r w:rsidR="0074486B" w:rsidRPr="00C31AD3">
        <w:rPr>
          <w:rFonts w:ascii="Times New Roman" w:hAnsi="Times New Roman"/>
          <w:sz w:val="24"/>
          <w:szCs w:val="24"/>
          <w:lang w:val="uk-UA"/>
        </w:rPr>
        <w:t>ні</w:t>
      </w:r>
      <w:r w:rsidRPr="00C31AD3">
        <w:rPr>
          <w:rFonts w:ascii="Times New Roman" w:hAnsi="Times New Roman"/>
          <w:sz w:val="24"/>
          <w:szCs w:val="24"/>
          <w:lang w:val="uk-UA"/>
        </w:rPr>
        <w:t xml:space="preserve"> особливості.</w:t>
      </w:r>
    </w:p>
    <w:p w14:paraId="0B8648A9" w14:textId="77777777" w:rsidR="00D93DFA" w:rsidRPr="00C31AD3" w:rsidRDefault="00D93DFA" w:rsidP="00C31AD3">
      <w:pPr>
        <w:spacing w:after="0" w:line="360" w:lineRule="auto"/>
        <w:ind w:firstLine="680"/>
        <w:jc w:val="both"/>
        <w:rPr>
          <w:rFonts w:ascii="Times New Roman" w:hAnsi="Times New Roman"/>
          <w:sz w:val="24"/>
          <w:szCs w:val="24"/>
          <w:lang w:val="uk-UA"/>
        </w:rPr>
      </w:pPr>
      <w:r w:rsidRPr="00C31AD3">
        <w:rPr>
          <w:rFonts w:ascii="Times New Roman" w:hAnsi="Times New Roman"/>
          <w:sz w:val="24"/>
          <w:szCs w:val="24"/>
          <w:lang w:val="uk-UA"/>
        </w:rPr>
        <w:t xml:space="preserve">Основні жанри </w:t>
      </w:r>
      <w:proofErr w:type="spellStart"/>
      <w:r w:rsidRPr="00C31AD3">
        <w:rPr>
          <w:rFonts w:ascii="Times New Roman" w:hAnsi="Times New Roman"/>
          <w:sz w:val="24"/>
          <w:szCs w:val="24"/>
          <w:lang w:val="uk-UA"/>
        </w:rPr>
        <w:t>газетно</w:t>
      </w:r>
      <w:proofErr w:type="spellEnd"/>
      <w:r w:rsidRPr="00C31AD3">
        <w:rPr>
          <w:rFonts w:ascii="Times New Roman" w:hAnsi="Times New Roman"/>
          <w:sz w:val="24"/>
          <w:szCs w:val="24"/>
          <w:lang w:val="uk-UA"/>
        </w:rPr>
        <w:t xml:space="preserve">-журнальних матеріалів. Передовиці, редакційні </w:t>
      </w:r>
      <w:r w:rsidR="0074486B" w:rsidRPr="00C31AD3">
        <w:rPr>
          <w:rFonts w:ascii="Times New Roman" w:hAnsi="Times New Roman"/>
          <w:sz w:val="24"/>
          <w:szCs w:val="24"/>
          <w:lang w:val="uk-UA"/>
        </w:rPr>
        <w:t>та</w:t>
      </w:r>
      <w:r w:rsidRPr="00C31AD3">
        <w:rPr>
          <w:rFonts w:ascii="Times New Roman" w:hAnsi="Times New Roman"/>
          <w:sz w:val="24"/>
          <w:szCs w:val="24"/>
          <w:lang w:val="uk-UA"/>
        </w:rPr>
        <w:t xml:space="preserve"> </w:t>
      </w:r>
      <w:proofErr w:type="spellStart"/>
      <w:r w:rsidRPr="00C31AD3">
        <w:rPr>
          <w:rFonts w:ascii="Times New Roman" w:hAnsi="Times New Roman"/>
          <w:sz w:val="24"/>
          <w:szCs w:val="24"/>
          <w:lang w:val="uk-UA"/>
        </w:rPr>
        <w:t>напівредакційні</w:t>
      </w:r>
      <w:proofErr w:type="spellEnd"/>
      <w:r w:rsidRPr="00C31AD3">
        <w:rPr>
          <w:rFonts w:ascii="Times New Roman" w:hAnsi="Times New Roman"/>
          <w:sz w:val="24"/>
          <w:szCs w:val="24"/>
          <w:lang w:val="uk-UA"/>
        </w:rPr>
        <w:t xml:space="preserve"> газетні статті </w:t>
      </w:r>
      <w:r w:rsidR="0074486B" w:rsidRPr="00C31AD3">
        <w:rPr>
          <w:rFonts w:ascii="Times New Roman" w:hAnsi="Times New Roman"/>
          <w:sz w:val="24"/>
          <w:szCs w:val="24"/>
          <w:lang w:val="uk-UA"/>
        </w:rPr>
        <w:t>та</w:t>
      </w:r>
      <w:r w:rsidRPr="00C31AD3">
        <w:rPr>
          <w:rFonts w:ascii="Times New Roman" w:hAnsi="Times New Roman"/>
          <w:sz w:val="24"/>
          <w:szCs w:val="24"/>
          <w:lang w:val="uk-UA"/>
        </w:rPr>
        <w:t xml:space="preserve"> їх значення для вивчення історичних явищ і подій. Авторські статті. Газетний фе</w:t>
      </w:r>
      <w:r w:rsidR="0074486B" w:rsidRPr="00C31AD3">
        <w:rPr>
          <w:rFonts w:ascii="Times New Roman" w:hAnsi="Times New Roman"/>
          <w:sz w:val="24"/>
          <w:szCs w:val="24"/>
          <w:lang w:val="uk-UA"/>
        </w:rPr>
        <w:t>йле</w:t>
      </w:r>
      <w:r w:rsidRPr="00C31AD3">
        <w:rPr>
          <w:rFonts w:ascii="Times New Roman" w:hAnsi="Times New Roman"/>
          <w:sz w:val="24"/>
          <w:szCs w:val="24"/>
          <w:lang w:val="uk-UA"/>
        </w:rPr>
        <w:t>тон. Інформаційні матеріали: репортажі, повідомлення, кореспонденція, хрон</w:t>
      </w:r>
      <w:r w:rsidR="0074486B" w:rsidRPr="00C31AD3">
        <w:rPr>
          <w:rFonts w:ascii="Times New Roman" w:hAnsi="Times New Roman"/>
          <w:sz w:val="24"/>
          <w:szCs w:val="24"/>
          <w:lang w:val="uk-UA"/>
        </w:rPr>
        <w:t>ікальні примітки, звіти, інтерв’ю</w:t>
      </w:r>
      <w:r w:rsidR="00C31AD3">
        <w:rPr>
          <w:rFonts w:ascii="Times New Roman" w:hAnsi="Times New Roman"/>
          <w:sz w:val="24"/>
          <w:szCs w:val="24"/>
          <w:lang w:val="uk-UA"/>
        </w:rPr>
        <w:t xml:space="preserve">. </w:t>
      </w:r>
      <w:r w:rsidRPr="00C31AD3">
        <w:rPr>
          <w:rFonts w:ascii="Times New Roman" w:hAnsi="Times New Roman"/>
          <w:sz w:val="24"/>
          <w:szCs w:val="24"/>
          <w:lang w:val="uk-UA"/>
        </w:rPr>
        <w:t>Публікація документальних м</w:t>
      </w:r>
      <w:r w:rsidR="00C31AD3">
        <w:rPr>
          <w:rFonts w:ascii="Times New Roman" w:hAnsi="Times New Roman"/>
          <w:sz w:val="24"/>
          <w:szCs w:val="24"/>
          <w:lang w:val="uk-UA"/>
        </w:rPr>
        <w:t xml:space="preserve">атеріалів у періодичному друці. </w:t>
      </w:r>
      <w:r w:rsidRPr="00C31AD3">
        <w:rPr>
          <w:rFonts w:ascii="Times New Roman" w:hAnsi="Times New Roman"/>
          <w:sz w:val="24"/>
          <w:szCs w:val="24"/>
          <w:lang w:val="uk-UA"/>
        </w:rPr>
        <w:t xml:space="preserve">Критика </w:t>
      </w:r>
      <w:r w:rsidR="0074486B" w:rsidRPr="00C31AD3">
        <w:rPr>
          <w:rFonts w:ascii="Times New Roman" w:hAnsi="Times New Roman"/>
          <w:sz w:val="24"/>
          <w:szCs w:val="24"/>
          <w:lang w:val="uk-UA"/>
        </w:rPr>
        <w:t>та</w:t>
      </w:r>
      <w:r w:rsidRPr="00C31AD3">
        <w:rPr>
          <w:rFonts w:ascii="Times New Roman" w:hAnsi="Times New Roman"/>
          <w:sz w:val="24"/>
          <w:szCs w:val="24"/>
          <w:lang w:val="uk-UA"/>
        </w:rPr>
        <w:t xml:space="preserve"> бібліографія у газеті </w:t>
      </w:r>
      <w:r w:rsidR="0074486B" w:rsidRPr="00C31AD3">
        <w:rPr>
          <w:rFonts w:ascii="Times New Roman" w:hAnsi="Times New Roman"/>
          <w:sz w:val="24"/>
          <w:szCs w:val="24"/>
          <w:lang w:val="uk-UA"/>
        </w:rPr>
        <w:t>та</w:t>
      </w:r>
      <w:r w:rsidRPr="00C31AD3">
        <w:rPr>
          <w:rFonts w:ascii="Times New Roman" w:hAnsi="Times New Roman"/>
          <w:sz w:val="24"/>
          <w:szCs w:val="24"/>
          <w:lang w:val="uk-UA"/>
        </w:rPr>
        <w:t xml:space="preserve"> журналі.</w:t>
      </w:r>
      <w:r w:rsidR="0074486B" w:rsidRPr="00C31AD3">
        <w:rPr>
          <w:rFonts w:ascii="Times New Roman" w:hAnsi="Times New Roman"/>
          <w:sz w:val="24"/>
          <w:szCs w:val="24"/>
          <w:lang w:val="uk-UA"/>
        </w:rPr>
        <w:t xml:space="preserve"> </w:t>
      </w:r>
      <w:r w:rsidRPr="00C31AD3">
        <w:rPr>
          <w:rFonts w:ascii="Times New Roman" w:hAnsi="Times New Roman"/>
          <w:sz w:val="24"/>
          <w:szCs w:val="24"/>
          <w:lang w:val="uk-UA"/>
        </w:rPr>
        <w:t>Засоби впливу газети на читача.</w:t>
      </w:r>
      <w:r w:rsidR="00B62C7D" w:rsidRPr="00C31AD3">
        <w:rPr>
          <w:rFonts w:ascii="Times New Roman" w:hAnsi="Times New Roman"/>
          <w:sz w:val="24"/>
          <w:szCs w:val="24"/>
          <w:lang w:val="uk-UA"/>
        </w:rPr>
        <w:t xml:space="preserve"> </w:t>
      </w:r>
      <w:r w:rsidRPr="00C31AD3">
        <w:rPr>
          <w:rFonts w:ascii="Times New Roman" w:hAnsi="Times New Roman"/>
          <w:sz w:val="24"/>
          <w:szCs w:val="24"/>
          <w:lang w:val="uk-UA"/>
        </w:rPr>
        <w:t>Архіви редакцій. Науково-довідкова література про періодичний друк.</w:t>
      </w:r>
    </w:p>
    <w:p w14:paraId="399E44AD" w14:textId="77777777" w:rsidR="00D93DFA" w:rsidRPr="00C31AD3" w:rsidRDefault="00D93DFA" w:rsidP="00E01B0B">
      <w:pPr>
        <w:spacing w:after="0" w:line="360" w:lineRule="auto"/>
        <w:ind w:firstLine="680"/>
        <w:jc w:val="both"/>
        <w:rPr>
          <w:rFonts w:ascii="Times New Roman" w:hAnsi="Times New Roman"/>
          <w:sz w:val="24"/>
          <w:szCs w:val="24"/>
          <w:lang w:val="uk-UA"/>
        </w:rPr>
      </w:pPr>
      <w:r w:rsidRPr="00C31AD3">
        <w:rPr>
          <w:rFonts w:ascii="Times New Roman" w:hAnsi="Times New Roman"/>
          <w:sz w:val="24"/>
          <w:szCs w:val="24"/>
          <w:lang w:val="uk-UA"/>
        </w:rPr>
        <w:t xml:space="preserve">Проблеми джерелознавчого аналізу періодичного друку. Особливості джерелознавчого використання газет: поточний характер матеріалів, доступність, комплексний склад. Особливості використання різноманітних видів друку </w:t>
      </w:r>
      <w:r w:rsidR="00B62C7D" w:rsidRPr="00C31AD3">
        <w:rPr>
          <w:rFonts w:ascii="Times New Roman" w:hAnsi="Times New Roman"/>
          <w:sz w:val="24"/>
          <w:szCs w:val="24"/>
          <w:lang w:val="uk-UA"/>
        </w:rPr>
        <w:t>та</w:t>
      </w:r>
      <w:r w:rsidRPr="00C31AD3">
        <w:rPr>
          <w:rFonts w:ascii="Times New Roman" w:hAnsi="Times New Roman"/>
          <w:sz w:val="24"/>
          <w:szCs w:val="24"/>
          <w:lang w:val="uk-UA"/>
        </w:rPr>
        <w:t xml:space="preserve"> різних жанрів </w:t>
      </w:r>
      <w:proofErr w:type="spellStart"/>
      <w:r w:rsidRPr="00C31AD3">
        <w:rPr>
          <w:rFonts w:ascii="Times New Roman" w:hAnsi="Times New Roman"/>
          <w:sz w:val="24"/>
          <w:szCs w:val="24"/>
          <w:lang w:val="uk-UA"/>
        </w:rPr>
        <w:t>газетно</w:t>
      </w:r>
      <w:proofErr w:type="spellEnd"/>
      <w:r w:rsidRPr="00C31AD3">
        <w:rPr>
          <w:rFonts w:ascii="Times New Roman" w:hAnsi="Times New Roman"/>
          <w:sz w:val="24"/>
          <w:szCs w:val="24"/>
          <w:lang w:val="uk-UA"/>
        </w:rPr>
        <w:t>-журнальних публікацій. Критичний аналіз матеріалів преси.</w:t>
      </w:r>
    </w:p>
    <w:p w14:paraId="07BD6D0E" w14:textId="77777777" w:rsidR="00D93DFA" w:rsidRPr="00C31AD3" w:rsidRDefault="00D93DFA" w:rsidP="00E01B0B">
      <w:pPr>
        <w:spacing w:after="0" w:line="360" w:lineRule="auto"/>
        <w:ind w:firstLine="680"/>
        <w:jc w:val="both"/>
        <w:rPr>
          <w:rFonts w:ascii="Times New Roman" w:hAnsi="Times New Roman"/>
          <w:i/>
          <w:sz w:val="24"/>
          <w:szCs w:val="24"/>
          <w:lang w:val="uk-UA"/>
        </w:rPr>
      </w:pPr>
      <w:r w:rsidRPr="00C31AD3">
        <w:rPr>
          <w:rFonts w:ascii="Times New Roman" w:hAnsi="Times New Roman"/>
          <w:i/>
          <w:sz w:val="24"/>
          <w:szCs w:val="24"/>
          <w:lang w:val="uk-UA"/>
        </w:rPr>
        <w:t>Тема 13. Мемуарн</w:t>
      </w:r>
      <w:r w:rsidR="00B62C7D" w:rsidRPr="00C31AD3">
        <w:rPr>
          <w:rFonts w:ascii="Times New Roman" w:hAnsi="Times New Roman"/>
          <w:i/>
          <w:sz w:val="24"/>
          <w:szCs w:val="24"/>
          <w:lang w:val="uk-UA"/>
        </w:rPr>
        <w:t>і джерела (спогади і щоденники)</w:t>
      </w:r>
    </w:p>
    <w:p w14:paraId="090D5B26" w14:textId="77777777" w:rsidR="00D93DFA" w:rsidRDefault="00D93DFA" w:rsidP="00C31AD3">
      <w:pPr>
        <w:spacing w:after="0" w:line="360" w:lineRule="auto"/>
        <w:ind w:firstLine="680"/>
        <w:jc w:val="both"/>
        <w:rPr>
          <w:rFonts w:ascii="Times New Roman" w:hAnsi="Times New Roman"/>
          <w:sz w:val="24"/>
          <w:szCs w:val="24"/>
          <w:lang w:val="uk-UA"/>
        </w:rPr>
      </w:pPr>
      <w:r w:rsidRPr="00C31AD3">
        <w:rPr>
          <w:rFonts w:ascii="Times New Roman" w:hAnsi="Times New Roman"/>
          <w:sz w:val="24"/>
          <w:szCs w:val="24"/>
          <w:lang w:val="uk-UA"/>
        </w:rPr>
        <w:t xml:space="preserve">Значення мемуарних джерел для дослідження нової та новітньої історії. Мемуари як специфічне джерело </w:t>
      </w:r>
      <w:r w:rsidR="00CF2453" w:rsidRPr="00C31AD3">
        <w:rPr>
          <w:rFonts w:ascii="Times New Roman" w:hAnsi="Times New Roman"/>
          <w:sz w:val="24"/>
          <w:szCs w:val="24"/>
          <w:lang w:val="uk-UA"/>
        </w:rPr>
        <w:t>Н</w:t>
      </w:r>
      <w:r w:rsidRPr="00C31AD3">
        <w:rPr>
          <w:rFonts w:ascii="Times New Roman" w:hAnsi="Times New Roman"/>
          <w:sz w:val="24"/>
          <w:szCs w:val="24"/>
          <w:lang w:val="uk-UA"/>
        </w:rPr>
        <w:t xml:space="preserve">ового та </w:t>
      </w:r>
      <w:r w:rsidR="00CF2453" w:rsidRPr="00C31AD3">
        <w:rPr>
          <w:rFonts w:ascii="Times New Roman" w:hAnsi="Times New Roman"/>
          <w:sz w:val="24"/>
          <w:szCs w:val="24"/>
          <w:lang w:val="uk-UA"/>
        </w:rPr>
        <w:t>Н</w:t>
      </w:r>
      <w:r w:rsidRPr="00C31AD3">
        <w:rPr>
          <w:rFonts w:ascii="Times New Roman" w:hAnsi="Times New Roman"/>
          <w:sz w:val="24"/>
          <w:szCs w:val="24"/>
          <w:lang w:val="uk-UA"/>
        </w:rPr>
        <w:t xml:space="preserve">овітнього часу. Джерелознавчі особливості мемуарної літератури. Можливості її використання для пізнання явищ і подій нової </w:t>
      </w:r>
      <w:r w:rsidR="00B62C7D" w:rsidRPr="00C31AD3">
        <w:rPr>
          <w:rFonts w:ascii="Times New Roman" w:hAnsi="Times New Roman"/>
          <w:sz w:val="24"/>
          <w:szCs w:val="24"/>
          <w:lang w:val="uk-UA"/>
        </w:rPr>
        <w:t>та</w:t>
      </w:r>
      <w:r w:rsidR="00C31AD3">
        <w:rPr>
          <w:rFonts w:ascii="Times New Roman" w:hAnsi="Times New Roman"/>
          <w:sz w:val="24"/>
          <w:szCs w:val="24"/>
          <w:lang w:val="uk-UA"/>
        </w:rPr>
        <w:t xml:space="preserve"> новітньої історії. </w:t>
      </w:r>
      <w:r w:rsidRPr="00C31AD3">
        <w:rPr>
          <w:rFonts w:ascii="Times New Roman" w:hAnsi="Times New Roman"/>
          <w:sz w:val="24"/>
          <w:szCs w:val="24"/>
          <w:lang w:val="uk-UA"/>
        </w:rPr>
        <w:t xml:space="preserve">Різновиди мемуарної літератури. Щоденники </w:t>
      </w:r>
      <w:r w:rsidR="00B62C7D" w:rsidRPr="00C31AD3">
        <w:rPr>
          <w:rFonts w:ascii="Times New Roman" w:hAnsi="Times New Roman"/>
          <w:sz w:val="24"/>
          <w:szCs w:val="24"/>
          <w:lang w:val="uk-UA"/>
        </w:rPr>
        <w:t>та</w:t>
      </w:r>
      <w:r w:rsidRPr="00C31AD3">
        <w:rPr>
          <w:rFonts w:ascii="Times New Roman" w:hAnsi="Times New Roman"/>
          <w:sz w:val="24"/>
          <w:szCs w:val="24"/>
          <w:lang w:val="uk-UA"/>
        </w:rPr>
        <w:t xml:space="preserve"> їх особливості. Спогади автобіографічного характеру. Повні життєписи і спогади, що ох</w:t>
      </w:r>
      <w:r w:rsidR="00B62C7D" w:rsidRPr="00C31AD3">
        <w:rPr>
          <w:rFonts w:ascii="Times New Roman" w:hAnsi="Times New Roman"/>
          <w:sz w:val="24"/>
          <w:szCs w:val="24"/>
          <w:lang w:val="uk-UA"/>
        </w:rPr>
        <w:t>оплюють</w:t>
      </w:r>
      <w:r w:rsidRPr="00C31AD3">
        <w:rPr>
          <w:rFonts w:ascii="Times New Roman" w:hAnsi="Times New Roman"/>
          <w:sz w:val="24"/>
          <w:szCs w:val="24"/>
          <w:lang w:val="uk-UA"/>
        </w:rPr>
        <w:t xml:space="preserve"> певні етапи </w:t>
      </w:r>
      <w:r w:rsidR="00B62C7D" w:rsidRPr="00C31AD3">
        <w:rPr>
          <w:rFonts w:ascii="Times New Roman" w:hAnsi="Times New Roman"/>
          <w:sz w:val="24"/>
          <w:szCs w:val="24"/>
          <w:lang w:val="uk-UA"/>
        </w:rPr>
        <w:t>та</w:t>
      </w:r>
      <w:r w:rsidRPr="00C31AD3">
        <w:rPr>
          <w:rFonts w:ascii="Times New Roman" w:hAnsi="Times New Roman"/>
          <w:sz w:val="24"/>
          <w:szCs w:val="24"/>
          <w:lang w:val="uk-UA"/>
        </w:rPr>
        <w:t xml:space="preserve"> події. Спогади очевидців і сучасників. Біографічні спогади. Літературний запис спогадів і його особливості. Запис істориком і вимоги до нього.</w:t>
      </w:r>
      <w:r w:rsidR="00C31AD3">
        <w:rPr>
          <w:rFonts w:ascii="Times New Roman" w:hAnsi="Times New Roman"/>
          <w:sz w:val="24"/>
          <w:szCs w:val="24"/>
          <w:lang w:val="uk-UA"/>
        </w:rPr>
        <w:t xml:space="preserve"> </w:t>
      </w:r>
      <w:r w:rsidRPr="00C31AD3">
        <w:rPr>
          <w:rFonts w:ascii="Times New Roman" w:hAnsi="Times New Roman"/>
          <w:sz w:val="24"/>
          <w:szCs w:val="24"/>
          <w:lang w:val="uk-UA"/>
        </w:rPr>
        <w:t xml:space="preserve">Огляд мемуарної літератури з нової </w:t>
      </w:r>
      <w:r w:rsidR="00B62C7D" w:rsidRPr="00C31AD3">
        <w:rPr>
          <w:rFonts w:ascii="Times New Roman" w:hAnsi="Times New Roman"/>
          <w:sz w:val="24"/>
          <w:szCs w:val="24"/>
          <w:lang w:val="uk-UA"/>
        </w:rPr>
        <w:t>та</w:t>
      </w:r>
      <w:r w:rsidRPr="00C31AD3">
        <w:rPr>
          <w:rFonts w:ascii="Times New Roman" w:hAnsi="Times New Roman"/>
          <w:sz w:val="24"/>
          <w:szCs w:val="24"/>
          <w:lang w:val="uk-UA"/>
        </w:rPr>
        <w:t xml:space="preserve"> новітньої історії. Мемуари періоду буржуазних і буржуазно-демократичних революцій Х</w:t>
      </w:r>
      <w:r w:rsidRPr="00C31AD3">
        <w:rPr>
          <w:rFonts w:ascii="Times New Roman" w:hAnsi="Times New Roman"/>
          <w:sz w:val="24"/>
          <w:szCs w:val="24"/>
          <w:lang w:val="en-US"/>
        </w:rPr>
        <w:t>V</w:t>
      </w:r>
      <w:r w:rsidRPr="00C31AD3">
        <w:rPr>
          <w:rFonts w:ascii="Times New Roman" w:hAnsi="Times New Roman"/>
          <w:sz w:val="24"/>
          <w:szCs w:val="24"/>
          <w:lang w:val="uk-UA"/>
        </w:rPr>
        <w:t>ІІ–</w:t>
      </w:r>
      <w:r w:rsidR="00B62C7D" w:rsidRPr="00C31AD3">
        <w:rPr>
          <w:rFonts w:ascii="Times New Roman" w:hAnsi="Times New Roman"/>
          <w:sz w:val="24"/>
          <w:szCs w:val="24"/>
          <w:lang w:val="uk-UA"/>
        </w:rPr>
        <w:t>ХІХ </w:t>
      </w:r>
      <w:r w:rsidRPr="00C31AD3">
        <w:rPr>
          <w:rFonts w:ascii="Times New Roman" w:hAnsi="Times New Roman"/>
          <w:sz w:val="24"/>
          <w:szCs w:val="24"/>
          <w:lang w:val="uk-UA"/>
        </w:rPr>
        <w:t xml:space="preserve">ст. Мемуари державних і політичних діячів країн </w:t>
      </w:r>
      <w:r w:rsidR="00B62C7D" w:rsidRPr="00C31AD3">
        <w:rPr>
          <w:rFonts w:ascii="Times New Roman" w:hAnsi="Times New Roman"/>
          <w:sz w:val="24"/>
          <w:szCs w:val="24"/>
          <w:lang w:val="uk-UA"/>
        </w:rPr>
        <w:t xml:space="preserve">Західної </w:t>
      </w:r>
      <w:r w:rsidRPr="00C31AD3">
        <w:rPr>
          <w:rFonts w:ascii="Times New Roman" w:hAnsi="Times New Roman"/>
          <w:sz w:val="24"/>
          <w:szCs w:val="24"/>
          <w:lang w:val="uk-UA"/>
        </w:rPr>
        <w:t xml:space="preserve">Європи </w:t>
      </w:r>
      <w:r w:rsidR="00B62C7D" w:rsidRPr="00C31AD3">
        <w:rPr>
          <w:rFonts w:ascii="Times New Roman" w:hAnsi="Times New Roman"/>
          <w:sz w:val="24"/>
          <w:szCs w:val="24"/>
          <w:lang w:val="uk-UA"/>
        </w:rPr>
        <w:t>та Північної Америки ХІХ</w:t>
      </w:r>
      <w:r w:rsidR="004A4472">
        <w:rPr>
          <w:rFonts w:ascii="Times New Roman" w:hAnsi="Times New Roman"/>
          <w:sz w:val="24"/>
          <w:szCs w:val="24"/>
          <w:lang w:val="uk-UA"/>
        </w:rPr>
        <w:t xml:space="preserve"> </w:t>
      </w:r>
      <w:r w:rsidRPr="00C31AD3">
        <w:rPr>
          <w:rFonts w:ascii="Times New Roman" w:hAnsi="Times New Roman"/>
          <w:sz w:val="24"/>
          <w:szCs w:val="24"/>
          <w:lang w:val="uk-UA"/>
        </w:rPr>
        <w:t>–</w:t>
      </w:r>
      <w:r w:rsidR="004A4472">
        <w:rPr>
          <w:rFonts w:ascii="Times New Roman" w:hAnsi="Times New Roman"/>
          <w:sz w:val="24"/>
          <w:szCs w:val="24"/>
          <w:lang w:val="uk-UA"/>
        </w:rPr>
        <w:t xml:space="preserve"> </w:t>
      </w:r>
      <w:r w:rsidRPr="00C31AD3">
        <w:rPr>
          <w:rFonts w:ascii="Times New Roman" w:hAnsi="Times New Roman"/>
          <w:sz w:val="24"/>
          <w:szCs w:val="24"/>
          <w:lang w:val="uk-UA"/>
        </w:rPr>
        <w:t>початку ХХ</w:t>
      </w:r>
      <w:r w:rsidR="00B62C7D" w:rsidRPr="00C31AD3">
        <w:rPr>
          <w:rFonts w:ascii="Times New Roman" w:hAnsi="Times New Roman"/>
          <w:sz w:val="24"/>
          <w:szCs w:val="24"/>
          <w:lang w:val="uk-UA"/>
        </w:rPr>
        <w:t> </w:t>
      </w:r>
      <w:r w:rsidRPr="00C31AD3">
        <w:rPr>
          <w:rFonts w:ascii="Times New Roman" w:hAnsi="Times New Roman"/>
          <w:sz w:val="24"/>
          <w:szCs w:val="24"/>
          <w:lang w:val="uk-UA"/>
        </w:rPr>
        <w:t xml:space="preserve">ст. Мемуарна література </w:t>
      </w:r>
      <w:r w:rsidR="00CF2453" w:rsidRPr="00C31AD3">
        <w:rPr>
          <w:rFonts w:ascii="Times New Roman" w:hAnsi="Times New Roman"/>
          <w:sz w:val="24"/>
          <w:szCs w:val="24"/>
          <w:lang w:val="uk-UA"/>
        </w:rPr>
        <w:t>Н</w:t>
      </w:r>
      <w:r w:rsidRPr="00C31AD3">
        <w:rPr>
          <w:rFonts w:ascii="Times New Roman" w:hAnsi="Times New Roman"/>
          <w:sz w:val="24"/>
          <w:szCs w:val="24"/>
          <w:lang w:val="uk-UA"/>
        </w:rPr>
        <w:t xml:space="preserve">овітнього часу. Мемуарні труди керівних діячів політичних партій і </w:t>
      </w:r>
      <w:r w:rsidR="00B62C7D" w:rsidRPr="00C31AD3">
        <w:rPr>
          <w:rFonts w:ascii="Times New Roman" w:hAnsi="Times New Roman"/>
          <w:sz w:val="24"/>
          <w:szCs w:val="24"/>
          <w:lang w:val="uk-UA"/>
        </w:rPr>
        <w:t>громадських</w:t>
      </w:r>
      <w:r w:rsidRPr="00C31AD3">
        <w:rPr>
          <w:rFonts w:ascii="Times New Roman" w:hAnsi="Times New Roman"/>
          <w:sz w:val="24"/>
          <w:szCs w:val="24"/>
          <w:lang w:val="uk-UA"/>
        </w:rPr>
        <w:t xml:space="preserve"> організацій. Спогади дипломатів. Мемуарна література з історії Другої світової війни</w:t>
      </w:r>
      <w:r w:rsidR="00B62C7D" w:rsidRPr="00C31AD3">
        <w:rPr>
          <w:rFonts w:ascii="Times New Roman" w:hAnsi="Times New Roman"/>
          <w:sz w:val="24"/>
          <w:szCs w:val="24"/>
          <w:lang w:val="uk-UA"/>
        </w:rPr>
        <w:t xml:space="preserve"> 1939–1945 рр</w:t>
      </w:r>
      <w:r w:rsidRPr="00C31AD3">
        <w:rPr>
          <w:rFonts w:ascii="Times New Roman" w:hAnsi="Times New Roman"/>
          <w:sz w:val="24"/>
          <w:szCs w:val="24"/>
          <w:lang w:val="uk-UA"/>
        </w:rPr>
        <w:t xml:space="preserve">. Спогади державних діячів антигітлерівської коаліції. Спогади </w:t>
      </w:r>
      <w:r w:rsidR="00B62C7D" w:rsidRPr="00C31AD3">
        <w:rPr>
          <w:rFonts w:ascii="Times New Roman" w:hAnsi="Times New Roman"/>
          <w:sz w:val="24"/>
          <w:szCs w:val="24"/>
          <w:lang w:val="uk-UA"/>
        </w:rPr>
        <w:t>націонал-соціалістів</w:t>
      </w:r>
      <w:r w:rsidRPr="00C31AD3">
        <w:rPr>
          <w:rFonts w:ascii="Times New Roman" w:hAnsi="Times New Roman"/>
          <w:sz w:val="24"/>
          <w:szCs w:val="24"/>
          <w:lang w:val="uk-UA"/>
        </w:rPr>
        <w:t>.</w:t>
      </w:r>
      <w:r w:rsidR="00C31AD3">
        <w:rPr>
          <w:rFonts w:ascii="Times New Roman" w:hAnsi="Times New Roman"/>
          <w:sz w:val="24"/>
          <w:szCs w:val="24"/>
          <w:lang w:val="uk-UA"/>
        </w:rPr>
        <w:t xml:space="preserve"> </w:t>
      </w:r>
      <w:r w:rsidRPr="00C31AD3">
        <w:rPr>
          <w:rFonts w:ascii="Times New Roman" w:hAnsi="Times New Roman"/>
          <w:sz w:val="24"/>
          <w:szCs w:val="24"/>
          <w:lang w:val="uk-UA"/>
        </w:rPr>
        <w:t>Мемуарна лі</w:t>
      </w:r>
      <w:r w:rsidR="00C31AD3">
        <w:rPr>
          <w:rFonts w:ascii="Times New Roman" w:hAnsi="Times New Roman"/>
          <w:sz w:val="24"/>
          <w:szCs w:val="24"/>
          <w:lang w:val="uk-UA"/>
        </w:rPr>
        <w:t xml:space="preserve">тература у післявоєнний період. </w:t>
      </w:r>
      <w:r w:rsidRPr="00C31AD3">
        <w:rPr>
          <w:rFonts w:ascii="Times New Roman" w:hAnsi="Times New Roman"/>
          <w:sz w:val="24"/>
          <w:szCs w:val="24"/>
          <w:lang w:val="uk-UA"/>
        </w:rPr>
        <w:t xml:space="preserve">Джерелознавчий аналіз мемуарної літератури </w:t>
      </w:r>
      <w:r w:rsidR="00B62C7D" w:rsidRPr="00C31AD3">
        <w:rPr>
          <w:rFonts w:ascii="Times New Roman" w:hAnsi="Times New Roman"/>
          <w:sz w:val="24"/>
          <w:szCs w:val="24"/>
          <w:lang w:val="uk-UA"/>
        </w:rPr>
        <w:t xml:space="preserve">та його особливості. </w:t>
      </w:r>
      <w:r w:rsidRPr="00C31AD3">
        <w:rPr>
          <w:rFonts w:ascii="Times New Roman" w:hAnsi="Times New Roman"/>
          <w:sz w:val="24"/>
          <w:szCs w:val="24"/>
          <w:lang w:val="uk-UA"/>
        </w:rPr>
        <w:t xml:space="preserve">Методи критичного аналізу мемуарів політичних і воєнних діячів. Порівняльний аналіз мемуарів з </w:t>
      </w:r>
      <w:r w:rsidR="00B62C7D" w:rsidRPr="00C31AD3">
        <w:rPr>
          <w:rFonts w:ascii="Times New Roman" w:hAnsi="Times New Roman"/>
          <w:sz w:val="24"/>
          <w:szCs w:val="24"/>
          <w:lang w:val="uk-UA"/>
        </w:rPr>
        <w:t>інш</w:t>
      </w:r>
      <w:r w:rsidRPr="00C31AD3">
        <w:rPr>
          <w:rFonts w:ascii="Times New Roman" w:hAnsi="Times New Roman"/>
          <w:sz w:val="24"/>
          <w:szCs w:val="24"/>
          <w:lang w:val="uk-UA"/>
        </w:rPr>
        <w:t>ими видами історичних джерел.</w:t>
      </w:r>
    </w:p>
    <w:p w14:paraId="051B259C" w14:textId="77777777" w:rsidR="00B51B0D" w:rsidRPr="00C31AD3" w:rsidRDefault="00B51B0D" w:rsidP="00C31AD3">
      <w:pPr>
        <w:spacing w:after="0" w:line="360" w:lineRule="auto"/>
        <w:ind w:firstLine="680"/>
        <w:jc w:val="both"/>
        <w:rPr>
          <w:rFonts w:ascii="Times New Roman" w:hAnsi="Times New Roman"/>
          <w:sz w:val="24"/>
          <w:szCs w:val="24"/>
          <w:lang w:val="uk-UA"/>
        </w:rPr>
      </w:pPr>
    </w:p>
    <w:p w14:paraId="606E88F5" w14:textId="77777777" w:rsidR="00D93DFA" w:rsidRPr="00C31AD3" w:rsidRDefault="00D93DFA" w:rsidP="00E01B0B">
      <w:pPr>
        <w:spacing w:after="0" w:line="360" w:lineRule="auto"/>
        <w:ind w:firstLine="680"/>
        <w:jc w:val="both"/>
        <w:rPr>
          <w:rFonts w:ascii="Times New Roman" w:hAnsi="Times New Roman"/>
          <w:i/>
          <w:sz w:val="24"/>
          <w:szCs w:val="24"/>
          <w:lang w:val="uk-UA"/>
        </w:rPr>
      </w:pPr>
      <w:r w:rsidRPr="00C31AD3">
        <w:rPr>
          <w:rFonts w:ascii="Times New Roman" w:hAnsi="Times New Roman"/>
          <w:i/>
          <w:sz w:val="24"/>
          <w:szCs w:val="24"/>
          <w:lang w:val="uk-UA"/>
        </w:rPr>
        <w:lastRenderedPageBreak/>
        <w:t>Тема 14. Епістолярні матеріали (</w:t>
      </w:r>
      <w:r w:rsidR="00C241EA" w:rsidRPr="00C31AD3">
        <w:rPr>
          <w:rFonts w:ascii="Times New Roman" w:hAnsi="Times New Roman"/>
          <w:i/>
          <w:sz w:val="24"/>
          <w:szCs w:val="24"/>
          <w:lang w:val="uk-UA"/>
        </w:rPr>
        <w:t>приватн</w:t>
      </w:r>
      <w:r w:rsidRPr="00C31AD3">
        <w:rPr>
          <w:rFonts w:ascii="Times New Roman" w:hAnsi="Times New Roman"/>
          <w:i/>
          <w:sz w:val="24"/>
          <w:szCs w:val="24"/>
          <w:lang w:val="uk-UA"/>
        </w:rPr>
        <w:t>е листування)</w:t>
      </w:r>
    </w:p>
    <w:p w14:paraId="0B891C23" w14:textId="77777777" w:rsidR="00B62C7D" w:rsidRPr="00C31AD3" w:rsidRDefault="00D93DFA" w:rsidP="00C31AD3">
      <w:pPr>
        <w:spacing w:after="0" w:line="360" w:lineRule="auto"/>
        <w:ind w:firstLine="680"/>
        <w:jc w:val="both"/>
        <w:rPr>
          <w:rFonts w:ascii="Times New Roman" w:hAnsi="Times New Roman"/>
          <w:sz w:val="24"/>
          <w:szCs w:val="24"/>
          <w:lang w:val="uk-UA"/>
        </w:rPr>
      </w:pPr>
      <w:r w:rsidRPr="00C31AD3">
        <w:rPr>
          <w:rFonts w:ascii="Times New Roman" w:hAnsi="Times New Roman"/>
          <w:sz w:val="24"/>
          <w:szCs w:val="24"/>
          <w:lang w:val="uk-UA"/>
        </w:rPr>
        <w:t>Значення епістолярної документації для дослідження нової та новітньої історії. Видова специфіка епістолярних джерел неофіційного характеру. Функціональне призначення джерел. Огляд епістолярних матеріалів.</w:t>
      </w:r>
      <w:r w:rsidR="00C31AD3">
        <w:rPr>
          <w:rFonts w:ascii="Times New Roman" w:hAnsi="Times New Roman"/>
          <w:sz w:val="24"/>
          <w:szCs w:val="24"/>
          <w:lang w:val="uk-UA"/>
        </w:rPr>
        <w:t xml:space="preserve"> </w:t>
      </w:r>
      <w:r w:rsidRPr="00C31AD3">
        <w:rPr>
          <w:rFonts w:ascii="Times New Roman" w:hAnsi="Times New Roman"/>
          <w:sz w:val="24"/>
          <w:szCs w:val="24"/>
          <w:lang w:val="uk-UA"/>
        </w:rPr>
        <w:t>Джерелознавчий анал</w:t>
      </w:r>
      <w:r w:rsidR="00B62C7D" w:rsidRPr="00C31AD3">
        <w:rPr>
          <w:rFonts w:ascii="Times New Roman" w:hAnsi="Times New Roman"/>
          <w:sz w:val="24"/>
          <w:szCs w:val="24"/>
          <w:lang w:val="uk-UA"/>
        </w:rPr>
        <w:t>із епістолярних документів. Суб’єктивний</w:t>
      </w:r>
      <w:r w:rsidRPr="00C31AD3">
        <w:rPr>
          <w:rFonts w:ascii="Times New Roman" w:hAnsi="Times New Roman"/>
          <w:sz w:val="24"/>
          <w:szCs w:val="24"/>
          <w:lang w:val="uk-UA"/>
        </w:rPr>
        <w:t xml:space="preserve"> характер епістолярних документів. Прийоми зовнішньої </w:t>
      </w:r>
      <w:r w:rsidR="00B62C7D" w:rsidRPr="00C31AD3">
        <w:rPr>
          <w:rFonts w:ascii="Times New Roman" w:hAnsi="Times New Roman"/>
          <w:sz w:val="24"/>
          <w:szCs w:val="24"/>
          <w:lang w:val="uk-UA"/>
        </w:rPr>
        <w:t>та</w:t>
      </w:r>
      <w:r w:rsidRPr="00C31AD3">
        <w:rPr>
          <w:rFonts w:ascii="Times New Roman" w:hAnsi="Times New Roman"/>
          <w:sz w:val="24"/>
          <w:szCs w:val="24"/>
          <w:lang w:val="uk-UA"/>
        </w:rPr>
        <w:t xml:space="preserve"> внутрішньої критики епістолярного спадку.</w:t>
      </w:r>
    </w:p>
    <w:p w14:paraId="26092B3B" w14:textId="77777777" w:rsidR="00D93DFA" w:rsidRDefault="00D93DFA" w:rsidP="00D93DFA">
      <w:pPr>
        <w:pStyle w:val="a5"/>
        <w:pageBreakBefore/>
        <w:ind w:firstLine="0"/>
        <w:jc w:val="center"/>
        <w:rPr>
          <w:b/>
          <w:bCs/>
          <w:iCs/>
          <w:szCs w:val="28"/>
          <w:lang w:val="uk-UA"/>
        </w:rPr>
      </w:pPr>
      <w:r>
        <w:rPr>
          <w:b/>
          <w:bCs/>
          <w:iCs/>
          <w:szCs w:val="28"/>
          <w:lang w:val="uk-UA"/>
        </w:rPr>
        <w:lastRenderedPageBreak/>
        <w:t>3.</w:t>
      </w:r>
      <w:r>
        <w:rPr>
          <w:rFonts w:eastAsia="Times New Roman"/>
          <w:b/>
          <w:bCs/>
          <w:iCs/>
          <w:szCs w:val="28"/>
          <w:lang w:val="uk-UA"/>
        </w:rPr>
        <w:t xml:space="preserve"> </w:t>
      </w:r>
      <w:r>
        <w:rPr>
          <w:b/>
          <w:bCs/>
          <w:iCs/>
          <w:szCs w:val="28"/>
          <w:lang w:val="uk-UA"/>
        </w:rPr>
        <w:t>Структура</w:t>
      </w:r>
      <w:r>
        <w:rPr>
          <w:rFonts w:eastAsia="Times New Roman"/>
          <w:b/>
          <w:bCs/>
          <w:iCs/>
          <w:szCs w:val="28"/>
          <w:lang w:val="uk-UA"/>
        </w:rPr>
        <w:t xml:space="preserve"> </w:t>
      </w:r>
      <w:r>
        <w:rPr>
          <w:b/>
          <w:bCs/>
          <w:iCs/>
          <w:szCs w:val="28"/>
          <w:lang w:val="uk-UA"/>
        </w:rPr>
        <w:t>навчальної</w:t>
      </w:r>
      <w:r>
        <w:rPr>
          <w:rFonts w:eastAsia="Times New Roman"/>
          <w:b/>
          <w:bCs/>
          <w:iCs/>
          <w:szCs w:val="28"/>
          <w:lang w:val="uk-UA"/>
        </w:rPr>
        <w:t xml:space="preserve"> </w:t>
      </w:r>
      <w:r>
        <w:rPr>
          <w:b/>
          <w:bCs/>
          <w:iCs/>
          <w:szCs w:val="28"/>
          <w:lang w:val="uk-UA"/>
        </w:rPr>
        <w:t>дисципліни</w:t>
      </w:r>
    </w:p>
    <w:p w14:paraId="48CC38F8" w14:textId="77777777" w:rsidR="00D93DFA" w:rsidRPr="00B62C7D" w:rsidRDefault="00D93DFA" w:rsidP="00D93DFA">
      <w:pPr>
        <w:pStyle w:val="a5"/>
        <w:ind w:firstLine="0"/>
        <w:jc w:val="center"/>
        <w:rPr>
          <w:b/>
          <w:bCs/>
          <w:sz w:val="10"/>
          <w:szCs w:val="10"/>
          <w:lang w:val="uk-UA"/>
        </w:rPr>
      </w:pPr>
    </w:p>
    <w:tbl>
      <w:tblPr>
        <w:tblW w:w="9538" w:type="dxa"/>
        <w:tblInd w:w="108" w:type="dxa"/>
        <w:tblLayout w:type="fixed"/>
        <w:tblLook w:val="0000" w:firstRow="0" w:lastRow="0" w:firstColumn="0" w:lastColumn="0" w:noHBand="0" w:noVBand="0"/>
      </w:tblPr>
      <w:tblGrid>
        <w:gridCol w:w="3998"/>
        <w:gridCol w:w="964"/>
        <w:gridCol w:w="850"/>
        <w:gridCol w:w="879"/>
        <w:gridCol w:w="822"/>
        <w:gridCol w:w="992"/>
        <w:gridCol w:w="88"/>
        <w:gridCol w:w="945"/>
      </w:tblGrid>
      <w:tr w:rsidR="00D93DFA" w:rsidRPr="00B62C7D" w14:paraId="50DE0DE8" w14:textId="77777777" w:rsidTr="00B62C7D">
        <w:tc>
          <w:tcPr>
            <w:tcW w:w="3998" w:type="dxa"/>
            <w:vMerge w:val="restart"/>
            <w:tcBorders>
              <w:top w:val="single" w:sz="4" w:space="0" w:color="000000"/>
              <w:left w:val="single" w:sz="4" w:space="0" w:color="000000"/>
              <w:bottom w:val="single" w:sz="4" w:space="0" w:color="000000"/>
            </w:tcBorders>
          </w:tcPr>
          <w:p w14:paraId="5DB26752" w14:textId="77777777" w:rsidR="00D93DFA" w:rsidRPr="00B62C7D" w:rsidRDefault="00D93DFA" w:rsidP="00B62C7D">
            <w:pPr>
              <w:pStyle w:val="a5"/>
              <w:snapToGrid w:val="0"/>
              <w:ind w:firstLine="0"/>
              <w:jc w:val="center"/>
              <w:rPr>
                <w:iCs/>
                <w:sz w:val="24"/>
                <w:szCs w:val="24"/>
                <w:lang w:val="uk-UA"/>
              </w:rPr>
            </w:pPr>
            <w:r w:rsidRPr="00B62C7D">
              <w:rPr>
                <w:iCs/>
                <w:sz w:val="24"/>
                <w:szCs w:val="24"/>
                <w:lang w:val="uk-UA"/>
              </w:rPr>
              <w:t>Назви</w:t>
            </w:r>
            <w:r w:rsidRPr="00B62C7D">
              <w:rPr>
                <w:rFonts w:eastAsia="Times New Roman"/>
                <w:iCs/>
                <w:sz w:val="24"/>
                <w:szCs w:val="24"/>
                <w:lang w:val="uk-UA"/>
              </w:rPr>
              <w:t xml:space="preserve"> розділів </w:t>
            </w:r>
            <w:r w:rsidRPr="00B62C7D">
              <w:rPr>
                <w:iCs/>
                <w:sz w:val="24"/>
                <w:szCs w:val="24"/>
                <w:lang w:val="uk-UA"/>
              </w:rPr>
              <w:t>і</w:t>
            </w:r>
            <w:r w:rsidRPr="00B62C7D">
              <w:rPr>
                <w:rFonts w:eastAsia="Times New Roman"/>
                <w:iCs/>
                <w:sz w:val="24"/>
                <w:szCs w:val="24"/>
                <w:lang w:val="uk-UA"/>
              </w:rPr>
              <w:t xml:space="preserve"> </w:t>
            </w:r>
            <w:r w:rsidRPr="00B62C7D">
              <w:rPr>
                <w:iCs/>
                <w:sz w:val="24"/>
                <w:szCs w:val="24"/>
                <w:lang w:val="uk-UA"/>
              </w:rPr>
              <w:t>тем</w:t>
            </w:r>
          </w:p>
        </w:tc>
        <w:tc>
          <w:tcPr>
            <w:tcW w:w="5540" w:type="dxa"/>
            <w:gridSpan w:val="7"/>
            <w:tcBorders>
              <w:top w:val="single" w:sz="4" w:space="0" w:color="000000"/>
              <w:left w:val="single" w:sz="4" w:space="0" w:color="000000"/>
              <w:bottom w:val="single" w:sz="4" w:space="0" w:color="000000"/>
              <w:right w:val="single" w:sz="4" w:space="0" w:color="000000"/>
            </w:tcBorders>
          </w:tcPr>
          <w:p w14:paraId="20329DD7" w14:textId="77777777" w:rsidR="00D93DFA" w:rsidRPr="00B62C7D" w:rsidRDefault="00D93DFA" w:rsidP="00B62C7D">
            <w:pPr>
              <w:pStyle w:val="a5"/>
              <w:snapToGrid w:val="0"/>
              <w:ind w:firstLine="0"/>
              <w:jc w:val="center"/>
              <w:rPr>
                <w:iCs/>
                <w:sz w:val="24"/>
                <w:szCs w:val="24"/>
                <w:lang w:val="uk-UA"/>
              </w:rPr>
            </w:pPr>
            <w:r w:rsidRPr="00B62C7D">
              <w:rPr>
                <w:iCs/>
                <w:sz w:val="24"/>
                <w:szCs w:val="24"/>
                <w:lang w:val="uk-UA"/>
              </w:rPr>
              <w:t>Кількість</w:t>
            </w:r>
            <w:r w:rsidRPr="00B62C7D">
              <w:rPr>
                <w:rFonts w:eastAsia="Times New Roman"/>
                <w:iCs/>
                <w:sz w:val="24"/>
                <w:szCs w:val="24"/>
                <w:lang w:val="uk-UA"/>
              </w:rPr>
              <w:t xml:space="preserve"> </w:t>
            </w:r>
            <w:r w:rsidRPr="00B62C7D">
              <w:rPr>
                <w:iCs/>
                <w:sz w:val="24"/>
                <w:szCs w:val="24"/>
                <w:lang w:val="uk-UA"/>
              </w:rPr>
              <w:t>годин</w:t>
            </w:r>
          </w:p>
        </w:tc>
      </w:tr>
      <w:tr w:rsidR="00D93DFA" w:rsidRPr="00B62C7D" w14:paraId="3F284F1F" w14:textId="77777777" w:rsidTr="00B62C7D">
        <w:tc>
          <w:tcPr>
            <w:tcW w:w="3998" w:type="dxa"/>
            <w:vMerge/>
            <w:tcBorders>
              <w:left w:val="single" w:sz="4" w:space="0" w:color="000000"/>
              <w:bottom w:val="single" w:sz="4" w:space="0" w:color="000000"/>
            </w:tcBorders>
          </w:tcPr>
          <w:p w14:paraId="71C85E16" w14:textId="77777777" w:rsidR="00D93DFA" w:rsidRPr="00B62C7D" w:rsidRDefault="00D93DFA" w:rsidP="00B62C7D">
            <w:pPr>
              <w:pStyle w:val="a5"/>
              <w:snapToGrid w:val="0"/>
              <w:ind w:firstLine="0"/>
              <w:jc w:val="center"/>
              <w:rPr>
                <w:iCs/>
                <w:sz w:val="24"/>
                <w:szCs w:val="24"/>
                <w:lang w:val="uk-UA"/>
              </w:rPr>
            </w:pPr>
          </w:p>
        </w:tc>
        <w:tc>
          <w:tcPr>
            <w:tcW w:w="5540" w:type="dxa"/>
            <w:gridSpan w:val="7"/>
            <w:tcBorders>
              <w:left w:val="single" w:sz="4" w:space="0" w:color="000000"/>
              <w:bottom w:val="single" w:sz="4" w:space="0" w:color="000000"/>
              <w:right w:val="single" w:sz="4" w:space="0" w:color="000000"/>
            </w:tcBorders>
          </w:tcPr>
          <w:p w14:paraId="2ECE65E8" w14:textId="48616413" w:rsidR="00D93DFA" w:rsidRPr="00EA4EBB" w:rsidRDefault="00D93DFA" w:rsidP="00B62C7D">
            <w:pPr>
              <w:pStyle w:val="a5"/>
              <w:snapToGrid w:val="0"/>
              <w:ind w:firstLine="0"/>
              <w:jc w:val="center"/>
              <w:rPr>
                <w:b/>
                <w:bCs/>
                <w:iCs/>
                <w:sz w:val="24"/>
                <w:szCs w:val="24"/>
                <w:lang w:val="uk-UA"/>
              </w:rPr>
            </w:pPr>
            <w:r w:rsidRPr="00EA4EBB">
              <w:rPr>
                <w:b/>
                <w:bCs/>
                <w:iCs/>
                <w:sz w:val="24"/>
                <w:szCs w:val="24"/>
                <w:lang w:val="uk-UA"/>
              </w:rPr>
              <w:t>денна</w:t>
            </w:r>
            <w:r w:rsidRPr="00EA4EBB">
              <w:rPr>
                <w:rFonts w:eastAsia="Times New Roman"/>
                <w:b/>
                <w:bCs/>
                <w:iCs/>
                <w:sz w:val="24"/>
                <w:szCs w:val="24"/>
                <w:lang w:val="uk-UA"/>
              </w:rPr>
              <w:t xml:space="preserve"> </w:t>
            </w:r>
            <w:r w:rsidRPr="00EA4EBB">
              <w:rPr>
                <w:b/>
                <w:bCs/>
                <w:iCs/>
                <w:sz w:val="24"/>
                <w:szCs w:val="24"/>
                <w:lang w:val="uk-UA"/>
              </w:rPr>
              <w:t>форма</w:t>
            </w:r>
            <w:r w:rsidRPr="00EA4EBB">
              <w:rPr>
                <w:rFonts w:eastAsia="Times New Roman"/>
                <w:b/>
                <w:bCs/>
                <w:iCs/>
                <w:sz w:val="24"/>
                <w:szCs w:val="24"/>
                <w:lang w:val="uk-UA"/>
              </w:rPr>
              <w:t xml:space="preserve"> </w:t>
            </w:r>
            <w:r w:rsidRPr="00EA4EBB">
              <w:rPr>
                <w:b/>
                <w:bCs/>
                <w:iCs/>
                <w:sz w:val="24"/>
                <w:szCs w:val="24"/>
                <w:lang w:val="uk-UA"/>
              </w:rPr>
              <w:t>навчання</w:t>
            </w:r>
          </w:p>
        </w:tc>
      </w:tr>
      <w:tr w:rsidR="00D93DFA" w:rsidRPr="00B62C7D" w14:paraId="15D9F8B5" w14:textId="77777777" w:rsidTr="00B62C7D">
        <w:tc>
          <w:tcPr>
            <w:tcW w:w="3998" w:type="dxa"/>
            <w:vMerge/>
            <w:tcBorders>
              <w:top w:val="single" w:sz="4" w:space="0" w:color="000000"/>
              <w:left w:val="single" w:sz="4" w:space="0" w:color="000000"/>
              <w:bottom w:val="single" w:sz="4" w:space="0" w:color="000000"/>
            </w:tcBorders>
          </w:tcPr>
          <w:p w14:paraId="087029F0" w14:textId="77777777" w:rsidR="00D93DFA" w:rsidRPr="00B62C7D" w:rsidRDefault="00D93DFA" w:rsidP="00B62C7D">
            <w:pPr>
              <w:pStyle w:val="a5"/>
              <w:snapToGrid w:val="0"/>
              <w:ind w:firstLine="0"/>
              <w:rPr>
                <w:iCs/>
                <w:sz w:val="24"/>
                <w:szCs w:val="24"/>
                <w:lang w:val="uk-UA"/>
              </w:rPr>
            </w:pPr>
          </w:p>
        </w:tc>
        <w:tc>
          <w:tcPr>
            <w:tcW w:w="964" w:type="dxa"/>
            <w:vMerge w:val="restart"/>
            <w:tcBorders>
              <w:top w:val="single" w:sz="4" w:space="0" w:color="000000"/>
              <w:left w:val="single" w:sz="4" w:space="0" w:color="000000"/>
              <w:bottom w:val="single" w:sz="4" w:space="0" w:color="000000"/>
            </w:tcBorders>
          </w:tcPr>
          <w:p w14:paraId="52058F37" w14:textId="77777777" w:rsidR="00D93DFA" w:rsidRPr="00B62C7D" w:rsidRDefault="00D93DFA" w:rsidP="00B62C7D">
            <w:pPr>
              <w:pStyle w:val="a5"/>
              <w:snapToGrid w:val="0"/>
              <w:ind w:firstLine="0"/>
              <w:rPr>
                <w:iCs/>
                <w:sz w:val="24"/>
                <w:szCs w:val="24"/>
                <w:lang w:val="uk-UA"/>
              </w:rPr>
            </w:pPr>
          </w:p>
          <w:p w14:paraId="3A53FF35" w14:textId="77777777" w:rsidR="00D93DFA" w:rsidRPr="00B62C7D" w:rsidRDefault="00D93DFA" w:rsidP="00B62C7D">
            <w:pPr>
              <w:pStyle w:val="a5"/>
              <w:ind w:firstLine="0"/>
              <w:rPr>
                <w:iCs/>
                <w:sz w:val="24"/>
                <w:szCs w:val="24"/>
                <w:lang w:val="uk-UA"/>
              </w:rPr>
            </w:pPr>
            <w:r w:rsidRPr="00B62C7D">
              <w:rPr>
                <w:iCs/>
                <w:sz w:val="24"/>
                <w:szCs w:val="24"/>
                <w:lang w:val="uk-UA"/>
              </w:rPr>
              <w:t>усього</w:t>
            </w:r>
          </w:p>
        </w:tc>
        <w:tc>
          <w:tcPr>
            <w:tcW w:w="4576" w:type="dxa"/>
            <w:gridSpan w:val="6"/>
            <w:tcBorders>
              <w:top w:val="single" w:sz="4" w:space="0" w:color="000000"/>
              <w:left w:val="single" w:sz="4" w:space="0" w:color="000000"/>
              <w:bottom w:val="single" w:sz="4" w:space="0" w:color="000000"/>
              <w:right w:val="single" w:sz="4" w:space="0" w:color="000000"/>
            </w:tcBorders>
          </w:tcPr>
          <w:p w14:paraId="43726002" w14:textId="77777777" w:rsidR="00D93DFA" w:rsidRPr="00B62C7D" w:rsidRDefault="00D93DFA" w:rsidP="00B62C7D">
            <w:pPr>
              <w:pStyle w:val="a5"/>
              <w:snapToGrid w:val="0"/>
              <w:ind w:firstLine="0"/>
              <w:jc w:val="center"/>
              <w:rPr>
                <w:iCs/>
                <w:sz w:val="24"/>
                <w:szCs w:val="24"/>
                <w:lang w:val="uk-UA"/>
              </w:rPr>
            </w:pPr>
            <w:r w:rsidRPr="00B62C7D">
              <w:rPr>
                <w:rFonts w:eastAsia="Times New Roman"/>
                <w:iCs/>
                <w:sz w:val="24"/>
                <w:szCs w:val="24"/>
                <w:lang w:val="uk-UA"/>
              </w:rPr>
              <w:t xml:space="preserve">у </w:t>
            </w:r>
            <w:r w:rsidRPr="00B62C7D">
              <w:rPr>
                <w:iCs/>
                <w:sz w:val="24"/>
                <w:szCs w:val="24"/>
                <w:lang w:val="uk-UA"/>
              </w:rPr>
              <w:t>тому</w:t>
            </w:r>
            <w:r w:rsidRPr="00B62C7D">
              <w:rPr>
                <w:rFonts w:eastAsia="Times New Roman"/>
                <w:iCs/>
                <w:sz w:val="24"/>
                <w:szCs w:val="24"/>
                <w:lang w:val="uk-UA"/>
              </w:rPr>
              <w:t xml:space="preserve"> </w:t>
            </w:r>
            <w:r w:rsidRPr="00B62C7D">
              <w:rPr>
                <w:iCs/>
                <w:sz w:val="24"/>
                <w:szCs w:val="24"/>
                <w:lang w:val="uk-UA"/>
              </w:rPr>
              <w:t>числі</w:t>
            </w:r>
          </w:p>
        </w:tc>
      </w:tr>
      <w:tr w:rsidR="00D93DFA" w:rsidRPr="00B62C7D" w14:paraId="67E75496" w14:textId="77777777" w:rsidTr="00B62C7D">
        <w:tc>
          <w:tcPr>
            <w:tcW w:w="3998" w:type="dxa"/>
            <w:vMerge/>
            <w:tcBorders>
              <w:top w:val="single" w:sz="4" w:space="0" w:color="000000"/>
              <w:left w:val="single" w:sz="4" w:space="0" w:color="000000"/>
              <w:bottom w:val="single" w:sz="4" w:space="0" w:color="000000"/>
            </w:tcBorders>
          </w:tcPr>
          <w:p w14:paraId="6626F245" w14:textId="77777777" w:rsidR="00D93DFA" w:rsidRPr="00B62C7D" w:rsidRDefault="00D93DFA" w:rsidP="00B62C7D">
            <w:pPr>
              <w:pStyle w:val="a5"/>
              <w:snapToGrid w:val="0"/>
              <w:ind w:firstLine="0"/>
              <w:rPr>
                <w:iCs/>
                <w:sz w:val="24"/>
                <w:szCs w:val="24"/>
                <w:lang w:val="uk-UA"/>
              </w:rPr>
            </w:pPr>
          </w:p>
        </w:tc>
        <w:tc>
          <w:tcPr>
            <w:tcW w:w="964" w:type="dxa"/>
            <w:vMerge/>
            <w:tcBorders>
              <w:top w:val="single" w:sz="4" w:space="0" w:color="000000"/>
              <w:left w:val="single" w:sz="4" w:space="0" w:color="000000"/>
              <w:bottom w:val="single" w:sz="4" w:space="0" w:color="000000"/>
            </w:tcBorders>
          </w:tcPr>
          <w:p w14:paraId="7F293BF2" w14:textId="77777777" w:rsidR="00D93DFA" w:rsidRPr="00B62C7D" w:rsidRDefault="00D93DFA" w:rsidP="00B62C7D">
            <w:pPr>
              <w:pStyle w:val="a5"/>
              <w:snapToGrid w:val="0"/>
              <w:ind w:firstLine="0"/>
              <w:rPr>
                <w:iCs/>
                <w:sz w:val="24"/>
                <w:szCs w:val="24"/>
                <w:lang w:val="uk-UA"/>
              </w:rPr>
            </w:pPr>
          </w:p>
        </w:tc>
        <w:tc>
          <w:tcPr>
            <w:tcW w:w="850" w:type="dxa"/>
            <w:tcBorders>
              <w:top w:val="single" w:sz="4" w:space="0" w:color="000000"/>
              <w:left w:val="single" w:sz="4" w:space="0" w:color="000000"/>
              <w:bottom w:val="single" w:sz="4" w:space="0" w:color="000000"/>
            </w:tcBorders>
          </w:tcPr>
          <w:p w14:paraId="6BEDAEEB" w14:textId="77777777" w:rsidR="00D93DFA" w:rsidRPr="00B62C7D" w:rsidRDefault="00D93DFA" w:rsidP="00B62C7D">
            <w:pPr>
              <w:pStyle w:val="a5"/>
              <w:snapToGrid w:val="0"/>
              <w:ind w:firstLine="0"/>
              <w:jc w:val="center"/>
              <w:rPr>
                <w:iCs/>
                <w:sz w:val="24"/>
                <w:szCs w:val="24"/>
                <w:lang w:val="uk-UA"/>
              </w:rPr>
            </w:pPr>
            <w:r w:rsidRPr="00B62C7D">
              <w:rPr>
                <w:iCs/>
                <w:sz w:val="24"/>
                <w:szCs w:val="24"/>
                <w:lang w:val="uk-UA"/>
              </w:rPr>
              <w:t>лекції</w:t>
            </w:r>
          </w:p>
        </w:tc>
        <w:tc>
          <w:tcPr>
            <w:tcW w:w="879" w:type="dxa"/>
            <w:tcBorders>
              <w:top w:val="single" w:sz="4" w:space="0" w:color="000000"/>
              <w:left w:val="single" w:sz="4" w:space="0" w:color="000000"/>
              <w:bottom w:val="single" w:sz="4" w:space="0" w:color="000000"/>
            </w:tcBorders>
          </w:tcPr>
          <w:p w14:paraId="185C5EE4" w14:textId="77777777" w:rsidR="00D93DFA" w:rsidRPr="00B62C7D" w:rsidRDefault="00B62C7D" w:rsidP="00B62C7D">
            <w:pPr>
              <w:pStyle w:val="a5"/>
              <w:snapToGrid w:val="0"/>
              <w:ind w:firstLine="0"/>
              <w:jc w:val="center"/>
              <w:rPr>
                <w:iCs/>
                <w:sz w:val="24"/>
                <w:szCs w:val="24"/>
                <w:lang w:val="uk-UA"/>
              </w:rPr>
            </w:pPr>
            <w:proofErr w:type="spellStart"/>
            <w:r>
              <w:rPr>
                <w:iCs/>
                <w:sz w:val="24"/>
                <w:szCs w:val="24"/>
                <w:lang w:val="uk-UA"/>
              </w:rPr>
              <w:t>практ</w:t>
            </w:r>
            <w:proofErr w:type="spellEnd"/>
            <w:r>
              <w:rPr>
                <w:iCs/>
                <w:sz w:val="24"/>
                <w:szCs w:val="24"/>
                <w:lang w:val="uk-UA"/>
              </w:rPr>
              <w:t>.</w:t>
            </w:r>
          </w:p>
        </w:tc>
        <w:tc>
          <w:tcPr>
            <w:tcW w:w="822" w:type="dxa"/>
            <w:tcBorders>
              <w:top w:val="single" w:sz="4" w:space="0" w:color="000000"/>
              <w:left w:val="single" w:sz="4" w:space="0" w:color="000000"/>
              <w:bottom w:val="single" w:sz="4" w:space="0" w:color="000000"/>
            </w:tcBorders>
          </w:tcPr>
          <w:p w14:paraId="2AB10B80" w14:textId="77777777" w:rsidR="00D93DFA" w:rsidRPr="00B62C7D" w:rsidRDefault="00D93DFA" w:rsidP="00B62C7D">
            <w:pPr>
              <w:pStyle w:val="a5"/>
              <w:snapToGrid w:val="0"/>
              <w:ind w:firstLine="0"/>
              <w:jc w:val="center"/>
              <w:rPr>
                <w:iCs/>
                <w:sz w:val="24"/>
                <w:szCs w:val="24"/>
                <w:lang w:val="uk-UA"/>
              </w:rPr>
            </w:pPr>
            <w:proofErr w:type="spellStart"/>
            <w:r w:rsidRPr="00B62C7D">
              <w:rPr>
                <w:iCs/>
                <w:sz w:val="24"/>
                <w:szCs w:val="24"/>
                <w:lang w:val="uk-UA"/>
              </w:rPr>
              <w:t>лаб</w:t>
            </w:r>
            <w:proofErr w:type="spellEnd"/>
            <w:r w:rsidR="00B62C7D">
              <w:rPr>
                <w:iCs/>
                <w:sz w:val="24"/>
                <w:szCs w:val="24"/>
                <w:lang w:val="uk-UA"/>
              </w:rPr>
              <w:t>.</w:t>
            </w:r>
          </w:p>
        </w:tc>
        <w:tc>
          <w:tcPr>
            <w:tcW w:w="992" w:type="dxa"/>
            <w:tcBorders>
              <w:top w:val="single" w:sz="4" w:space="0" w:color="000000"/>
              <w:left w:val="single" w:sz="4" w:space="0" w:color="000000"/>
              <w:bottom w:val="single" w:sz="4" w:space="0" w:color="000000"/>
            </w:tcBorders>
          </w:tcPr>
          <w:p w14:paraId="6512E997" w14:textId="77777777" w:rsidR="00D93DFA" w:rsidRPr="00B62C7D" w:rsidRDefault="00D93DFA" w:rsidP="00B62C7D">
            <w:pPr>
              <w:pStyle w:val="a5"/>
              <w:snapToGrid w:val="0"/>
              <w:ind w:firstLine="0"/>
              <w:jc w:val="center"/>
              <w:rPr>
                <w:iCs/>
                <w:sz w:val="24"/>
                <w:szCs w:val="24"/>
                <w:lang w:val="uk-UA"/>
              </w:rPr>
            </w:pPr>
            <w:proofErr w:type="spellStart"/>
            <w:r w:rsidRPr="00B62C7D">
              <w:rPr>
                <w:iCs/>
                <w:sz w:val="24"/>
                <w:szCs w:val="24"/>
                <w:lang w:val="uk-UA"/>
              </w:rPr>
              <w:t>інд</w:t>
            </w:r>
            <w:proofErr w:type="spellEnd"/>
            <w:r w:rsidR="00B62C7D">
              <w:rPr>
                <w:iCs/>
                <w:sz w:val="24"/>
                <w:szCs w:val="24"/>
                <w:lang w:val="uk-UA"/>
              </w:rPr>
              <w:t>.</w:t>
            </w:r>
          </w:p>
        </w:tc>
        <w:tc>
          <w:tcPr>
            <w:tcW w:w="1033" w:type="dxa"/>
            <w:gridSpan w:val="2"/>
            <w:tcBorders>
              <w:top w:val="single" w:sz="4" w:space="0" w:color="000000"/>
              <w:left w:val="single" w:sz="4" w:space="0" w:color="000000"/>
              <w:bottom w:val="single" w:sz="4" w:space="0" w:color="000000"/>
              <w:right w:val="single" w:sz="4" w:space="0" w:color="000000"/>
            </w:tcBorders>
          </w:tcPr>
          <w:p w14:paraId="2198399F" w14:textId="77777777" w:rsidR="00D93DFA" w:rsidRPr="00B62C7D" w:rsidRDefault="00D93DFA" w:rsidP="00B62C7D">
            <w:pPr>
              <w:pStyle w:val="a5"/>
              <w:snapToGrid w:val="0"/>
              <w:ind w:firstLine="0"/>
              <w:jc w:val="center"/>
              <w:rPr>
                <w:iCs/>
                <w:sz w:val="24"/>
                <w:szCs w:val="24"/>
                <w:lang w:val="uk-UA"/>
              </w:rPr>
            </w:pPr>
            <w:r w:rsidRPr="00B62C7D">
              <w:rPr>
                <w:iCs/>
                <w:sz w:val="24"/>
                <w:szCs w:val="24"/>
                <w:lang w:val="uk-UA"/>
              </w:rPr>
              <w:t>с</w:t>
            </w:r>
            <w:r w:rsidR="00B62C7D">
              <w:rPr>
                <w:iCs/>
                <w:sz w:val="24"/>
                <w:szCs w:val="24"/>
                <w:lang w:val="uk-UA"/>
              </w:rPr>
              <w:t>.</w:t>
            </w:r>
            <w:r w:rsidR="00B62C7D" w:rsidRPr="00B62C7D">
              <w:rPr>
                <w:iCs/>
                <w:sz w:val="24"/>
                <w:szCs w:val="24"/>
                <w:lang w:val="ru-RU"/>
              </w:rPr>
              <w:t xml:space="preserve"> </w:t>
            </w:r>
            <w:r w:rsidRPr="00B62C7D">
              <w:rPr>
                <w:iCs/>
                <w:sz w:val="24"/>
                <w:szCs w:val="24"/>
                <w:lang w:val="uk-UA"/>
              </w:rPr>
              <w:t>р</w:t>
            </w:r>
            <w:r w:rsidR="00B62C7D">
              <w:rPr>
                <w:iCs/>
                <w:sz w:val="24"/>
                <w:szCs w:val="24"/>
                <w:lang w:val="uk-UA"/>
              </w:rPr>
              <w:t>.</w:t>
            </w:r>
          </w:p>
        </w:tc>
      </w:tr>
      <w:tr w:rsidR="00D93DFA" w:rsidRPr="00B62C7D" w14:paraId="236FDB15" w14:textId="77777777" w:rsidTr="00B62C7D">
        <w:tc>
          <w:tcPr>
            <w:tcW w:w="3998" w:type="dxa"/>
            <w:tcBorders>
              <w:left w:val="single" w:sz="4" w:space="0" w:color="000000"/>
              <w:bottom w:val="single" w:sz="4" w:space="0" w:color="000000"/>
            </w:tcBorders>
          </w:tcPr>
          <w:p w14:paraId="30A4F7CD" w14:textId="77777777" w:rsidR="00D93DFA" w:rsidRPr="00B62C7D" w:rsidRDefault="00D93DFA" w:rsidP="00B62C7D">
            <w:pPr>
              <w:pStyle w:val="a5"/>
              <w:snapToGrid w:val="0"/>
              <w:ind w:firstLine="0"/>
              <w:jc w:val="center"/>
              <w:rPr>
                <w:iCs/>
                <w:sz w:val="24"/>
                <w:szCs w:val="24"/>
                <w:lang w:val="uk-UA"/>
              </w:rPr>
            </w:pPr>
            <w:r w:rsidRPr="00B62C7D">
              <w:rPr>
                <w:iCs/>
                <w:sz w:val="24"/>
                <w:szCs w:val="24"/>
                <w:lang w:val="uk-UA"/>
              </w:rPr>
              <w:t>1</w:t>
            </w:r>
          </w:p>
        </w:tc>
        <w:tc>
          <w:tcPr>
            <w:tcW w:w="964" w:type="dxa"/>
            <w:tcBorders>
              <w:left w:val="single" w:sz="4" w:space="0" w:color="000000"/>
              <w:bottom w:val="single" w:sz="4" w:space="0" w:color="000000"/>
            </w:tcBorders>
          </w:tcPr>
          <w:p w14:paraId="43C3503C" w14:textId="77777777" w:rsidR="00D93DFA" w:rsidRPr="00B62C7D" w:rsidRDefault="00D93DFA" w:rsidP="00B62C7D">
            <w:pPr>
              <w:pStyle w:val="a5"/>
              <w:snapToGrid w:val="0"/>
              <w:ind w:firstLine="0"/>
              <w:jc w:val="center"/>
              <w:rPr>
                <w:iCs/>
                <w:sz w:val="24"/>
                <w:szCs w:val="24"/>
                <w:lang w:val="uk-UA"/>
              </w:rPr>
            </w:pPr>
            <w:r w:rsidRPr="00B62C7D">
              <w:rPr>
                <w:iCs/>
                <w:sz w:val="24"/>
                <w:szCs w:val="24"/>
                <w:lang w:val="uk-UA"/>
              </w:rPr>
              <w:t>2</w:t>
            </w:r>
          </w:p>
        </w:tc>
        <w:tc>
          <w:tcPr>
            <w:tcW w:w="850" w:type="dxa"/>
            <w:tcBorders>
              <w:left w:val="single" w:sz="4" w:space="0" w:color="000000"/>
              <w:bottom w:val="single" w:sz="4" w:space="0" w:color="000000"/>
            </w:tcBorders>
          </w:tcPr>
          <w:p w14:paraId="36E9E2B1" w14:textId="77777777" w:rsidR="00D93DFA" w:rsidRPr="00B62C7D" w:rsidRDefault="00D93DFA" w:rsidP="00B62C7D">
            <w:pPr>
              <w:pStyle w:val="a5"/>
              <w:snapToGrid w:val="0"/>
              <w:ind w:firstLine="0"/>
              <w:jc w:val="center"/>
              <w:rPr>
                <w:iCs/>
                <w:sz w:val="24"/>
                <w:szCs w:val="24"/>
                <w:lang w:val="uk-UA"/>
              </w:rPr>
            </w:pPr>
            <w:r w:rsidRPr="00B62C7D">
              <w:rPr>
                <w:iCs/>
                <w:sz w:val="24"/>
                <w:szCs w:val="24"/>
                <w:lang w:val="uk-UA"/>
              </w:rPr>
              <w:t>3</w:t>
            </w:r>
          </w:p>
        </w:tc>
        <w:tc>
          <w:tcPr>
            <w:tcW w:w="879" w:type="dxa"/>
            <w:tcBorders>
              <w:left w:val="single" w:sz="4" w:space="0" w:color="000000"/>
              <w:bottom w:val="single" w:sz="4" w:space="0" w:color="000000"/>
            </w:tcBorders>
          </w:tcPr>
          <w:p w14:paraId="45AA726C" w14:textId="77777777" w:rsidR="00D93DFA" w:rsidRPr="00B62C7D" w:rsidRDefault="00D93DFA" w:rsidP="00B62C7D">
            <w:pPr>
              <w:pStyle w:val="a5"/>
              <w:snapToGrid w:val="0"/>
              <w:ind w:firstLine="0"/>
              <w:jc w:val="center"/>
              <w:rPr>
                <w:iCs/>
                <w:sz w:val="24"/>
                <w:szCs w:val="24"/>
                <w:lang w:val="uk-UA"/>
              </w:rPr>
            </w:pPr>
            <w:r w:rsidRPr="00B62C7D">
              <w:rPr>
                <w:iCs/>
                <w:sz w:val="24"/>
                <w:szCs w:val="24"/>
                <w:lang w:val="uk-UA"/>
              </w:rPr>
              <w:t>4</w:t>
            </w:r>
          </w:p>
        </w:tc>
        <w:tc>
          <w:tcPr>
            <w:tcW w:w="822" w:type="dxa"/>
            <w:tcBorders>
              <w:left w:val="single" w:sz="4" w:space="0" w:color="000000"/>
              <w:bottom w:val="single" w:sz="4" w:space="0" w:color="000000"/>
            </w:tcBorders>
          </w:tcPr>
          <w:p w14:paraId="36F47612" w14:textId="77777777" w:rsidR="00D93DFA" w:rsidRPr="00B62C7D" w:rsidRDefault="00D93DFA" w:rsidP="00B62C7D">
            <w:pPr>
              <w:pStyle w:val="a5"/>
              <w:snapToGrid w:val="0"/>
              <w:ind w:firstLine="0"/>
              <w:jc w:val="center"/>
              <w:rPr>
                <w:iCs/>
                <w:sz w:val="24"/>
                <w:szCs w:val="24"/>
                <w:lang w:val="uk-UA"/>
              </w:rPr>
            </w:pPr>
            <w:r w:rsidRPr="00B62C7D">
              <w:rPr>
                <w:iCs/>
                <w:sz w:val="24"/>
                <w:szCs w:val="24"/>
                <w:lang w:val="uk-UA"/>
              </w:rPr>
              <w:t>5</w:t>
            </w:r>
          </w:p>
        </w:tc>
        <w:tc>
          <w:tcPr>
            <w:tcW w:w="992" w:type="dxa"/>
            <w:tcBorders>
              <w:left w:val="single" w:sz="4" w:space="0" w:color="000000"/>
              <w:bottom w:val="single" w:sz="4" w:space="0" w:color="000000"/>
            </w:tcBorders>
          </w:tcPr>
          <w:p w14:paraId="5B626C66" w14:textId="77777777" w:rsidR="00D93DFA" w:rsidRPr="00B62C7D" w:rsidRDefault="00D93DFA" w:rsidP="00B62C7D">
            <w:pPr>
              <w:pStyle w:val="a5"/>
              <w:snapToGrid w:val="0"/>
              <w:ind w:firstLine="0"/>
              <w:jc w:val="center"/>
              <w:rPr>
                <w:iCs/>
                <w:sz w:val="24"/>
                <w:szCs w:val="24"/>
                <w:lang w:val="uk-UA"/>
              </w:rPr>
            </w:pPr>
            <w:r w:rsidRPr="00B62C7D">
              <w:rPr>
                <w:iCs/>
                <w:sz w:val="24"/>
                <w:szCs w:val="24"/>
                <w:lang w:val="uk-UA"/>
              </w:rPr>
              <w:t>6</w:t>
            </w:r>
          </w:p>
        </w:tc>
        <w:tc>
          <w:tcPr>
            <w:tcW w:w="1033" w:type="dxa"/>
            <w:gridSpan w:val="2"/>
            <w:tcBorders>
              <w:left w:val="single" w:sz="4" w:space="0" w:color="000000"/>
              <w:bottom w:val="single" w:sz="4" w:space="0" w:color="000000"/>
              <w:right w:val="single" w:sz="4" w:space="0" w:color="000000"/>
            </w:tcBorders>
          </w:tcPr>
          <w:p w14:paraId="69E5796B" w14:textId="77777777" w:rsidR="00D93DFA" w:rsidRPr="00B62C7D" w:rsidRDefault="00D93DFA" w:rsidP="00B62C7D">
            <w:pPr>
              <w:pStyle w:val="a5"/>
              <w:snapToGrid w:val="0"/>
              <w:ind w:firstLine="0"/>
              <w:jc w:val="center"/>
              <w:rPr>
                <w:iCs/>
                <w:sz w:val="24"/>
                <w:szCs w:val="24"/>
                <w:lang w:val="uk-UA"/>
              </w:rPr>
            </w:pPr>
            <w:r w:rsidRPr="00B62C7D">
              <w:rPr>
                <w:iCs/>
                <w:sz w:val="24"/>
                <w:szCs w:val="24"/>
                <w:lang w:val="uk-UA"/>
              </w:rPr>
              <w:t>7</w:t>
            </w:r>
          </w:p>
        </w:tc>
      </w:tr>
      <w:tr w:rsidR="00D93DFA" w:rsidRPr="00B62C7D" w14:paraId="4F4EBB47" w14:textId="77777777" w:rsidTr="00B62C7D">
        <w:tc>
          <w:tcPr>
            <w:tcW w:w="9538" w:type="dxa"/>
            <w:gridSpan w:val="8"/>
            <w:tcBorders>
              <w:top w:val="single" w:sz="4" w:space="0" w:color="000000"/>
              <w:left w:val="single" w:sz="4" w:space="0" w:color="000000"/>
              <w:bottom w:val="single" w:sz="4" w:space="0" w:color="000000"/>
              <w:right w:val="single" w:sz="4" w:space="0" w:color="000000"/>
            </w:tcBorders>
          </w:tcPr>
          <w:p w14:paraId="15348CF9" w14:textId="77777777" w:rsidR="00D93DFA" w:rsidRPr="00B62C7D" w:rsidRDefault="00D93DFA" w:rsidP="00B62C7D">
            <w:pPr>
              <w:pStyle w:val="a5"/>
              <w:snapToGrid w:val="0"/>
              <w:ind w:firstLine="0"/>
              <w:jc w:val="center"/>
              <w:rPr>
                <w:b/>
                <w:bCs/>
                <w:iCs/>
                <w:sz w:val="24"/>
                <w:szCs w:val="24"/>
                <w:lang w:val="uk-UA"/>
              </w:rPr>
            </w:pPr>
            <w:r w:rsidRPr="00B62C7D">
              <w:rPr>
                <w:b/>
                <w:bCs/>
                <w:iCs/>
                <w:sz w:val="24"/>
                <w:szCs w:val="24"/>
                <w:lang w:val="uk-UA"/>
              </w:rPr>
              <w:t>Розділ</w:t>
            </w:r>
            <w:r w:rsidRPr="00B62C7D">
              <w:rPr>
                <w:rFonts w:eastAsia="Times New Roman"/>
                <w:b/>
                <w:bCs/>
                <w:iCs/>
                <w:sz w:val="24"/>
                <w:szCs w:val="24"/>
                <w:lang w:val="uk-UA"/>
              </w:rPr>
              <w:t xml:space="preserve"> </w:t>
            </w:r>
            <w:r w:rsidRPr="00B62C7D">
              <w:rPr>
                <w:b/>
                <w:bCs/>
                <w:iCs/>
                <w:sz w:val="24"/>
                <w:szCs w:val="24"/>
                <w:lang w:val="uk-UA"/>
              </w:rPr>
              <w:t>1.</w:t>
            </w:r>
            <w:r w:rsidRPr="00B62C7D">
              <w:rPr>
                <w:rFonts w:eastAsia="Times New Roman"/>
                <w:b/>
                <w:bCs/>
                <w:iCs/>
                <w:sz w:val="24"/>
                <w:szCs w:val="24"/>
                <w:lang w:val="uk-UA"/>
              </w:rPr>
              <w:t xml:space="preserve"> </w:t>
            </w:r>
            <w:r w:rsidRPr="00B62C7D">
              <w:rPr>
                <w:b/>
                <w:bCs/>
                <w:iCs/>
                <w:sz w:val="24"/>
                <w:szCs w:val="24"/>
                <w:lang w:val="uk-UA"/>
              </w:rPr>
              <w:t>Основні</w:t>
            </w:r>
            <w:r w:rsidRPr="00B62C7D">
              <w:rPr>
                <w:rFonts w:eastAsia="Times New Roman"/>
                <w:b/>
                <w:bCs/>
                <w:iCs/>
                <w:sz w:val="24"/>
                <w:szCs w:val="24"/>
                <w:lang w:val="uk-UA"/>
              </w:rPr>
              <w:t xml:space="preserve"> </w:t>
            </w:r>
            <w:r w:rsidRPr="00B62C7D">
              <w:rPr>
                <w:b/>
                <w:bCs/>
                <w:iCs/>
                <w:sz w:val="24"/>
                <w:szCs w:val="24"/>
                <w:lang w:val="uk-UA"/>
              </w:rPr>
              <w:t>поняття</w:t>
            </w:r>
            <w:r w:rsidRPr="00B62C7D">
              <w:rPr>
                <w:rFonts w:eastAsia="Times New Roman"/>
                <w:b/>
                <w:bCs/>
                <w:iCs/>
                <w:sz w:val="24"/>
                <w:szCs w:val="24"/>
                <w:lang w:val="uk-UA"/>
              </w:rPr>
              <w:t xml:space="preserve"> </w:t>
            </w:r>
            <w:r w:rsidRPr="00B62C7D">
              <w:rPr>
                <w:b/>
                <w:bCs/>
                <w:iCs/>
                <w:sz w:val="24"/>
                <w:szCs w:val="24"/>
                <w:lang w:val="uk-UA"/>
              </w:rPr>
              <w:t>джерелознавства</w:t>
            </w:r>
            <w:r w:rsidRPr="00B62C7D">
              <w:rPr>
                <w:rFonts w:eastAsia="Times New Roman"/>
                <w:b/>
                <w:bCs/>
                <w:iCs/>
                <w:sz w:val="24"/>
                <w:szCs w:val="24"/>
                <w:lang w:val="uk-UA"/>
              </w:rPr>
              <w:t xml:space="preserve"> </w:t>
            </w:r>
            <w:r w:rsidRPr="00B62C7D">
              <w:rPr>
                <w:b/>
                <w:bCs/>
                <w:iCs/>
                <w:sz w:val="24"/>
                <w:szCs w:val="24"/>
                <w:lang w:val="uk-UA"/>
              </w:rPr>
              <w:t>нової</w:t>
            </w:r>
            <w:r w:rsidRPr="00B62C7D">
              <w:rPr>
                <w:rFonts w:eastAsia="Times New Roman"/>
                <w:b/>
                <w:bCs/>
                <w:iCs/>
                <w:sz w:val="24"/>
                <w:szCs w:val="24"/>
                <w:lang w:val="uk-UA"/>
              </w:rPr>
              <w:t xml:space="preserve"> </w:t>
            </w:r>
            <w:r w:rsidRPr="00B62C7D">
              <w:rPr>
                <w:b/>
                <w:bCs/>
                <w:iCs/>
                <w:sz w:val="24"/>
                <w:szCs w:val="24"/>
                <w:lang w:val="uk-UA"/>
              </w:rPr>
              <w:t>та</w:t>
            </w:r>
            <w:r w:rsidRPr="00B62C7D">
              <w:rPr>
                <w:rFonts w:eastAsia="Times New Roman"/>
                <w:b/>
                <w:bCs/>
                <w:iCs/>
                <w:sz w:val="24"/>
                <w:szCs w:val="24"/>
                <w:lang w:val="uk-UA"/>
              </w:rPr>
              <w:t xml:space="preserve"> </w:t>
            </w:r>
            <w:r w:rsidRPr="00B62C7D">
              <w:rPr>
                <w:b/>
                <w:bCs/>
                <w:iCs/>
                <w:sz w:val="24"/>
                <w:szCs w:val="24"/>
                <w:lang w:val="uk-UA"/>
              </w:rPr>
              <w:t>новітньої</w:t>
            </w:r>
            <w:r w:rsidRPr="00B62C7D">
              <w:rPr>
                <w:rFonts w:eastAsia="Times New Roman"/>
                <w:b/>
                <w:bCs/>
                <w:iCs/>
                <w:sz w:val="24"/>
                <w:szCs w:val="24"/>
                <w:lang w:val="uk-UA"/>
              </w:rPr>
              <w:t xml:space="preserve"> </w:t>
            </w:r>
            <w:r w:rsidRPr="00B62C7D">
              <w:rPr>
                <w:b/>
                <w:bCs/>
                <w:iCs/>
                <w:sz w:val="24"/>
                <w:szCs w:val="24"/>
                <w:lang w:val="uk-UA"/>
              </w:rPr>
              <w:t>історії.</w:t>
            </w:r>
          </w:p>
          <w:p w14:paraId="1C10E5DB" w14:textId="77777777" w:rsidR="00D93DFA" w:rsidRPr="00B62C7D" w:rsidRDefault="00D93DFA" w:rsidP="00372566">
            <w:pPr>
              <w:pStyle w:val="a5"/>
              <w:snapToGrid w:val="0"/>
              <w:ind w:firstLine="0"/>
              <w:jc w:val="center"/>
              <w:rPr>
                <w:b/>
                <w:bCs/>
                <w:iCs/>
                <w:sz w:val="24"/>
                <w:szCs w:val="24"/>
                <w:lang w:val="uk-UA"/>
              </w:rPr>
            </w:pPr>
            <w:r w:rsidRPr="00B62C7D">
              <w:rPr>
                <w:rFonts w:eastAsia="Times New Roman"/>
                <w:b/>
                <w:bCs/>
                <w:iCs/>
                <w:sz w:val="24"/>
                <w:szCs w:val="24"/>
                <w:lang w:val="uk-UA"/>
              </w:rPr>
              <w:t xml:space="preserve"> </w:t>
            </w:r>
            <w:r w:rsidRPr="00B62C7D">
              <w:rPr>
                <w:b/>
                <w:bCs/>
                <w:iCs/>
                <w:sz w:val="24"/>
                <w:szCs w:val="24"/>
                <w:lang w:val="uk-UA"/>
              </w:rPr>
              <w:t>Матеріали</w:t>
            </w:r>
            <w:r w:rsidRPr="00B62C7D">
              <w:rPr>
                <w:rFonts w:eastAsia="Times New Roman"/>
                <w:b/>
                <w:bCs/>
                <w:iCs/>
                <w:sz w:val="24"/>
                <w:szCs w:val="24"/>
                <w:lang w:val="uk-UA"/>
              </w:rPr>
              <w:t xml:space="preserve"> </w:t>
            </w:r>
            <w:r w:rsidRPr="00B62C7D">
              <w:rPr>
                <w:b/>
                <w:bCs/>
                <w:iCs/>
                <w:sz w:val="24"/>
                <w:szCs w:val="24"/>
                <w:lang w:val="uk-UA"/>
              </w:rPr>
              <w:t>офіційного</w:t>
            </w:r>
            <w:r w:rsidRPr="00B62C7D">
              <w:rPr>
                <w:rFonts w:eastAsia="Times New Roman"/>
                <w:b/>
                <w:bCs/>
                <w:iCs/>
                <w:sz w:val="24"/>
                <w:szCs w:val="24"/>
                <w:lang w:val="uk-UA"/>
              </w:rPr>
              <w:t xml:space="preserve"> </w:t>
            </w:r>
            <w:r w:rsidR="00372566">
              <w:rPr>
                <w:b/>
                <w:bCs/>
                <w:iCs/>
                <w:sz w:val="24"/>
                <w:szCs w:val="24"/>
                <w:lang w:val="uk-UA"/>
              </w:rPr>
              <w:t>походження</w:t>
            </w:r>
          </w:p>
        </w:tc>
      </w:tr>
      <w:tr w:rsidR="00D93DFA" w:rsidRPr="00B62C7D" w14:paraId="41AAADEF" w14:textId="77777777" w:rsidTr="00B62C7D">
        <w:tc>
          <w:tcPr>
            <w:tcW w:w="3998" w:type="dxa"/>
            <w:tcBorders>
              <w:top w:val="single" w:sz="4" w:space="0" w:color="000000"/>
              <w:left w:val="single" w:sz="4" w:space="0" w:color="000000"/>
              <w:bottom w:val="single" w:sz="4" w:space="0" w:color="000000"/>
            </w:tcBorders>
          </w:tcPr>
          <w:p w14:paraId="1A737FE4" w14:textId="77777777" w:rsidR="00D93DFA" w:rsidRPr="00B62C7D" w:rsidRDefault="00D93DFA" w:rsidP="00B62C7D">
            <w:pPr>
              <w:pStyle w:val="a6"/>
              <w:snapToGrid w:val="0"/>
              <w:spacing w:line="240" w:lineRule="auto"/>
              <w:ind w:left="34"/>
              <w:jc w:val="both"/>
              <w:rPr>
                <w:rFonts w:ascii="Times New Roman" w:hAnsi="Times New Roman"/>
                <w:sz w:val="24"/>
                <w:szCs w:val="24"/>
                <w:lang w:val="uk-UA"/>
              </w:rPr>
            </w:pPr>
            <w:r w:rsidRPr="00B62C7D">
              <w:rPr>
                <w:rFonts w:ascii="Times New Roman" w:hAnsi="Times New Roman"/>
                <w:sz w:val="24"/>
                <w:szCs w:val="24"/>
                <w:lang w:val="uk-UA"/>
              </w:rPr>
              <w:t>Тема 1. Вступ. Джерелознавство як наукова дисципліна</w:t>
            </w:r>
          </w:p>
        </w:tc>
        <w:tc>
          <w:tcPr>
            <w:tcW w:w="964" w:type="dxa"/>
            <w:tcBorders>
              <w:top w:val="single" w:sz="4" w:space="0" w:color="000000"/>
              <w:left w:val="single" w:sz="4" w:space="0" w:color="000000"/>
              <w:bottom w:val="single" w:sz="4" w:space="0" w:color="000000"/>
            </w:tcBorders>
          </w:tcPr>
          <w:p w14:paraId="5BFE1349" w14:textId="77777777" w:rsidR="00D93DFA" w:rsidRPr="00B62C7D" w:rsidRDefault="00D93DFA" w:rsidP="00B62C7D">
            <w:pPr>
              <w:pStyle w:val="a5"/>
              <w:snapToGrid w:val="0"/>
              <w:ind w:firstLine="0"/>
              <w:jc w:val="center"/>
              <w:rPr>
                <w:iCs/>
                <w:sz w:val="24"/>
                <w:szCs w:val="24"/>
                <w:lang w:val="uk-UA"/>
              </w:rPr>
            </w:pPr>
            <w:r w:rsidRPr="00B62C7D">
              <w:rPr>
                <w:iCs/>
                <w:sz w:val="24"/>
                <w:szCs w:val="24"/>
                <w:lang w:val="uk-UA"/>
              </w:rPr>
              <w:t>6</w:t>
            </w:r>
          </w:p>
        </w:tc>
        <w:tc>
          <w:tcPr>
            <w:tcW w:w="850" w:type="dxa"/>
            <w:tcBorders>
              <w:top w:val="single" w:sz="4" w:space="0" w:color="000000"/>
              <w:left w:val="single" w:sz="4" w:space="0" w:color="000000"/>
              <w:bottom w:val="single" w:sz="4" w:space="0" w:color="000000"/>
            </w:tcBorders>
          </w:tcPr>
          <w:p w14:paraId="3D36BFF8" w14:textId="77777777" w:rsidR="00D93DFA" w:rsidRPr="00B62C7D" w:rsidRDefault="00D93DFA" w:rsidP="00B62C7D">
            <w:pPr>
              <w:pStyle w:val="a5"/>
              <w:snapToGrid w:val="0"/>
              <w:ind w:firstLine="0"/>
              <w:jc w:val="center"/>
              <w:rPr>
                <w:iCs/>
                <w:sz w:val="24"/>
                <w:szCs w:val="24"/>
                <w:lang w:val="uk-UA"/>
              </w:rPr>
            </w:pPr>
            <w:r w:rsidRPr="00B62C7D">
              <w:rPr>
                <w:iCs/>
                <w:sz w:val="24"/>
                <w:szCs w:val="24"/>
                <w:lang w:val="uk-UA"/>
              </w:rPr>
              <w:t>2</w:t>
            </w:r>
          </w:p>
        </w:tc>
        <w:tc>
          <w:tcPr>
            <w:tcW w:w="879" w:type="dxa"/>
            <w:tcBorders>
              <w:top w:val="single" w:sz="4" w:space="0" w:color="000000"/>
              <w:left w:val="single" w:sz="4" w:space="0" w:color="000000"/>
              <w:bottom w:val="single" w:sz="4" w:space="0" w:color="000000"/>
            </w:tcBorders>
          </w:tcPr>
          <w:p w14:paraId="786F6EDF" w14:textId="77777777" w:rsidR="00D93DFA" w:rsidRPr="00B62C7D" w:rsidRDefault="000E1A8F" w:rsidP="00B62C7D">
            <w:pPr>
              <w:pStyle w:val="a5"/>
              <w:snapToGrid w:val="0"/>
              <w:ind w:firstLine="0"/>
              <w:jc w:val="center"/>
              <w:rPr>
                <w:iCs/>
                <w:sz w:val="24"/>
                <w:szCs w:val="24"/>
                <w:lang w:val="uk-UA"/>
              </w:rPr>
            </w:pPr>
            <w:r>
              <w:rPr>
                <w:iCs/>
                <w:sz w:val="24"/>
                <w:szCs w:val="24"/>
                <w:lang w:val="uk-UA"/>
              </w:rPr>
              <w:t>–</w:t>
            </w:r>
          </w:p>
        </w:tc>
        <w:tc>
          <w:tcPr>
            <w:tcW w:w="822" w:type="dxa"/>
            <w:tcBorders>
              <w:top w:val="single" w:sz="4" w:space="0" w:color="000000"/>
              <w:left w:val="single" w:sz="4" w:space="0" w:color="000000"/>
              <w:bottom w:val="single" w:sz="4" w:space="0" w:color="000000"/>
            </w:tcBorders>
          </w:tcPr>
          <w:p w14:paraId="65FD62C9" w14:textId="77777777" w:rsidR="00D93DFA" w:rsidRPr="00B62C7D" w:rsidRDefault="000E1A8F" w:rsidP="00B62C7D">
            <w:pPr>
              <w:pStyle w:val="a5"/>
              <w:snapToGrid w:val="0"/>
              <w:ind w:firstLine="0"/>
              <w:jc w:val="center"/>
              <w:rPr>
                <w:iCs/>
                <w:sz w:val="24"/>
                <w:szCs w:val="24"/>
                <w:lang w:val="uk-UA"/>
              </w:rPr>
            </w:pPr>
            <w:r>
              <w:rPr>
                <w:iCs/>
                <w:sz w:val="24"/>
                <w:szCs w:val="24"/>
                <w:lang w:val="uk-UA"/>
              </w:rPr>
              <w:t>–</w:t>
            </w:r>
          </w:p>
        </w:tc>
        <w:tc>
          <w:tcPr>
            <w:tcW w:w="1080" w:type="dxa"/>
            <w:gridSpan w:val="2"/>
            <w:tcBorders>
              <w:top w:val="single" w:sz="4" w:space="0" w:color="000000"/>
              <w:left w:val="single" w:sz="4" w:space="0" w:color="000000"/>
              <w:bottom w:val="single" w:sz="4" w:space="0" w:color="000000"/>
            </w:tcBorders>
          </w:tcPr>
          <w:p w14:paraId="44C3A9F0" w14:textId="77777777" w:rsidR="00D93DFA" w:rsidRPr="00B62C7D" w:rsidRDefault="000E1A8F" w:rsidP="00B62C7D">
            <w:pPr>
              <w:pStyle w:val="a5"/>
              <w:snapToGrid w:val="0"/>
              <w:ind w:firstLine="0"/>
              <w:jc w:val="center"/>
              <w:rPr>
                <w:iCs/>
                <w:sz w:val="24"/>
                <w:szCs w:val="24"/>
                <w:lang w:val="uk-UA"/>
              </w:rPr>
            </w:pPr>
            <w:r>
              <w:rPr>
                <w:iCs/>
                <w:sz w:val="24"/>
                <w:szCs w:val="24"/>
                <w:lang w:val="uk-UA"/>
              </w:rPr>
              <w:t>–</w:t>
            </w:r>
          </w:p>
        </w:tc>
        <w:tc>
          <w:tcPr>
            <w:tcW w:w="945" w:type="dxa"/>
            <w:tcBorders>
              <w:top w:val="single" w:sz="4" w:space="0" w:color="000000"/>
              <w:left w:val="single" w:sz="4" w:space="0" w:color="000000"/>
              <w:bottom w:val="single" w:sz="4" w:space="0" w:color="000000"/>
              <w:right w:val="single" w:sz="4" w:space="0" w:color="000000"/>
            </w:tcBorders>
          </w:tcPr>
          <w:p w14:paraId="215B2BC3" w14:textId="77777777" w:rsidR="00D93DFA" w:rsidRPr="00B62C7D" w:rsidRDefault="00D93DFA" w:rsidP="00B62C7D">
            <w:pPr>
              <w:pStyle w:val="a5"/>
              <w:snapToGrid w:val="0"/>
              <w:ind w:firstLine="0"/>
              <w:jc w:val="center"/>
              <w:rPr>
                <w:iCs/>
                <w:sz w:val="24"/>
                <w:szCs w:val="24"/>
                <w:lang w:val="uk-UA"/>
              </w:rPr>
            </w:pPr>
            <w:r w:rsidRPr="00B62C7D">
              <w:rPr>
                <w:iCs/>
                <w:sz w:val="24"/>
                <w:szCs w:val="24"/>
                <w:lang w:val="uk-UA"/>
              </w:rPr>
              <w:t>4</w:t>
            </w:r>
          </w:p>
        </w:tc>
      </w:tr>
      <w:tr w:rsidR="00D93DFA" w:rsidRPr="00B62C7D" w14:paraId="473B2B0E" w14:textId="77777777" w:rsidTr="00B62C7D">
        <w:tc>
          <w:tcPr>
            <w:tcW w:w="3998" w:type="dxa"/>
            <w:tcBorders>
              <w:top w:val="single" w:sz="4" w:space="0" w:color="000000"/>
              <w:left w:val="single" w:sz="4" w:space="0" w:color="000000"/>
              <w:bottom w:val="single" w:sz="4" w:space="0" w:color="000000"/>
            </w:tcBorders>
          </w:tcPr>
          <w:p w14:paraId="4BDF7859" w14:textId="77777777" w:rsidR="00D93DFA" w:rsidRPr="00B62C7D" w:rsidRDefault="00D93DFA" w:rsidP="00B62C7D">
            <w:pPr>
              <w:snapToGrid w:val="0"/>
              <w:spacing w:line="240" w:lineRule="auto"/>
              <w:jc w:val="both"/>
              <w:rPr>
                <w:rFonts w:ascii="Times New Roman" w:hAnsi="Times New Roman"/>
                <w:sz w:val="24"/>
                <w:szCs w:val="24"/>
                <w:lang w:val="uk-UA"/>
              </w:rPr>
            </w:pPr>
            <w:r w:rsidRPr="00B62C7D">
              <w:rPr>
                <w:rFonts w:ascii="Times New Roman" w:hAnsi="Times New Roman"/>
                <w:sz w:val="24"/>
                <w:szCs w:val="24"/>
                <w:lang w:val="uk-UA"/>
              </w:rPr>
              <w:t>Тема 2. Становлення та етапи розвитку джерелознавства як науки</w:t>
            </w:r>
          </w:p>
        </w:tc>
        <w:tc>
          <w:tcPr>
            <w:tcW w:w="964" w:type="dxa"/>
            <w:tcBorders>
              <w:top w:val="single" w:sz="4" w:space="0" w:color="000000"/>
              <w:left w:val="single" w:sz="4" w:space="0" w:color="000000"/>
              <w:bottom w:val="single" w:sz="4" w:space="0" w:color="000000"/>
            </w:tcBorders>
          </w:tcPr>
          <w:p w14:paraId="5718D5F5" w14:textId="77777777" w:rsidR="00D93DFA" w:rsidRPr="00B62C7D" w:rsidRDefault="00D93DFA" w:rsidP="00B62C7D">
            <w:pPr>
              <w:pStyle w:val="a5"/>
              <w:snapToGrid w:val="0"/>
              <w:ind w:firstLine="0"/>
              <w:jc w:val="center"/>
              <w:rPr>
                <w:iCs/>
                <w:sz w:val="24"/>
                <w:szCs w:val="24"/>
                <w:lang w:val="uk-UA"/>
              </w:rPr>
            </w:pPr>
            <w:r w:rsidRPr="00B62C7D">
              <w:rPr>
                <w:iCs/>
                <w:sz w:val="24"/>
                <w:szCs w:val="24"/>
                <w:lang w:val="uk-UA"/>
              </w:rPr>
              <w:t>8</w:t>
            </w:r>
          </w:p>
        </w:tc>
        <w:tc>
          <w:tcPr>
            <w:tcW w:w="850" w:type="dxa"/>
            <w:tcBorders>
              <w:top w:val="single" w:sz="4" w:space="0" w:color="000000"/>
              <w:left w:val="single" w:sz="4" w:space="0" w:color="000000"/>
              <w:bottom w:val="single" w:sz="4" w:space="0" w:color="000000"/>
            </w:tcBorders>
          </w:tcPr>
          <w:p w14:paraId="6ED4F9DC" w14:textId="77777777" w:rsidR="00D93DFA" w:rsidRPr="00B62C7D" w:rsidRDefault="00D93DFA" w:rsidP="00B62C7D">
            <w:pPr>
              <w:pStyle w:val="a5"/>
              <w:snapToGrid w:val="0"/>
              <w:ind w:firstLine="0"/>
              <w:jc w:val="center"/>
              <w:rPr>
                <w:iCs/>
                <w:sz w:val="24"/>
                <w:szCs w:val="24"/>
                <w:lang w:val="uk-UA"/>
              </w:rPr>
            </w:pPr>
            <w:r w:rsidRPr="00B62C7D">
              <w:rPr>
                <w:iCs/>
                <w:sz w:val="24"/>
                <w:szCs w:val="24"/>
                <w:lang w:val="uk-UA"/>
              </w:rPr>
              <w:t>4</w:t>
            </w:r>
          </w:p>
        </w:tc>
        <w:tc>
          <w:tcPr>
            <w:tcW w:w="879" w:type="dxa"/>
            <w:tcBorders>
              <w:top w:val="single" w:sz="4" w:space="0" w:color="000000"/>
              <w:left w:val="single" w:sz="4" w:space="0" w:color="000000"/>
              <w:bottom w:val="single" w:sz="4" w:space="0" w:color="000000"/>
            </w:tcBorders>
          </w:tcPr>
          <w:p w14:paraId="7B824F4D" w14:textId="77777777" w:rsidR="00D93DFA" w:rsidRPr="00B62C7D" w:rsidRDefault="000E1A8F" w:rsidP="00B62C7D">
            <w:pPr>
              <w:pStyle w:val="a5"/>
              <w:snapToGrid w:val="0"/>
              <w:ind w:firstLine="0"/>
              <w:jc w:val="center"/>
              <w:rPr>
                <w:iCs/>
                <w:sz w:val="24"/>
                <w:szCs w:val="24"/>
                <w:lang w:val="uk-UA"/>
              </w:rPr>
            </w:pPr>
            <w:r>
              <w:rPr>
                <w:iCs/>
                <w:sz w:val="24"/>
                <w:szCs w:val="24"/>
                <w:lang w:val="uk-UA"/>
              </w:rPr>
              <w:t>–</w:t>
            </w:r>
          </w:p>
        </w:tc>
        <w:tc>
          <w:tcPr>
            <w:tcW w:w="822" w:type="dxa"/>
            <w:tcBorders>
              <w:top w:val="single" w:sz="4" w:space="0" w:color="000000"/>
              <w:left w:val="single" w:sz="4" w:space="0" w:color="000000"/>
              <w:bottom w:val="single" w:sz="4" w:space="0" w:color="000000"/>
            </w:tcBorders>
          </w:tcPr>
          <w:p w14:paraId="512929D8" w14:textId="77777777" w:rsidR="00D93DFA" w:rsidRPr="00B62C7D" w:rsidRDefault="000E1A8F" w:rsidP="00B62C7D">
            <w:pPr>
              <w:pStyle w:val="a5"/>
              <w:snapToGrid w:val="0"/>
              <w:ind w:firstLine="0"/>
              <w:jc w:val="center"/>
              <w:rPr>
                <w:iCs/>
                <w:sz w:val="24"/>
                <w:szCs w:val="24"/>
                <w:lang w:val="uk-UA"/>
              </w:rPr>
            </w:pPr>
            <w:r>
              <w:rPr>
                <w:iCs/>
                <w:sz w:val="24"/>
                <w:szCs w:val="24"/>
                <w:lang w:val="uk-UA"/>
              </w:rPr>
              <w:t>–</w:t>
            </w:r>
          </w:p>
        </w:tc>
        <w:tc>
          <w:tcPr>
            <w:tcW w:w="1080" w:type="dxa"/>
            <w:gridSpan w:val="2"/>
            <w:tcBorders>
              <w:top w:val="single" w:sz="4" w:space="0" w:color="000000"/>
              <w:left w:val="single" w:sz="4" w:space="0" w:color="000000"/>
              <w:bottom w:val="single" w:sz="4" w:space="0" w:color="000000"/>
            </w:tcBorders>
          </w:tcPr>
          <w:p w14:paraId="33371A76" w14:textId="77777777" w:rsidR="00D93DFA" w:rsidRPr="00B62C7D" w:rsidRDefault="000E1A8F" w:rsidP="00B62C7D">
            <w:pPr>
              <w:pStyle w:val="a5"/>
              <w:snapToGrid w:val="0"/>
              <w:ind w:firstLine="0"/>
              <w:jc w:val="center"/>
              <w:rPr>
                <w:iCs/>
                <w:sz w:val="24"/>
                <w:szCs w:val="24"/>
                <w:lang w:val="uk-UA"/>
              </w:rPr>
            </w:pPr>
            <w:r>
              <w:rPr>
                <w:iCs/>
                <w:sz w:val="24"/>
                <w:szCs w:val="24"/>
                <w:lang w:val="uk-UA"/>
              </w:rPr>
              <w:t>–</w:t>
            </w:r>
          </w:p>
        </w:tc>
        <w:tc>
          <w:tcPr>
            <w:tcW w:w="945" w:type="dxa"/>
            <w:tcBorders>
              <w:top w:val="single" w:sz="4" w:space="0" w:color="000000"/>
              <w:left w:val="single" w:sz="4" w:space="0" w:color="000000"/>
              <w:bottom w:val="single" w:sz="4" w:space="0" w:color="000000"/>
              <w:right w:val="single" w:sz="4" w:space="0" w:color="000000"/>
            </w:tcBorders>
          </w:tcPr>
          <w:p w14:paraId="63FEF649" w14:textId="77777777" w:rsidR="00D93DFA" w:rsidRPr="00B62C7D" w:rsidRDefault="00D93DFA" w:rsidP="00B62C7D">
            <w:pPr>
              <w:pStyle w:val="a5"/>
              <w:snapToGrid w:val="0"/>
              <w:ind w:firstLine="0"/>
              <w:jc w:val="center"/>
              <w:rPr>
                <w:iCs/>
                <w:sz w:val="24"/>
                <w:szCs w:val="24"/>
                <w:lang w:val="uk-UA"/>
              </w:rPr>
            </w:pPr>
            <w:r w:rsidRPr="00B62C7D">
              <w:rPr>
                <w:iCs/>
                <w:sz w:val="24"/>
                <w:szCs w:val="24"/>
                <w:lang w:val="uk-UA"/>
              </w:rPr>
              <w:t>4</w:t>
            </w:r>
          </w:p>
        </w:tc>
      </w:tr>
      <w:tr w:rsidR="00D93DFA" w:rsidRPr="00B62C7D" w14:paraId="40A56735" w14:textId="77777777" w:rsidTr="00B62C7D">
        <w:tc>
          <w:tcPr>
            <w:tcW w:w="3998" w:type="dxa"/>
            <w:tcBorders>
              <w:top w:val="single" w:sz="4" w:space="0" w:color="000000"/>
              <w:left w:val="single" w:sz="4" w:space="0" w:color="000000"/>
              <w:bottom w:val="single" w:sz="4" w:space="0" w:color="000000"/>
            </w:tcBorders>
          </w:tcPr>
          <w:p w14:paraId="43EF9E70" w14:textId="77777777" w:rsidR="00D93DFA" w:rsidRPr="00B62C7D" w:rsidRDefault="00D93DFA" w:rsidP="00B62C7D">
            <w:pPr>
              <w:snapToGrid w:val="0"/>
              <w:spacing w:line="240" w:lineRule="auto"/>
              <w:jc w:val="both"/>
              <w:rPr>
                <w:rFonts w:ascii="Times New Roman" w:hAnsi="Times New Roman"/>
                <w:sz w:val="24"/>
                <w:szCs w:val="24"/>
                <w:lang w:val="uk-UA"/>
              </w:rPr>
            </w:pPr>
            <w:r w:rsidRPr="00B62C7D">
              <w:rPr>
                <w:rFonts w:ascii="Times New Roman" w:hAnsi="Times New Roman"/>
                <w:sz w:val="24"/>
                <w:szCs w:val="24"/>
                <w:lang w:val="uk-UA"/>
              </w:rPr>
              <w:t>Тема 3. Питання пошуку документів (історична евристика)</w:t>
            </w:r>
          </w:p>
        </w:tc>
        <w:tc>
          <w:tcPr>
            <w:tcW w:w="964" w:type="dxa"/>
            <w:tcBorders>
              <w:top w:val="single" w:sz="4" w:space="0" w:color="000000"/>
              <w:left w:val="single" w:sz="4" w:space="0" w:color="000000"/>
              <w:bottom w:val="single" w:sz="4" w:space="0" w:color="000000"/>
            </w:tcBorders>
          </w:tcPr>
          <w:p w14:paraId="5A9E0D2C" w14:textId="77777777" w:rsidR="00D93DFA" w:rsidRPr="00B62C7D" w:rsidRDefault="00D93DFA" w:rsidP="00B62C7D">
            <w:pPr>
              <w:pStyle w:val="a5"/>
              <w:snapToGrid w:val="0"/>
              <w:ind w:firstLine="0"/>
              <w:jc w:val="center"/>
              <w:rPr>
                <w:iCs/>
                <w:sz w:val="24"/>
                <w:szCs w:val="24"/>
                <w:lang w:val="uk-UA"/>
              </w:rPr>
            </w:pPr>
            <w:r w:rsidRPr="00B62C7D">
              <w:rPr>
                <w:iCs/>
                <w:sz w:val="24"/>
                <w:szCs w:val="24"/>
                <w:lang w:val="uk-UA"/>
              </w:rPr>
              <w:t>6</w:t>
            </w:r>
          </w:p>
        </w:tc>
        <w:tc>
          <w:tcPr>
            <w:tcW w:w="850" w:type="dxa"/>
            <w:tcBorders>
              <w:top w:val="single" w:sz="4" w:space="0" w:color="000000"/>
              <w:left w:val="single" w:sz="4" w:space="0" w:color="000000"/>
              <w:bottom w:val="single" w:sz="4" w:space="0" w:color="000000"/>
            </w:tcBorders>
          </w:tcPr>
          <w:p w14:paraId="7C6C2CB1" w14:textId="77777777" w:rsidR="00D93DFA" w:rsidRPr="00B62C7D" w:rsidRDefault="00D93DFA" w:rsidP="00B62C7D">
            <w:pPr>
              <w:pStyle w:val="a5"/>
              <w:snapToGrid w:val="0"/>
              <w:ind w:firstLine="0"/>
              <w:jc w:val="center"/>
              <w:rPr>
                <w:iCs/>
                <w:sz w:val="24"/>
                <w:szCs w:val="24"/>
                <w:lang w:val="uk-UA"/>
              </w:rPr>
            </w:pPr>
            <w:r w:rsidRPr="00B62C7D">
              <w:rPr>
                <w:iCs/>
                <w:sz w:val="24"/>
                <w:szCs w:val="24"/>
                <w:lang w:val="uk-UA"/>
              </w:rPr>
              <w:t>2</w:t>
            </w:r>
          </w:p>
        </w:tc>
        <w:tc>
          <w:tcPr>
            <w:tcW w:w="879" w:type="dxa"/>
            <w:tcBorders>
              <w:top w:val="single" w:sz="4" w:space="0" w:color="000000"/>
              <w:left w:val="single" w:sz="4" w:space="0" w:color="000000"/>
              <w:bottom w:val="single" w:sz="4" w:space="0" w:color="000000"/>
            </w:tcBorders>
          </w:tcPr>
          <w:p w14:paraId="5CFB8F17" w14:textId="77777777" w:rsidR="00D93DFA" w:rsidRPr="00B62C7D" w:rsidRDefault="000E1A8F" w:rsidP="00B62C7D">
            <w:pPr>
              <w:pStyle w:val="a5"/>
              <w:snapToGrid w:val="0"/>
              <w:ind w:firstLine="0"/>
              <w:jc w:val="center"/>
              <w:rPr>
                <w:iCs/>
                <w:sz w:val="24"/>
                <w:szCs w:val="24"/>
                <w:lang w:val="uk-UA"/>
              </w:rPr>
            </w:pPr>
            <w:r>
              <w:rPr>
                <w:iCs/>
                <w:sz w:val="24"/>
                <w:szCs w:val="24"/>
                <w:lang w:val="uk-UA"/>
              </w:rPr>
              <w:t>–</w:t>
            </w:r>
          </w:p>
        </w:tc>
        <w:tc>
          <w:tcPr>
            <w:tcW w:w="822" w:type="dxa"/>
            <w:tcBorders>
              <w:top w:val="single" w:sz="4" w:space="0" w:color="000000"/>
              <w:left w:val="single" w:sz="4" w:space="0" w:color="000000"/>
              <w:bottom w:val="single" w:sz="4" w:space="0" w:color="000000"/>
            </w:tcBorders>
          </w:tcPr>
          <w:p w14:paraId="39AD4AE2" w14:textId="77777777" w:rsidR="00D93DFA" w:rsidRPr="00B62C7D" w:rsidRDefault="000E1A8F" w:rsidP="00B62C7D">
            <w:pPr>
              <w:pStyle w:val="a5"/>
              <w:snapToGrid w:val="0"/>
              <w:ind w:firstLine="0"/>
              <w:jc w:val="center"/>
              <w:rPr>
                <w:iCs/>
                <w:sz w:val="24"/>
                <w:szCs w:val="24"/>
                <w:lang w:val="uk-UA"/>
              </w:rPr>
            </w:pPr>
            <w:r>
              <w:rPr>
                <w:iCs/>
                <w:sz w:val="24"/>
                <w:szCs w:val="24"/>
                <w:lang w:val="uk-UA"/>
              </w:rPr>
              <w:t>–</w:t>
            </w:r>
          </w:p>
        </w:tc>
        <w:tc>
          <w:tcPr>
            <w:tcW w:w="1080" w:type="dxa"/>
            <w:gridSpan w:val="2"/>
            <w:tcBorders>
              <w:top w:val="single" w:sz="4" w:space="0" w:color="000000"/>
              <w:left w:val="single" w:sz="4" w:space="0" w:color="000000"/>
              <w:bottom w:val="single" w:sz="4" w:space="0" w:color="000000"/>
            </w:tcBorders>
          </w:tcPr>
          <w:p w14:paraId="481E9EA9" w14:textId="77777777" w:rsidR="00D93DFA" w:rsidRPr="00B62C7D" w:rsidRDefault="000E1A8F" w:rsidP="00B62C7D">
            <w:pPr>
              <w:pStyle w:val="a5"/>
              <w:snapToGrid w:val="0"/>
              <w:ind w:firstLine="0"/>
              <w:jc w:val="center"/>
              <w:rPr>
                <w:iCs/>
                <w:sz w:val="24"/>
                <w:szCs w:val="24"/>
                <w:lang w:val="uk-UA"/>
              </w:rPr>
            </w:pPr>
            <w:r>
              <w:rPr>
                <w:iCs/>
                <w:sz w:val="24"/>
                <w:szCs w:val="24"/>
                <w:lang w:val="uk-UA"/>
              </w:rPr>
              <w:t>–</w:t>
            </w:r>
          </w:p>
        </w:tc>
        <w:tc>
          <w:tcPr>
            <w:tcW w:w="945" w:type="dxa"/>
            <w:tcBorders>
              <w:top w:val="single" w:sz="4" w:space="0" w:color="000000"/>
              <w:left w:val="single" w:sz="4" w:space="0" w:color="000000"/>
              <w:bottom w:val="single" w:sz="4" w:space="0" w:color="000000"/>
              <w:right w:val="single" w:sz="4" w:space="0" w:color="000000"/>
            </w:tcBorders>
          </w:tcPr>
          <w:p w14:paraId="59B99C13" w14:textId="77777777" w:rsidR="00D93DFA" w:rsidRPr="00B62C7D" w:rsidRDefault="00D93DFA" w:rsidP="00B62C7D">
            <w:pPr>
              <w:pStyle w:val="a5"/>
              <w:snapToGrid w:val="0"/>
              <w:ind w:firstLine="0"/>
              <w:jc w:val="center"/>
              <w:rPr>
                <w:iCs/>
                <w:sz w:val="24"/>
                <w:szCs w:val="24"/>
                <w:lang w:val="uk-UA"/>
              </w:rPr>
            </w:pPr>
            <w:r w:rsidRPr="00B62C7D">
              <w:rPr>
                <w:iCs/>
                <w:sz w:val="24"/>
                <w:szCs w:val="24"/>
                <w:lang w:val="uk-UA"/>
              </w:rPr>
              <w:t>4</w:t>
            </w:r>
          </w:p>
        </w:tc>
      </w:tr>
      <w:tr w:rsidR="00D93DFA" w:rsidRPr="00B62C7D" w14:paraId="510B1912" w14:textId="77777777" w:rsidTr="00B62C7D">
        <w:tc>
          <w:tcPr>
            <w:tcW w:w="3998" w:type="dxa"/>
            <w:tcBorders>
              <w:top w:val="single" w:sz="4" w:space="0" w:color="000000"/>
              <w:left w:val="single" w:sz="4" w:space="0" w:color="000000"/>
              <w:bottom w:val="single" w:sz="4" w:space="0" w:color="000000"/>
            </w:tcBorders>
          </w:tcPr>
          <w:p w14:paraId="24754215" w14:textId="77777777" w:rsidR="00D93DFA" w:rsidRPr="00B62C7D" w:rsidRDefault="00D93DFA" w:rsidP="00372566">
            <w:pPr>
              <w:snapToGrid w:val="0"/>
              <w:spacing w:line="240" w:lineRule="auto"/>
              <w:jc w:val="both"/>
              <w:rPr>
                <w:rFonts w:ascii="Times New Roman" w:hAnsi="Times New Roman"/>
                <w:sz w:val="24"/>
                <w:szCs w:val="24"/>
                <w:lang w:val="uk-UA"/>
              </w:rPr>
            </w:pPr>
            <w:r w:rsidRPr="00B62C7D">
              <w:rPr>
                <w:rFonts w:ascii="Times New Roman" w:hAnsi="Times New Roman"/>
                <w:sz w:val="24"/>
                <w:szCs w:val="24"/>
                <w:lang w:val="uk-UA"/>
              </w:rPr>
              <w:t xml:space="preserve">Тема 4. </w:t>
            </w:r>
            <w:r w:rsidR="00372566">
              <w:rPr>
                <w:rFonts w:ascii="Times New Roman" w:hAnsi="Times New Roman"/>
                <w:sz w:val="24"/>
                <w:szCs w:val="24"/>
                <w:lang w:val="uk-UA"/>
              </w:rPr>
              <w:t>Законодавчі акти</w:t>
            </w:r>
          </w:p>
        </w:tc>
        <w:tc>
          <w:tcPr>
            <w:tcW w:w="964" w:type="dxa"/>
            <w:tcBorders>
              <w:top w:val="single" w:sz="4" w:space="0" w:color="000000"/>
              <w:left w:val="single" w:sz="4" w:space="0" w:color="000000"/>
              <w:bottom w:val="single" w:sz="4" w:space="0" w:color="000000"/>
            </w:tcBorders>
          </w:tcPr>
          <w:p w14:paraId="4174F3B3" w14:textId="77777777" w:rsidR="00D93DFA" w:rsidRPr="00B62C7D" w:rsidRDefault="00D93DFA" w:rsidP="00B62C7D">
            <w:pPr>
              <w:pStyle w:val="a5"/>
              <w:snapToGrid w:val="0"/>
              <w:ind w:firstLine="0"/>
              <w:jc w:val="center"/>
              <w:rPr>
                <w:iCs/>
                <w:sz w:val="24"/>
                <w:szCs w:val="24"/>
                <w:lang w:val="uk-UA"/>
              </w:rPr>
            </w:pPr>
            <w:r w:rsidRPr="00B62C7D">
              <w:rPr>
                <w:iCs/>
                <w:sz w:val="24"/>
                <w:szCs w:val="24"/>
                <w:lang w:val="uk-UA"/>
              </w:rPr>
              <w:t>8</w:t>
            </w:r>
          </w:p>
        </w:tc>
        <w:tc>
          <w:tcPr>
            <w:tcW w:w="850" w:type="dxa"/>
            <w:tcBorders>
              <w:top w:val="single" w:sz="4" w:space="0" w:color="000000"/>
              <w:left w:val="single" w:sz="4" w:space="0" w:color="000000"/>
              <w:bottom w:val="single" w:sz="4" w:space="0" w:color="000000"/>
            </w:tcBorders>
          </w:tcPr>
          <w:p w14:paraId="3EB5EC39" w14:textId="77777777" w:rsidR="00D93DFA" w:rsidRPr="00B62C7D" w:rsidRDefault="00D93DFA" w:rsidP="00B62C7D">
            <w:pPr>
              <w:pStyle w:val="a5"/>
              <w:snapToGrid w:val="0"/>
              <w:ind w:firstLine="0"/>
              <w:jc w:val="center"/>
              <w:rPr>
                <w:iCs/>
                <w:sz w:val="24"/>
                <w:szCs w:val="24"/>
                <w:lang w:val="uk-UA"/>
              </w:rPr>
            </w:pPr>
            <w:r w:rsidRPr="00B62C7D">
              <w:rPr>
                <w:iCs/>
                <w:sz w:val="24"/>
                <w:szCs w:val="24"/>
                <w:lang w:val="uk-UA"/>
              </w:rPr>
              <w:t>3</w:t>
            </w:r>
          </w:p>
        </w:tc>
        <w:tc>
          <w:tcPr>
            <w:tcW w:w="879" w:type="dxa"/>
            <w:tcBorders>
              <w:top w:val="single" w:sz="4" w:space="0" w:color="000000"/>
              <w:left w:val="single" w:sz="4" w:space="0" w:color="000000"/>
              <w:bottom w:val="single" w:sz="4" w:space="0" w:color="000000"/>
            </w:tcBorders>
          </w:tcPr>
          <w:p w14:paraId="64342A82" w14:textId="77777777" w:rsidR="00D93DFA" w:rsidRPr="00B62C7D" w:rsidRDefault="000E1A8F" w:rsidP="00B62C7D">
            <w:pPr>
              <w:pStyle w:val="a5"/>
              <w:snapToGrid w:val="0"/>
              <w:ind w:firstLine="0"/>
              <w:jc w:val="center"/>
              <w:rPr>
                <w:iCs/>
                <w:sz w:val="24"/>
                <w:szCs w:val="24"/>
                <w:lang w:val="uk-UA"/>
              </w:rPr>
            </w:pPr>
            <w:r>
              <w:rPr>
                <w:iCs/>
                <w:sz w:val="24"/>
                <w:szCs w:val="24"/>
                <w:lang w:val="uk-UA"/>
              </w:rPr>
              <w:t>–</w:t>
            </w:r>
          </w:p>
        </w:tc>
        <w:tc>
          <w:tcPr>
            <w:tcW w:w="822" w:type="dxa"/>
            <w:tcBorders>
              <w:top w:val="single" w:sz="4" w:space="0" w:color="000000"/>
              <w:left w:val="single" w:sz="4" w:space="0" w:color="000000"/>
              <w:bottom w:val="single" w:sz="4" w:space="0" w:color="000000"/>
            </w:tcBorders>
          </w:tcPr>
          <w:p w14:paraId="404FBB55" w14:textId="77777777" w:rsidR="00D93DFA" w:rsidRPr="00B62C7D" w:rsidRDefault="000E1A8F" w:rsidP="00B62C7D">
            <w:pPr>
              <w:pStyle w:val="a5"/>
              <w:snapToGrid w:val="0"/>
              <w:ind w:firstLine="0"/>
              <w:jc w:val="center"/>
              <w:rPr>
                <w:iCs/>
                <w:sz w:val="24"/>
                <w:szCs w:val="24"/>
                <w:lang w:val="uk-UA"/>
              </w:rPr>
            </w:pPr>
            <w:r>
              <w:rPr>
                <w:iCs/>
                <w:sz w:val="24"/>
                <w:szCs w:val="24"/>
                <w:lang w:val="uk-UA"/>
              </w:rPr>
              <w:t>–</w:t>
            </w:r>
          </w:p>
        </w:tc>
        <w:tc>
          <w:tcPr>
            <w:tcW w:w="1080" w:type="dxa"/>
            <w:gridSpan w:val="2"/>
            <w:tcBorders>
              <w:top w:val="single" w:sz="4" w:space="0" w:color="000000"/>
              <w:left w:val="single" w:sz="4" w:space="0" w:color="000000"/>
              <w:bottom w:val="single" w:sz="4" w:space="0" w:color="000000"/>
            </w:tcBorders>
          </w:tcPr>
          <w:p w14:paraId="4DD27A41" w14:textId="77777777" w:rsidR="00D93DFA" w:rsidRPr="00B62C7D" w:rsidRDefault="000E1A8F" w:rsidP="00B62C7D">
            <w:pPr>
              <w:pStyle w:val="a5"/>
              <w:snapToGrid w:val="0"/>
              <w:ind w:firstLine="0"/>
              <w:jc w:val="center"/>
              <w:rPr>
                <w:iCs/>
                <w:sz w:val="24"/>
                <w:szCs w:val="24"/>
                <w:lang w:val="uk-UA"/>
              </w:rPr>
            </w:pPr>
            <w:r>
              <w:rPr>
                <w:iCs/>
                <w:sz w:val="24"/>
                <w:szCs w:val="24"/>
                <w:lang w:val="uk-UA"/>
              </w:rPr>
              <w:t>–</w:t>
            </w:r>
          </w:p>
        </w:tc>
        <w:tc>
          <w:tcPr>
            <w:tcW w:w="945" w:type="dxa"/>
            <w:tcBorders>
              <w:top w:val="single" w:sz="4" w:space="0" w:color="000000"/>
              <w:left w:val="single" w:sz="4" w:space="0" w:color="000000"/>
              <w:bottom w:val="single" w:sz="4" w:space="0" w:color="000000"/>
              <w:right w:val="single" w:sz="4" w:space="0" w:color="000000"/>
            </w:tcBorders>
          </w:tcPr>
          <w:p w14:paraId="1EA8E94E" w14:textId="77777777" w:rsidR="00D93DFA" w:rsidRPr="00B62C7D" w:rsidRDefault="00D93DFA" w:rsidP="00B62C7D">
            <w:pPr>
              <w:pStyle w:val="a5"/>
              <w:snapToGrid w:val="0"/>
              <w:ind w:firstLine="0"/>
              <w:jc w:val="center"/>
              <w:rPr>
                <w:iCs/>
                <w:sz w:val="24"/>
                <w:szCs w:val="24"/>
                <w:lang w:val="uk-UA"/>
              </w:rPr>
            </w:pPr>
            <w:r w:rsidRPr="00B62C7D">
              <w:rPr>
                <w:iCs/>
                <w:sz w:val="24"/>
                <w:szCs w:val="24"/>
                <w:lang w:val="uk-UA"/>
              </w:rPr>
              <w:t>5</w:t>
            </w:r>
          </w:p>
        </w:tc>
      </w:tr>
      <w:tr w:rsidR="00D93DFA" w:rsidRPr="00B62C7D" w14:paraId="1C79995E" w14:textId="77777777" w:rsidTr="00B62C7D">
        <w:tc>
          <w:tcPr>
            <w:tcW w:w="3998" w:type="dxa"/>
            <w:tcBorders>
              <w:top w:val="single" w:sz="4" w:space="0" w:color="000000"/>
              <w:left w:val="single" w:sz="4" w:space="0" w:color="000000"/>
              <w:bottom w:val="single" w:sz="4" w:space="0" w:color="000000"/>
            </w:tcBorders>
          </w:tcPr>
          <w:p w14:paraId="31CDA92C" w14:textId="77777777" w:rsidR="00D93DFA" w:rsidRPr="00B62C7D" w:rsidRDefault="00D93DFA" w:rsidP="00B62C7D">
            <w:pPr>
              <w:snapToGrid w:val="0"/>
              <w:spacing w:line="240" w:lineRule="auto"/>
              <w:jc w:val="both"/>
              <w:rPr>
                <w:rFonts w:ascii="Times New Roman" w:hAnsi="Times New Roman"/>
                <w:sz w:val="24"/>
                <w:szCs w:val="24"/>
                <w:lang w:val="uk-UA"/>
              </w:rPr>
            </w:pPr>
            <w:r w:rsidRPr="00B62C7D">
              <w:rPr>
                <w:rFonts w:ascii="Times New Roman" w:hAnsi="Times New Roman"/>
                <w:sz w:val="24"/>
                <w:szCs w:val="24"/>
                <w:lang w:val="uk-UA"/>
              </w:rPr>
              <w:t>Тема 5. Парламентські документи</w:t>
            </w:r>
          </w:p>
        </w:tc>
        <w:tc>
          <w:tcPr>
            <w:tcW w:w="964" w:type="dxa"/>
            <w:tcBorders>
              <w:top w:val="single" w:sz="4" w:space="0" w:color="000000"/>
              <w:left w:val="single" w:sz="4" w:space="0" w:color="000000"/>
              <w:bottom w:val="single" w:sz="4" w:space="0" w:color="000000"/>
            </w:tcBorders>
          </w:tcPr>
          <w:p w14:paraId="39DFCA76" w14:textId="77777777" w:rsidR="00D93DFA" w:rsidRPr="00B62C7D" w:rsidRDefault="00D93DFA" w:rsidP="00B62C7D">
            <w:pPr>
              <w:pStyle w:val="a5"/>
              <w:snapToGrid w:val="0"/>
              <w:ind w:firstLine="0"/>
              <w:jc w:val="center"/>
              <w:rPr>
                <w:iCs/>
                <w:sz w:val="24"/>
                <w:szCs w:val="24"/>
                <w:lang w:val="uk-UA"/>
              </w:rPr>
            </w:pPr>
            <w:r w:rsidRPr="00B62C7D">
              <w:rPr>
                <w:iCs/>
                <w:sz w:val="24"/>
                <w:szCs w:val="24"/>
                <w:lang w:val="uk-UA"/>
              </w:rPr>
              <w:t>8</w:t>
            </w:r>
          </w:p>
        </w:tc>
        <w:tc>
          <w:tcPr>
            <w:tcW w:w="850" w:type="dxa"/>
            <w:tcBorders>
              <w:top w:val="single" w:sz="4" w:space="0" w:color="000000"/>
              <w:left w:val="single" w:sz="4" w:space="0" w:color="000000"/>
              <w:bottom w:val="single" w:sz="4" w:space="0" w:color="000000"/>
            </w:tcBorders>
          </w:tcPr>
          <w:p w14:paraId="5966E3A9" w14:textId="77777777" w:rsidR="00D93DFA" w:rsidRPr="00B62C7D" w:rsidRDefault="00D93DFA" w:rsidP="00B62C7D">
            <w:pPr>
              <w:pStyle w:val="a5"/>
              <w:snapToGrid w:val="0"/>
              <w:ind w:firstLine="0"/>
              <w:jc w:val="center"/>
              <w:rPr>
                <w:iCs/>
                <w:sz w:val="24"/>
                <w:szCs w:val="24"/>
                <w:lang w:val="uk-UA"/>
              </w:rPr>
            </w:pPr>
            <w:r w:rsidRPr="00B62C7D">
              <w:rPr>
                <w:iCs/>
                <w:sz w:val="24"/>
                <w:szCs w:val="24"/>
                <w:lang w:val="uk-UA"/>
              </w:rPr>
              <w:t>3</w:t>
            </w:r>
          </w:p>
        </w:tc>
        <w:tc>
          <w:tcPr>
            <w:tcW w:w="879" w:type="dxa"/>
            <w:tcBorders>
              <w:top w:val="single" w:sz="4" w:space="0" w:color="000000"/>
              <w:left w:val="single" w:sz="4" w:space="0" w:color="000000"/>
              <w:bottom w:val="single" w:sz="4" w:space="0" w:color="000000"/>
            </w:tcBorders>
          </w:tcPr>
          <w:p w14:paraId="5B38BF95" w14:textId="77777777" w:rsidR="00D93DFA" w:rsidRPr="00B62C7D" w:rsidRDefault="000E1A8F" w:rsidP="00B62C7D">
            <w:pPr>
              <w:pStyle w:val="a5"/>
              <w:snapToGrid w:val="0"/>
              <w:ind w:firstLine="0"/>
              <w:jc w:val="center"/>
              <w:rPr>
                <w:iCs/>
                <w:sz w:val="24"/>
                <w:szCs w:val="24"/>
                <w:lang w:val="uk-UA"/>
              </w:rPr>
            </w:pPr>
            <w:r>
              <w:rPr>
                <w:iCs/>
                <w:sz w:val="24"/>
                <w:szCs w:val="24"/>
                <w:lang w:val="uk-UA"/>
              </w:rPr>
              <w:t>–</w:t>
            </w:r>
          </w:p>
        </w:tc>
        <w:tc>
          <w:tcPr>
            <w:tcW w:w="822" w:type="dxa"/>
            <w:tcBorders>
              <w:top w:val="single" w:sz="4" w:space="0" w:color="000000"/>
              <w:left w:val="single" w:sz="4" w:space="0" w:color="000000"/>
              <w:bottom w:val="single" w:sz="4" w:space="0" w:color="000000"/>
            </w:tcBorders>
          </w:tcPr>
          <w:p w14:paraId="2B1A9444" w14:textId="77777777" w:rsidR="00D93DFA" w:rsidRPr="00B62C7D" w:rsidRDefault="000E1A8F" w:rsidP="00B62C7D">
            <w:pPr>
              <w:pStyle w:val="a5"/>
              <w:snapToGrid w:val="0"/>
              <w:ind w:firstLine="0"/>
              <w:jc w:val="center"/>
              <w:rPr>
                <w:iCs/>
                <w:sz w:val="24"/>
                <w:szCs w:val="24"/>
                <w:lang w:val="uk-UA"/>
              </w:rPr>
            </w:pPr>
            <w:r>
              <w:rPr>
                <w:iCs/>
                <w:sz w:val="24"/>
                <w:szCs w:val="24"/>
                <w:lang w:val="uk-UA"/>
              </w:rPr>
              <w:t>–</w:t>
            </w:r>
          </w:p>
        </w:tc>
        <w:tc>
          <w:tcPr>
            <w:tcW w:w="1080" w:type="dxa"/>
            <w:gridSpan w:val="2"/>
            <w:tcBorders>
              <w:top w:val="single" w:sz="4" w:space="0" w:color="000000"/>
              <w:left w:val="single" w:sz="4" w:space="0" w:color="000000"/>
              <w:bottom w:val="single" w:sz="4" w:space="0" w:color="000000"/>
            </w:tcBorders>
          </w:tcPr>
          <w:p w14:paraId="35B6C614" w14:textId="77777777" w:rsidR="00D93DFA" w:rsidRPr="00B62C7D" w:rsidRDefault="000E1A8F" w:rsidP="00B62C7D">
            <w:pPr>
              <w:pStyle w:val="a5"/>
              <w:snapToGrid w:val="0"/>
              <w:ind w:firstLine="0"/>
              <w:jc w:val="center"/>
              <w:rPr>
                <w:iCs/>
                <w:sz w:val="24"/>
                <w:szCs w:val="24"/>
                <w:lang w:val="uk-UA"/>
              </w:rPr>
            </w:pPr>
            <w:r>
              <w:rPr>
                <w:iCs/>
                <w:sz w:val="24"/>
                <w:szCs w:val="24"/>
                <w:lang w:val="uk-UA"/>
              </w:rPr>
              <w:t>–</w:t>
            </w:r>
          </w:p>
        </w:tc>
        <w:tc>
          <w:tcPr>
            <w:tcW w:w="945" w:type="dxa"/>
            <w:tcBorders>
              <w:top w:val="single" w:sz="4" w:space="0" w:color="000000"/>
              <w:left w:val="single" w:sz="4" w:space="0" w:color="000000"/>
              <w:bottom w:val="single" w:sz="4" w:space="0" w:color="000000"/>
              <w:right w:val="single" w:sz="4" w:space="0" w:color="000000"/>
            </w:tcBorders>
          </w:tcPr>
          <w:p w14:paraId="3FD9AAC8" w14:textId="77777777" w:rsidR="00D93DFA" w:rsidRPr="00B62C7D" w:rsidRDefault="00D93DFA" w:rsidP="00B62C7D">
            <w:pPr>
              <w:pStyle w:val="a5"/>
              <w:snapToGrid w:val="0"/>
              <w:ind w:firstLine="0"/>
              <w:jc w:val="center"/>
              <w:rPr>
                <w:iCs/>
                <w:sz w:val="24"/>
                <w:szCs w:val="24"/>
                <w:lang w:val="uk-UA"/>
              </w:rPr>
            </w:pPr>
            <w:r w:rsidRPr="00B62C7D">
              <w:rPr>
                <w:iCs/>
                <w:sz w:val="24"/>
                <w:szCs w:val="24"/>
                <w:lang w:val="uk-UA"/>
              </w:rPr>
              <w:t>5</w:t>
            </w:r>
          </w:p>
        </w:tc>
      </w:tr>
      <w:tr w:rsidR="00D93DFA" w:rsidRPr="00B62C7D" w14:paraId="2D562EF8" w14:textId="77777777" w:rsidTr="00B62C7D">
        <w:tc>
          <w:tcPr>
            <w:tcW w:w="3998" w:type="dxa"/>
            <w:tcBorders>
              <w:top w:val="single" w:sz="4" w:space="0" w:color="000000"/>
              <w:left w:val="single" w:sz="4" w:space="0" w:color="000000"/>
              <w:bottom w:val="single" w:sz="4" w:space="0" w:color="000000"/>
            </w:tcBorders>
          </w:tcPr>
          <w:p w14:paraId="7FFD7566" w14:textId="77777777" w:rsidR="00D93DFA" w:rsidRPr="00B62C7D" w:rsidRDefault="00D93DFA" w:rsidP="006B4E06">
            <w:pPr>
              <w:snapToGrid w:val="0"/>
              <w:spacing w:line="240" w:lineRule="auto"/>
              <w:jc w:val="both"/>
              <w:rPr>
                <w:rFonts w:ascii="Times New Roman" w:hAnsi="Times New Roman"/>
                <w:sz w:val="24"/>
                <w:szCs w:val="24"/>
                <w:lang w:val="uk-UA"/>
              </w:rPr>
            </w:pPr>
            <w:r w:rsidRPr="00B62C7D">
              <w:rPr>
                <w:rFonts w:ascii="Times New Roman" w:hAnsi="Times New Roman"/>
                <w:sz w:val="24"/>
                <w:szCs w:val="24"/>
                <w:lang w:val="uk-UA"/>
              </w:rPr>
              <w:t>Тема 6. Документи органів</w:t>
            </w:r>
            <w:r w:rsidR="006B4E06">
              <w:rPr>
                <w:rFonts w:ascii="Times New Roman" w:hAnsi="Times New Roman"/>
                <w:sz w:val="24"/>
                <w:szCs w:val="24"/>
                <w:lang w:val="uk-UA"/>
              </w:rPr>
              <w:t xml:space="preserve"> державного управління</w:t>
            </w:r>
          </w:p>
        </w:tc>
        <w:tc>
          <w:tcPr>
            <w:tcW w:w="964" w:type="dxa"/>
            <w:tcBorders>
              <w:top w:val="single" w:sz="4" w:space="0" w:color="000000"/>
              <w:left w:val="single" w:sz="4" w:space="0" w:color="000000"/>
              <w:bottom w:val="single" w:sz="4" w:space="0" w:color="000000"/>
            </w:tcBorders>
          </w:tcPr>
          <w:p w14:paraId="398DCA7C" w14:textId="77777777" w:rsidR="00D93DFA" w:rsidRPr="00B62C7D" w:rsidRDefault="00D93DFA" w:rsidP="00B62C7D">
            <w:pPr>
              <w:pStyle w:val="a5"/>
              <w:snapToGrid w:val="0"/>
              <w:ind w:firstLine="0"/>
              <w:jc w:val="center"/>
              <w:rPr>
                <w:iCs/>
                <w:sz w:val="24"/>
                <w:szCs w:val="24"/>
                <w:lang w:val="uk-UA"/>
              </w:rPr>
            </w:pPr>
            <w:r w:rsidRPr="00B62C7D">
              <w:rPr>
                <w:iCs/>
                <w:sz w:val="24"/>
                <w:szCs w:val="24"/>
                <w:lang w:val="uk-UA"/>
              </w:rPr>
              <w:t>6</w:t>
            </w:r>
          </w:p>
        </w:tc>
        <w:tc>
          <w:tcPr>
            <w:tcW w:w="850" w:type="dxa"/>
            <w:tcBorders>
              <w:top w:val="single" w:sz="4" w:space="0" w:color="000000"/>
              <w:left w:val="single" w:sz="4" w:space="0" w:color="000000"/>
              <w:bottom w:val="single" w:sz="4" w:space="0" w:color="000000"/>
            </w:tcBorders>
          </w:tcPr>
          <w:p w14:paraId="0F9DB76A" w14:textId="77777777" w:rsidR="00D93DFA" w:rsidRPr="00B62C7D" w:rsidRDefault="00D93DFA" w:rsidP="00B62C7D">
            <w:pPr>
              <w:pStyle w:val="a5"/>
              <w:snapToGrid w:val="0"/>
              <w:ind w:firstLine="0"/>
              <w:jc w:val="center"/>
              <w:rPr>
                <w:iCs/>
                <w:sz w:val="24"/>
                <w:szCs w:val="24"/>
                <w:lang w:val="uk-UA"/>
              </w:rPr>
            </w:pPr>
            <w:r w:rsidRPr="00B62C7D">
              <w:rPr>
                <w:iCs/>
                <w:sz w:val="24"/>
                <w:szCs w:val="24"/>
                <w:lang w:val="uk-UA"/>
              </w:rPr>
              <w:t>2</w:t>
            </w:r>
          </w:p>
        </w:tc>
        <w:tc>
          <w:tcPr>
            <w:tcW w:w="879" w:type="dxa"/>
            <w:tcBorders>
              <w:top w:val="single" w:sz="4" w:space="0" w:color="000000"/>
              <w:left w:val="single" w:sz="4" w:space="0" w:color="000000"/>
              <w:bottom w:val="single" w:sz="4" w:space="0" w:color="000000"/>
            </w:tcBorders>
          </w:tcPr>
          <w:p w14:paraId="3092121C" w14:textId="77777777" w:rsidR="00D93DFA" w:rsidRPr="00B62C7D" w:rsidRDefault="000E1A8F" w:rsidP="00B62C7D">
            <w:pPr>
              <w:pStyle w:val="a5"/>
              <w:snapToGrid w:val="0"/>
              <w:ind w:firstLine="0"/>
              <w:jc w:val="center"/>
              <w:rPr>
                <w:iCs/>
                <w:sz w:val="24"/>
                <w:szCs w:val="24"/>
                <w:lang w:val="uk-UA"/>
              </w:rPr>
            </w:pPr>
            <w:r>
              <w:rPr>
                <w:iCs/>
                <w:sz w:val="24"/>
                <w:szCs w:val="24"/>
                <w:lang w:val="uk-UA"/>
              </w:rPr>
              <w:t>–</w:t>
            </w:r>
          </w:p>
        </w:tc>
        <w:tc>
          <w:tcPr>
            <w:tcW w:w="822" w:type="dxa"/>
            <w:tcBorders>
              <w:top w:val="single" w:sz="4" w:space="0" w:color="000000"/>
              <w:left w:val="single" w:sz="4" w:space="0" w:color="000000"/>
              <w:bottom w:val="single" w:sz="4" w:space="0" w:color="000000"/>
            </w:tcBorders>
          </w:tcPr>
          <w:p w14:paraId="6ECD8347" w14:textId="77777777" w:rsidR="00D93DFA" w:rsidRPr="00B62C7D" w:rsidRDefault="000E1A8F" w:rsidP="00B62C7D">
            <w:pPr>
              <w:pStyle w:val="a5"/>
              <w:snapToGrid w:val="0"/>
              <w:ind w:firstLine="0"/>
              <w:jc w:val="center"/>
              <w:rPr>
                <w:iCs/>
                <w:sz w:val="24"/>
                <w:szCs w:val="24"/>
                <w:lang w:val="uk-UA"/>
              </w:rPr>
            </w:pPr>
            <w:r>
              <w:rPr>
                <w:iCs/>
                <w:sz w:val="24"/>
                <w:szCs w:val="24"/>
                <w:lang w:val="uk-UA"/>
              </w:rPr>
              <w:t>–</w:t>
            </w:r>
          </w:p>
        </w:tc>
        <w:tc>
          <w:tcPr>
            <w:tcW w:w="1080" w:type="dxa"/>
            <w:gridSpan w:val="2"/>
            <w:tcBorders>
              <w:top w:val="single" w:sz="4" w:space="0" w:color="000000"/>
              <w:left w:val="single" w:sz="4" w:space="0" w:color="000000"/>
              <w:bottom w:val="single" w:sz="4" w:space="0" w:color="000000"/>
            </w:tcBorders>
          </w:tcPr>
          <w:p w14:paraId="5D322317" w14:textId="77777777" w:rsidR="00D93DFA" w:rsidRPr="00B62C7D" w:rsidRDefault="000E1A8F" w:rsidP="00B62C7D">
            <w:pPr>
              <w:pStyle w:val="a5"/>
              <w:snapToGrid w:val="0"/>
              <w:ind w:firstLine="0"/>
              <w:jc w:val="center"/>
              <w:rPr>
                <w:iCs/>
                <w:sz w:val="24"/>
                <w:szCs w:val="24"/>
                <w:lang w:val="uk-UA"/>
              </w:rPr>
            </w:pPr>
            <w:r>
              <w:rPr>
                <w:iCs/>
                <w:sz w:val="24"/>
                <w:szCs w:val="24"/>
                <w:lang w:val="uk-UA"/>
              </w:rPr>
              <w:t>–</w:t>
            </w:r>
          </w:p>
        </w:tc>
        <w:tc>
          <w:tcPr>
            <w:tcW w:w="945" w:type="dxa"/>
            <w:tcBorders>
              <w:top w:val="single" w:sz="4" w:space="0" w:color="000000"/>
              <w:left w:val="single" w:sz="4" w:space="0" w:color="000000"/>
              <w:bottom w:val="single" w:sz="4" w:space="0" w:color="000000"/>
              <w:right w:val="single" w:sz="4" w:space="0" w:color="000000"/>
            </w:tcBorders>
          </w:tcPr>
          <w:p w14:paraId="67792390" w14:textId="77777777" w:rsidR="00D93DFA" w:rsidRPr="00B62C7D" w:rsidRDefault="00D93DFA" w:rsidP="00B62C7D">
            <w:pPr>
              <w:pStyle w:val="a5"/>
              <w:snapToGrid w:val="0"/>
              <w:ind w:firstLine="0"/>
              <w:jc w:val="center"/>
              <w:rPr>
                <w:iCs/>
                <w:sz w:val="24"/>
                <w:szCs w:val="24"/>
                <w:lang w:val="uk-UA"/>
              </w:rPr>
            </w:pPr>
            <w:r w:rsidRPr="00B62C7D">
              <w:rPr>
                <w:iCs/>
                <w:sz w:val="24"/>
                <w:szCs w:val="24"/>
                <w:lang w:val="uk-UA"/>
              </w:rPr>
              <w:t>4</w:t>
            </w:r>
          </w:p>
        </w:tc>
      </w:tr>
      <w:tr w:rsidR="00D93DFA" w:rsidRPr="00B62C7D" w14:paraId="424A78D6" w14:textId="77777777" w:rsidTr="00B62C7D">
        <w:tc>
          <w:tcPr>
            <w:tcW w:w="3998" w:type="dxa"/>
            <w:tcBorders>
              <w:top w:val="single" w:sz="4" w:space="0" w:color="000000"/>
              <w:left w:val="single" w:sz="4" w:space="0" w:color="000000"/>
              <w:bottom w:val="single" w:sz="4" w:space="0" w:color="000000"/>
            </w:tcBorders>
          </w:tcPr>
          <w:p w14:paraId="5E54A9E6" w14:textId="77777777" w:rsidR="00D93DFA" w:rsidRPr="00B62C7D" w:rsidRDefault="00D93DFA" w:rsidP="00B62C7D">
            <w:pPr>
              <w:snapToGrid w:val="0"/>
              <w:spacing w:line="240" w:lineRule="auto"/>
              <w:jc w:val="both"/>
              <w:rPr>
                <w:rFonts w:ascii="Times New Roman" w:hAnsi="Times New Roman"/>
                <w:sz w:val="24"/>
                <w:szCs w:val="24"/>
                <w:lang w:val="uk-UA"/>
              </w:rPr>
            </w:pPr>
            <w:r w:rsidRPr="00B62C7D">
              <w:rPr>
                <w:rFonts w:ascii="Times New Roman" w:hAnsi="Times New Roman"/>
                <w:sz w:val="24"/>
                <w:szCs w:val="24"/>
                <w:lang w:val="uk-UA"/>
              </w:rPr>
              <w:t>Тема 7. Судово-слідчі матеріали</w:t>
            </w:r>
          </w:p>
        </w:tc>
        <w:tc>
          <w:tcPr>
            <w:tcW w:w="964" w:type="dxa"/>
            <w:tcBorders>
              <w:top w:val="single" w:sz="4" w:space="0" w:color="000000"/>
              <w:left w:val="single" w:sz="4" w:space="0" w:color="000000"/>
              <w:bottom w:val="single" w:sz="4" w:space="0" w:color="000000"/>
            </w:tcBorders>
          </w:tcPr>
          <w:p w14:paraId="7106B32B" w14:textId="77777777" w:rsidR="00D93DFA" w:rsidRPr="00B62C7D" w:rsidRDefault="00D93DFA" w:rsidP="00B62C7D">
            <w:pPr>
              <w:pStyle w:val="a5"/>
              <w:snapToGrid w:val="0"/>
              <w:ind w:firstLine="0"/>
              <w:jc w:val="center"/>
              <w:rPr>
                <w:iCs/>
                <w:sz w:val="24"/>
                <w:szCs w:val="24"/>
                <w:lang w:val="uk-UA"/>
              </w:rPr>
            </w:pPr>
            <w:r w:rsidRPr="00B62C7D">
              <w:rPr>
                <w:iCs/>
                <w:sz w:val="24"/>
                <w:szCs w:val="24"/>
                <w:lang w:val="uk-UA"/>
              </w:rPr>
              <w:t>6</w:t>
            </w:r>
          </w:p>
        </w:tc>
        <w:tc>
          <w:tcPr>
            <w:tcW w:w="850" w:type="dxa"/>
            <w:tcBorders>
              <w:top w:val="single" w:sz="4" w:space="0" w:color="000000"/>
              <w:left w:val="single" w:sz="4" w:space="0" w:color="000000"/>
              <w:bottom w:val="single" w:sz="4" w:space="0" w:color="000000"/>
            </w:tcBorders>
          </w:tcPr>
          <w:p w14:paraId="291477ED" w14:textId="77777777" w:rsidR="00D93DFA" w:rsidRPr="00B62C7D" w:rsidRDefault="00D93DFA" w:rsidP="00B62C7D">
            <w:pPr>
              <w:pStyle w:val="a5"/>
              <w:snapToGrid w:val="0"/>
              <w:ind w:firstLine="0"/>
              <w:jc w:val="center"/>
              <w:rPr>
                <w:iCs/>
                <w:sz w:val="24"/>
                <w:szCs w:val="24"/>
                <w:lang w:val="uk-UA"/>
              </w:rPr>
            </w:pPr>
            <w:r w:rsidRPr="00B62C7D">
              <w:rPr>
                <w:iCs/>
                <w:sz w:val="24"/>
                <w:szCs w:val="24"/>
                <w:lang w:val="uk-UA"/>
              </w:rPr>
              <w:t>2</w:t>
            </w:r>
          </w:p>
        </w:tc>
        <w:tc>
          <w:tcPr>
            <w:tcW w:w="879" w:type="dxa"/>
            <w:tcBorders>
              <w:top w:val="single" w:sz="4" w:space="0" w:color="000000"/>
              <w:left w:val="single" w:sz="4" w:space="0" w:color="000000"/>
              <w:bottom w:val="single" w:sz="4" w:space="0" w:color="000000"/>
            </w:tcBorders>
          </w:tcPr>
          <w:p w14:paraId="114989F4" w14:textId="77777777" w:rsidR="00D93DFA" w:rsidRPr="00B62C7D" w:rsidRDefault="000E1A8F" w:rsidP="00B62C7D">
            <w:pPr>
              <w:pStyle w:val="a5"/>
              <w:snapToGrid w:val="0"/>
              <w:ind w:firstLine="0"/>
              <w:jc w:val="center"/>
              <w:rPr>
                <w:iCs/>
                <w:sz w:val="24"/>
                <w:szCs w:val="24"/>
                <w:lang w:val="uk-UA"/>
              </w:rPr>
            </w:pPr>
            <w:r>
              <w:rPr>
                <w:iCs/>
                <w:sz w:val="24"/>
                <w:szCs w:val="24"/>
                <w:lang w:val="uk-UA"/>
              </w:rPr>
              <w:t>–</w:t>
            </w:r>
          </w:p>
        </w:tc>
        <w:tc>
          <w:tcPr>
            <w:tcW w:w="822" w:type="dxa"/>
            <w:tcBorders>
              <w:top w:val="single" w:sz="4" w:space="0" w:color="000000"/>
              <w:left w:val="single" w:sz="4" w:space="0" w:color="000000"/>
              <w:bottom w:val="single" w:sz="4" w:space="0" w:color="000000"/>
            </w:tcBorders>
          </w:tcPr>
          <w:p w14:paraId="4D3E1AB9" w14:textId="77777777" w:rsidR="00D93DFA" w:rsidRPr="00B62C7D" w:rsidRDefault="000E1A8F" w:rsidP="00B62C7D">
            <w:pPr>
              <w:pStyle w:val="a5"/>
              <w:snapToGrid w:val="0"/>
              <w:ind w:firstLine="0"/>
              <w:jc w:val="center"/>
              <w:rPr>
                <w:iCs/>
                <w:sz w:val="24"/>
                <w:szCs w:val="24"/>
                <w:lang w:val="uk-UA"/>
              </w:rPr>
            </w:pPr>
            <w:r>
              <w:rPr>
                <w:iCs/>
                <w:sz w:val="24"/>
                <w:szCs w:val="24"/>
                <w:lang w:val="uk-UA"/>
              </w:rPr>
              <w:t>–</w:t>
            </w:r>
          </w:p>
        </w:tc>
        <w:tc>
          <w:tcPr>
            <w:tcW w:w="1080" w:type="dxa"/>
            <w:gridSpan w:val="2"/>
            <w:tcBorders>
              <w:top w:val="single" w:sz="4" w:space="0" w:color="000000"/>
              <w:left w:val="single" w:sz="4" w:space="0" w:color="000000"/>
              <w:bottom w:val="single" w:sz="4" w:space="0" w:color="000000"/>
            </w:tcBorders>
          </w:tcPr>
          <w:p w14:paraId="6294172D" w14:textId="77777777" w:rsidR="00D93DFA" w:rsidRPr="00B62C7D" w:rsidRDefault="000E1A8F" w:rsidP="00B62C7D">
            <w:pPr>
              <w:pStyle w:val="a5"/>
              <w:snapToGrid w:val="0"/>
              <w:ind w:firstLine="0"/>
              <w:jc w:val="center"/>
              <w:rPr>
                <w:iCs/>
                <w:sz w:val="24"/>
                <w:szCs w:val="24"/>
                <w:lang w:val="uk-UA"/>
              </w:rPr>
            </w:pPr>
            <w:r>
              <w:rPr>
                <w:iCs/>
                <w:sz w:val="24"/>
                <w:szCs w:val="24"/>
                <w:lang w:val="uk-UA"/>
              </w:rPr>
              <w:t>–</w:t>
            </w:r>
          </w:p>
        </w:tc>
        <w:tc>
          <w:tcPr>
            <w:tcW w:w="945" w:type="dxa"/>
            <w:tcBorders>
              <w:top w:val="single" w:sz="4" w:space="0" w:color="000000"/>
              <w:left w:val="single" w:sz="4" w:space="0" w:color="000000"/>
              <w:bottom w:val="single" w:sz="4" w:space="0" w:color="000000"/>
              <w:right w:val="single" w:sz="4" w:space="0" w:color="000000"/>
            </w:tcBorders>
          </w:tcPr>
          <w:p w14:paraId="664A0FBB" w14:textId="77777777" w:rsidR="00D93DFA" w:rsidRPr="00B62C7D" w:rsidRDefault="00D93DFA" w:rsidP="00B62C7D">
            <w:pPr>
              <w:pStyle w:val="a5"/>
              <w:snapToGrid w:val="0"/>
              <w:ind w:firstLine="0"/>
              <w:jc w:val="center"/>
              <w:rPr>
                <w:iCs/>
                <w:sz w:val="24"/>
                <w:szCs w:val="24"/>
                <w:lang w:val="uk-UA"/>
              </w:rPr>
            </w:pPr>
            <w:r w:rsidRPr="00B62C7D">
              <w:rPr>
                <w:iCs/>
                <w:sz w:val="24"/>
                <w:szCs w:val="24"/>
                <w:lang w:val="uk-UA"/>
              </w:rPr>
              <w:t>4</w:t>
            </w:r>
          </w:p>
        </w:tc>
      </w:tr>
      <w:tr w:rsidR="00D93DFA" w:rsidRPr="00B62C7D" w14:paraId="6DCDE43E" w14:textId="77777777" w:rsidTr="00B62C7D">
        <w:tc>
          <w:tcPr>
            <w:tcW w:w="3998" w:type="dxa"/>
            <w:tcBorders>
              <w:left w:val="single" w:sz="4" w:space="0" w:color="000000"/>
              <w:bottom w:val="single" w:sz="4" w:space="0" w:color="000000"/>
            </w:tcBorders>
          </w:tcPr>
          <w:p w14:paraId="3E0A85E8" w14:textId="77777777" w:rsidR="00D93DFA" w:rsidRPr="00B62C7D" w:rsidRDefault="00D93DFA" w:rsidP="00B62C7D">
            <w:pPr>
              <w:snapToGrid w:val="0"/>
              <w:spacing w:line="240" w:lineRule="auto"/>
              <w:ind w:left="-123" w:right="-3"/>
              <w:jc w:val="both"/>
              <w:rPr>
                <w:rFonts w:ascii="Times New Roman" w:hAnsi="Times New Roman"/>
                <w:sz w:val="24"/>
                <w:szCs w:val="24"/>
                <w:lang w:val="uk-UA"/>
              </w:rPr>
            </w:pPr>
            <w:r w:rsidRPr="00B62C7D">
              <w:rPr>
                <w:rFonts w:ascii="Times New Roman" w:hAnsi="Times New Roman"/>
                <w:sz w:val="24"/>
                <w:szCs w:val="24"/>
                <w:lang w:val="uk-UA"/>
              </w:rPr>
              <w:t>Разом за розділом 1</w:t>
            </w:r>
          </w:p>
        </w:tc>
        <w:tc>
          <w:tcPr>
            <w:tcW w:w="964" w:type="dxa"/>
            <w:tcBorders>
              <w:left w:val="single" w:sz="4" w:space="0" w:color="000000"/>
              <w:bottom w:val="single" w:sz="4" w:space="0" w:color="000000"/>
            </w:tcBorders>
          </w:tcPr>
          <w:p w14:paraId="34BFD8CB" w14:textId="77777777" w:rsidR="00D93DFA" w:rsidRPr="00B62C7D" w:rsidRDefault="00D93DFA" w:rsidP="00B62C7D">
            <w:pPr>
              <w:pStyle w:val="a5"/>
              <w:snapToGrid w:val="0"/>
              <w:ind w:firstLine="0"/>
              <w:jc w:val="center"/>
              <w:rPr>
                <w:iCs/>
                <w:sz w:val="24"/>
                <w:szCs w:val="24"/>
                <w:lang w:val="uk-UA"/>
              </w:rPr>
            </w:pPr>
            <w:r w:rsidRPr="00B62C7D">
              <w:rPr>
                <w:iCs/>
                <w:sz w:val="24"/>
                <w:szCs w:val="24"/>
                <w:lang w:val="uk-UA"/>
              </w:rPr>
              <w:t>48</w:t>
            </w:r>
          </w:p>
        </w:tc>
        <w:tc>
          <w:tcPr>
            <w:tcW w:w="850" w:type="dxa"/>
            <w:tcBorders>
              <w:left w:val="single" w:sz="4" w:space="0" w:color="000000"/>
              <w:bottom w:val="single" w:sz="4" w:space="0" w:color="000000"/>
            </w:tcBorders>
          </w:tcPr>
          <w:p w14:paraId="3EECB079" w14:textId="77777777" w:rsidR="00D93DFA" w:rsidRPr="00B62C7D" w:rsidRDefault="00D93DFA" w:rsidP="00B62C7D">
            <w:pPr>
              <w:pStyle w:val="a5"/>
              <w:snapToGrid w:val="0"/>
              <w:ind w:firstLine="0"/>
              <w:jc w:val="center"/>
              <w:rPr>
                <w:iCs/>
                <w:sz w:val="24"/>
                <w:szCs w:val="24"/>
                <w:lang w:val="uk-UA"/>
              </w:rPr>
            </w:pPr>
            <w:r w:rsidRPr="00B62C7D">
              <w:rPr>
                <w:iCs/>
                <w:sz w:val="24"/>
                <w:szCs w:val="24"/>
                <w:lang w:val="uk-UA"/>
              </w:rPr>
              <w:t>18</w:t>
            </w:r>
          </w:p>
        </w:tc>
        <w:tc>
          <w:tcPr>
            <w:tcW w:w="879" w:type="dxa"/>
            <w:tcBorders>
              <w:left w:val="single" w:sz="4" w:space="0" w:color="000000"/>
              <w:bottom w:val="single" w:sz="4" w:space="0" w:color="000000"/>
            </w:tcBorders>
          </w:tcPr>
          <w:p w14:paraId="193AEBCC" w14:textId="77777777" w:rsidR="00D93DFA" w:rsidRPr="00B62C7D" w:rsidRDefault="000E1A8F" w:rsidP="00B62C7D">
            <w:pPr>
              <w:pStyle w:val="a5"/>
              <w:snapToGrid w:val="0"/>
              <w:ind w:firstLine="0"/>
              <w:jc w:val="center"/>
              <w:rPr>
                <w:iCs/>
                <w:sz w:val="24"/>
                <w:szCs w:val="24"/>
                <w:lang w:val="uk-UA"/>
              </w:rPr>
            </w:pPr>
            <w:r>
              <w:rPr>
                <w:iCs/>
                <w:sz w:val="24"/>
                <w:szCs w:val="24"/>
                <w:lang w:val="uk-UA"/>
              </w:rPr>
              <w:t>–</w:t>
            </w:r>
          </w:p>
        </w:tc>
        <w:tc>
          <w:tcPr>
            <w:tcW w:w="822" w:type="dxa"/>
            <w:tcBorders>
              <w:left w:val="single" w:sz="4" w:space="0" w:color="000000"/>
              <w:bottom w:val="single" w:sz="4" w:space="0" w:color="000000"/>
            </w:tcBorders>
          </w:tcPr>
          <w:p w14:paraId="0474C2C9" w14:textId="77777777" w:rsidR="00D93DFA" w:rsidRPr="00B62C7D" w:rsidRDefault="000E1A8F" w:rsidP="00B62C7D">
            <w:pPr>
              <w:pStyle w:val="a5"/>
              <w:snapToGrid w:val="0"/>
              <w:ind w:firstLine="0"/>
              <w:jc w:val="center"/>
              <w:rPr>
                <w:iCs/>
                <w:sz w:val="24"/>
                <w:szCs w:val="24"/>
                <w:lang w:val="uk-UA"/>
              </w:rPr>
            </w:pPr>
            <w:r>
              <w:rPr>
                <w:iCs/>
                <w:sz w:val="24"/>
                <w:szCs w:val="24"/>
                <w:lang w:val="uk-UA"/>
              </w:rPr>
              <w:t>–</w:t>
            </w:r>
          </w:p>
        </w:tc>
        <w:tc>
          <w:tcPr>
            <w:tcW w:w="1080" w:type="dxa"/>
            <w:gridSpan w:val="2"/>
            <w:tcBorders>
              <w:left w:val="single" w:sz="4" w:space="0" w:color="000000"/>
              <w:bottom w:val="single" w:sz="4" w:space="0" w:color="000000"/>
            </w:tcBorders>
          </w:tcPr>
          <w:p w14:paraId="0E614C0D" w14:textId="77777777" w:rsidR="00D93DFA" w:rsidRPr="00B62C7D" w:rsidRDefault="000E1A8F" w:rsidP="00B62C7D">
            <w:pPr>
              <w:pStyle w:val="a5"/>
              <w:snapToGrid w:val="0"/>
              <w:ind w:firstLine="0"/>
              <w:jc w:val="center"/>
              <w:rPr>
                <w:iCs/>
                <w:sz w:val="24"/>
                <w:szCs w:val="24"/>
                <w:lang w:val="uk-UA"/>
              </w:rPr>
            </w:pPr>
            <w:r>
              <w:rPr>
                <w:iCs/>
                <w:sz w:val="24"/>
                <w:szCs w:val="24"/>
                <w:lang w:val="uk-UA"/>
              </w:rPr>
              <w:t>–</w:t>
            </w:r>
          </w:p>
        </w:tc>
        <w:tc>
          <w:tcPr>
            <w:tcW w:w="945" w:type="dxa"/>
            <w:tcBorders>
              <w:left w:val="single" w:sz="4" w:space="0" w:color="000000"/>
              <w:bottom w:val="single" w:sz="4" w:space="0" w:color="000000"/>
              <w:right w:val="single" w:sz="4" w:space="0" w:color="000000"/>
            </w:tcBorders>
          </w:tcPr>
          <w:p w14:paraId="45AF3696" w14:textId="77777777" w:rsidR="00D93DFA" w:rsidRPr="00B62C7D" w:rsidRDefault="00D93DFA" w:rsidP="00B62C7D">
            <w:pPr>
              <w:pStyle w:val="a5"/>
              <w:snapToGrid w:val="0"/>
              <w:ind w:firstLine="0"/>
              <w:jc w:val="center"/>
              <w:rPr>
                <w:iCs/>
                <w:sz w:val="24"/>
                <w:szCs w:val="24"/>
                <w:lang w:val="uk-UA"/>
              </w:rPr>
            </w:pPr>
            <w:r w:rsidRPr="00B62C7D">
              <w:rPr>
                <w:iCs/>
                <w:sz w:val="24"/>
                <w:szCs w:val="24"/>
                <w:lang w:val="uk-UA"/>
              </w:rPr>
              <w:t>30</w:t>
            </w:r>
          </w:p>
        </w:tc>
      </w:tr>
      <w:tr w:rsidR="00D93DFA" w:rsidRPr="00B62C7D" w14:paraId="1325CF52" w14:textId="77777777" w:rsidTr="00B62C7D">
        <w:tc>
          <w:tcPr>
            <w:tcW w:w="9538" w:type="dxa"/>
            <w:gridSpan w:val="8"/>
            <w:tcBorders>
              <w:top w:val="single" w:sz="4" w:space="0" w:color="000000"/>
              <w:left w:val="single" w:sz="4" w:space="0" w:color="000000"/>
              <w:bottom w:val="single" w:sz="4" w:space="0" w:color="000000"/>
              <w:right w:val="single" w:sz="4" w:space="0" w:color="000000"/>
            </w:tcBorders>
          </w:tcPr>
          <w:p w14:paraId="0EBA10DE" w14:textId="77777777" w:rsidR="00D93DFA" w:rsidRPr="00B62C7D" w:rsidRDefault="00D93DFA" w:rsidP="00372566">
            <w:pPr>
              <w:pStyle w:val="a5"/>
              <w:snapToGrid w:val="0"/>
              <w:ind w:firstLine="0"/>
              <w:jc w:val="center"/>
              <w:rPr>
                <w:b/>
                <w:bCs/>
                <w:iCs/>
                <w:sz w:val="24"/>
                <w:szCs w:val="24"/>
                <w:lang w:val="uk-UA"/>
              </w:rPr>
            </w:pPr>
            <w:r w:rsidRPr="00B62C7D">
              <w:rPr>
                <w:rFonts w:eastAsia="Times New Roman"/>
                <w:b/>
                <w:bCs/>
                <w:iCs/>
                <w:sz w:val="24"/>
                <w:szCs w:val="24"/>
                <w:lang w:val="uk-UA"/>
              </w:rPr>
              <w:t xml:space="preserve">Розділ </w:t>
            </w:r>
            <w:r w:rsidRPr="00B62C7D">
              <w:rPr>
                <w:b/>
                <w:bCs/>
                <w:iCs/>
                <w:sz w:val="24"/>
                <w:szCs w:val="24"/>
                <w:lang w:val="uk-UA"/>
              </w:rPr>
              <w:t>2.</w:t>
            </w:r>
            <w:r w:rsidRPr="00B62C7D">
              <w:rPr>
                <w:rFonts w:eastAsia="Times New Roman"/>
                <w:b/>
                <w:bCs/>
                <w:iCs/>
                <w:sz w:val="24"/>
                <w:szCs w:val="24"/>
                <w:lang w:val="uk-UA"/>
              </w:rPr>
              <w:t xml:space="preserve"> </w:t>
            </w:r>
            <w:r w:rsidRPr="00B62C7D">
              <w:rPr>
                <w:b/>
                <w:bCs/>
                <w:iCs/>
                <w:sz w:val="24"/>
                <w:szCs w:val="24"/>
                <w:lang w:val="uk-UA"/>
              </w:rPr>
              <w:t>Матеріали</w:t>
            </w:r>
            <w:r w:rsidRPr="00B62C7D">
              <w:rPr>
                <w:rFonts w:eastAsia="Times New Roman"/>
                <w:b/>
                <w:bCs/>
                <w:iCs/>
                <w:sz w:val="24"/>
                <w:szCs w:val="24"/>
                <w:lang w:val="uk-UA"/>
              </w:rPr>
              <w:t xml:space="preserve"> </w:t>
            </w:r>
            <w:r w:rsidRPr="00B62C7D">
              <w:rPr>
                <w:b/>
                <w:bCs/>
                <w:iCs/>
                <w:sz w:val="24"/>
                <w:szCs w:val="24"/>
                <w:lang w:val="uk-UA"/>
              </w:rPr>
              <w:t>офіційного</w:t>
            </w:r>
            <w:r w:rsidRPr="00B62C7D">
              <w:rPr>
                <w:rFonts w:eastAsia="Times New Roman"/>
                <w:b/>
                <w:bCs/>
                <w:iCs/>
                <w:sz w:val="24"/>
                <w:szCs w:val="24"/>
                <w:lang w:val="uk-UA"/>
              </w:rPr>
              <w:t xml:space="preserve"> </w:t>
            </w:r>
            <w:r w:rsidR="00372566">
              <w:rPr>
                <w:b/>
                <w:bCs/>
                <w:iCs/>
                <w:sz w:val="24"/>
                <w:szCs w:val="24"/>
                <w:lang w:val="uk-UA"/>
              </w:rPr>
              <w:t>походження</w:t>
            </w:r>
            <w:r w:rsidRPr="00B62C7D">
              <w:rPr>
                <w:b/>
                <w:bCs/>
                <w:iCs/>
                <w:sz w:val="24"/>
                <w:szCs w:val="24"/>
                <w:lang w:val="uk-UA"/>
              </w:rPr>
              <w:t>.</w:t>
            </w:r>
            <w:r w:rsidRPr="00B62C7D">
              <w:rPr>
                <w:rFonts w:eastAsia="Times New Roman"/>
                <w:b/>
                <w:bCs/>
                <w:iCs/>
                <w:sz w:val="24"/>
                <w:szCs w:val="24"/>
                <w:lang w:val="uk-UA"/>
              </w:rPr>
              <w:t xml:space="preserve"> </w:t>
            </w:r>
            <w:r w:rsidRPr="00B62C7D">
              <w:rPr>
                <w:b/>
                <w:bCs/>
                <w:iCs/>
                <w:sz w:val="24"/>
                <w:szCs w:val="24"/>
                <w:lang w:val="uk-UA"/>
              </w:rPr>
              <w:t>Документи</w:t>
            </w:r>
            <w:r w:rsidRPr="00B62C7D">
              <w:rPr>
                <w:rFonts w:eastAsia="Times New Roman"/>
                <w:b/>
                <w:bCs/>
                <w:iCs/>
                <w:sz w:val="24"/>
                <w:szCs w:val="24"/>
                <w:lang w:val="uk-UA"/>
              </w:rPr>
              <w:t xml:space="preserve"> </w:t>
            </w:r>
            <w:r w:rsidRPr="00B62C7D">
              <w:rPr>
                <w:b/>
                <w:bCs/>
                <w:iCs/>
                <w:sz w:val="24"/>
                <w:szCs w:val="24"/>
                <w:lang w:val="uk-UA"/>
              </w:rPr>
              <w:t>агітаційно-публіцистичного</w:t>
            </w:r>
            <w:r w:rsidRPr="00B62C7D">
              <w:rPr>
                <w:rFonts w:eastAsia="Times New Roman"/>
                <w:b/>
                <w:bCs/>
                <w:iCs/>
                <w:sz w:val="24"/>
                <w:szCs w:val="24"/>
                <w:lang w:val="uk-UA"/>
              </w:rPr>
              <w:t xml:space="preserve"> </w:t>
            </w:r>
            <w:r w:rsidRPr="00B62C7D">
              <w:rPr>
                <w:b/>
                <w:bCs/>
                <w:iCs/>
                <w:sz w:val="24"/>
                <w:szCs w:val="24"/>
                <w:lang w:val="uk-UA"/>
              </w:rPr>
              <w:t>характеру.</w:t>
            </w:r>
            <w:r w:rsidRPr="00B62C7D">
              <w:rPr>
                <w:rFonts w:eastAsia="Times New Roman"/>
                <w:b/>
                <w:bCs/>
                <w:iCs/>
                <w:sz w:val="24"/>
                <w:szCs w:val="24"/>
                <w:lang w:val="uk-UA"/>
              </w:rPr>
              <w:t xml:space="preserve"> </w:t>
            </w:r>
            <w:r w:rsidRPr="00B62C7D">
              <w:rPr>
                <w:b/>
                <w:bCs/>
                <w:iCs/>
                <w:sz w:val="24"/>
                <w:szCs w:val="24"/>
                <w:lang w:val="uk-UA"/>
              </w:rPr>
              <w:t>Матеріали</w:t>
            </w:r>
            <w:r w:rsidRPr="00B62C7D">
              <w:rPr>
                <w:rFonts w:eastAsia="Times New Roman"/>
                <w:b/>
                <w:bCs/>
                <w:iCs/>
                <w:sz w:val="24"/>
                <w:szCs w:val="24"/>
                <w:lang w:val="uk-UA"/>
              </w:rPr>
              <w:t xml:space="preserve"> </w:t>
            </w:r>
            <w:r w:rsidRPr="00B62C7D">
              <w:rPr>
                <w:b/>
                <w:bCs/>
                <w:iCs/>
                <w:sz w:val="24"/>
                <w:szCs w:val="24"/>
                <w:lang w:val="uk-UA"/>
              </w:rPr>
              <w:t>неофіційного</w:t>
            </w:r>
            <w:r w:rsidRPr="00B62C7D">
              <w:rPr>
                <w:rFonts w:eastAsia="Times New Roman"/>
                <w:b/>
                <w:bCs/>
                <w:iCs/>
                <w:sz w:val="24"/>
                <w:szCs w:val="24"/>
                <w:lang w:val="uk-UA"/>
              </w:rPr>
              <w:t xml:space="preserve"> </w:t>
            </w:r>
            <w:r w:rsidRPr="00B62C7D">
              <w:rPr>
                <w:b/>
                <w:bCs/>
                <w:iCs/>
                <w:sz w:val="24"/>
                <w:szCs w:val="24"/>
                <w:lang w:val="uk-UA"/>
              </w:rPr>
              <w:t>походження</w:t>
            </w:r>
          </w:p>
        </w:tc>
      </w:tr>
      <w:tr w:rsidR="00D93DFA" w:rsidRPr="00B62C7D" w14:paraId="6F9ECD23" w14:textId="77777777" w:rsidTr="00B62C7D">
        <w:tc>
          <w:tcPr>
            <w:tcW w:w="3998" w:type="dxa"/>
            <w:tcBorders>
              <w:top w:val="single" w:sz="4" w:space="0" w:color="000000"/>
              <w:left w:val="single" w:sz="4" w:space="0" w:color="000000"/>
              <w:bottom w:val="single" w:sz="4" w:space="0" w:color="000000"/>
            </w:tcBorders>
          </w:tcPr>
          <w:p w14:paraId="2C8F38E2" w14:textId="77777777" w:rsidR="00D93DFA" w:rsidRPr="00B62C7D" w:rsidRDefault="00D93DFA" w:rsidP="00B62C7D">
            <w:pPr>
              <w:snapToGrid w:val="0"/>
              <w:spacing w:line="240" w:lineRule="auto"/>
              <w:jc w:val="both"/>
              <w:rPr>
                <w:rFonts w:ascii="Times New Roman" w:hAnsi="Times New Roman"/>
                <w:sz w:val="24"/>
                <w:szCs w:val="24"/>
                <w:lang w:val="uk-UA"/>
              </w:rPr>
            </w:pPr>
            <w:r w:rsidRPr="00B62C7D">
              <w:rPr>
                <w:rFonts w:ascii="Times New Roman" w:hAnsi="Times New Roman"/>
                <w:sz w:val="24"/>
                <w:szCs w:val="24"/>
                <w:lang w:val="uk-UA"/>
              </w:rPr>
              <w:t>Тема 8.  Офіційні дипломатичні документи</w:t>
            </w:r>
          </w:p>
        </w:tc>
        <w:tc>
          <w:tcPr>
            <w:tcW w:w="964" w:type="dxa"/>
            <w:tcBorders>
              <w:top w:val="single" w:sz="4" w:space="0" w:color="000000"/>
              <w:left w:val="single" w:sz="4" w:space="0" w:color="000000"/>
              <w:bottom w:val="single" w:sz="4" w:space="0" w:color="000000"/>
            </w:tcBorders>
          </w:tcPr>
          <w:p w14:paraId="0D860382" w14:textId="77777777" w:rsidR="00D93DFA" w:rsidRPr="00B62C7D" w:rsidRDefault="00D93DFA" w:rsidP="00B62C7D">
            <w:pPr>
              <w:pStyle w:val="a5"/>
              <w:snapToGrid w:val="0"/>
              <w:ind w:firstLine="0"/>
              <w:jc w:val="center"/>
              <w:rPr>
                <w:iCs/>
                <w:sz w:val="24"/>
                <w:szCs w:val="24"/>
                <w:lang w:val="uk-UA"/>
              </w:rPr>
            </w:pPr>
            <w:r w:rsidRPr="00B62C7D">
              <w:rPr>
                <w:iCs/>
                <w:sz w:val="24"/>
                <w:szCs w:val="24"/>
                <w:lang w:val="uk-UA"/>
              </w:rPr>
              <w:t>6</w:t>
            </w:r>
          </w:p>
        </w:tc>
        <w:tc>
          <w:tcPr>
            <w:tcW w:w="850" w:type="dxa"/>
            <w:tcBorders>
              <w:top w:val="single" w:sz="4" w:space="0" w:color="000000"/>
              <w:left w:val="single" w:sz="4" w:space="0" w:color="000000"/>
              <w:bottom w:val="single" w:sz="4" w:space="0" w:color="000000"/>
            </w:tcBorders>
          </w:tcPr>
          <w:p w14:paraId="694137B0" w14:textId="77777777" w:rsidR="00D93DFA" w:rsidRPr="00B62C7D" w:rsidRDefault="00D93DFA" w:rsidP="00B62C7D">
            <w:pPr>
              <w:pStyle w:val="a5"/>
              <w:snapToGrid w:val="0"/>
              <w:ind w:firstLine="0"/>
              <w:jc w:val="center"/>
              <w:rPr>
                <w:iCs/>
                <w:sz w:val="24"/>
                <w:szCs w:val="24"/>
                <w:lang w:val="uk-UA"/>
              </w:rPr>
            </w:pPr>
            <w:r w:rsidRPr="00B62C7D">
              <w:rPr>
                <w:iCs/>
                <w:sz w:val="24"/>
                <w:szCs w:val="24"/>
                <w:lang w:val="uk-UA"/>
              </w:rPr>
              <w:t>2</w:t>
            </w:r>
          </w:p>
        </w:tc>
        <w:tc>
          <w:tcPr>
            <w:tcW w:w="879" w:type="dxa"/>
            <w:tcBorders>
              <w:top w:val="single" w:sz="4" w:space="0" w:color="000000"/>
              <w:left w:val="single" w:sz="4" w:space="0" w:color="000000"/>
              <w:bottom w:val="single" w:sz="4" w:space="0" w:color="000000"/>
            </w:tcBorders>
          </w:tcPr>
          <w:p w14:paraId="06025440" w14:textId="77777777" w:rsidR="00D93DFA" w:rsidRPr="00B62C7D" w:rsidRDefault="000E1A8F" w:rsidP="00B62C7D">
            <w:pPr>
              <w:pStyle w:val="a5"/>
              <w:snapToGrid w:val="0"/>
              <w:ind w:firstLine="0"/>
              <w:jc w:val="center"/>
              <w:rPr>
                <w:iCs/>
                <w:sz w:val="24"/>
                <w:szCs w:val="24"/>
                <w:lang w:val="uk-UA"/>
              </w:rPr>
            </w:pPr>
            <w:r>
              <w:rPr>
                <w:iCs/>
                <w:sz w:val="24"/>
                <w:szCs w:val="24"/>
                <w:lang w:val="uk-UA"/>
              </w:rPr>
              <w:t>–</w:t>
            </w:r>
          </w:p>
        </w:tc>
        <w:tc>
          <w:tcPr>
            <w:tcW w:w="822" w:type="dxa"/>
            <w:tcBorders>
              <w:top w:val="single" w:sz="4" w:space="0" w:color="000000"/>
              <w:left w:val="single" w:sz="4" w:space="0" w:color="000000"/>
              <w:bottom w:val="single" w:sz="4" w:space="0" w:color="000000"/>
            </w:tcBorders>
          </w:tcPr>
          <w:p w14:paraId="2266D1A6" w14:textId="77777777" w:rsidR="00D93DFA" w:rsidRPr="00B62C7D" w:rsidRDefault="000E1A8F" w:rsidP="00B62C7D">
            <w:pPr>
              <w:pStyle w:val="a5"/>
              <w:snapToGrid w:val="0"/>
              <w:ind w:firstLine="0"/>
              <w:jc w:val="center"/>
              <w:rPr>
                <w:iCs/>
                <w:sz w:val="24"/>
                <w:szCs w:val="24"/>
                <w:lang w:val="uk-UA"/>
              </w:rPr>
            </w:pPr>
            <w:r>
              <w:rPr>
                <w:iCs/>
                <w:sz w:val="24"/>
                <w:szCs w:val="24"/>
                <w:lang w:val="uk-UA"/>
              </w:rPr>
              <w:t>–</w:t>
            </w:r>
          </w:p>
        </w:tc>
        <w:tc>
          <w:tcPr>
            <w:tcW w:w="1080" w:type="dxa"/>
            <w:gridSpan w:val="2"/>
            <w:tcBorders>
              <w:top w:val="single" w:sz="4" w:space="0" w:color="000000"/>
              <w:left w:val="single" w:sz="4" w:space="0" w:color="000000"/>
              <w:bottom w:val="single" w:sz="4" w:space="0" w:color="000000"/>
            </w:tcBorders>
          </w:tcPr>
          <w:p w14:paraId="5D85A232" w14:textId="77777777" w:rsidR="00D93DFA" w:rsidRPr="00B62C7D" w:rsidRDefault="000E1A8F" w:rsidP="00B62C7D">
            <w:pPr>
              <w:pStyle w:val="a5"/>
              <w:snapToGrid w:val="0"/>
              <w:ind w:firstLine="0"/>
              <w:jc w:val="center"/>
              <w:rPr>
                <w:iCs/>
                <w:sz w:val="24"/>
                <w:szCs w:val="24"/>
                <w:lang w:val="uk-UA"/>
              </w:rPr>
            </w:pPr>
            <w:r>
              <w:rPr>
                <w:iCs/>
                <w:sz w:val="24"/>
                <w:szCs w:val="24"/>
                <w:lang w:val="uk-UA"/>
              </w:rPr>
              <w:t>–</w:t>
            </w:r>
          </w:p>
        </w:tc>
        <w:tc>
          <w:tcPr>
            <w:tcW w:w="945" w:type="dxa"/>
            <w:tcBorders>
              <w:top w:val="single" w:sz="4" w:space="0" w:color="000000"/>
              <w:left w:val="single" w:sz="4" w:space="0" w:color="000000"/>
              <w:bottom w:val="single" w:sz="4" w:space="0" w:color="000000"/>
              <w:right w:val="single" w:sz="4" w:space="0" w:color="000000"/>
            </w:tcBorders>
          </w:tcPr>
          <w:p w14:paraId="6AAC50A5" w14:textId="77777777" w:rsidR="00D93DFA" w:rsidRPr="00B62C7D" w:rsidRDefault="00D93DFA" w:rsidP="00B62C7D">
            <w:pPr>
              <w:pStyle w:val="a5"/>
              <w:snapToGrid w:val="0"/>
              <w:ind w:firstLine="0"/>
              <w:jc w:val="center"/>
              <w:rPr>
                <w:iCs/>
                <w:sz w:val="24"/>
                <w:szCs w:val="24"/>
                <w:lang w:val="uk-UA"/>
              </w:rPr>
            </w:pPr>
            <w:r w:rsidRPr="00B62C7D">
              <w:rPr>
                <w:iCs/>
                <w:sz w:val="24"/>
                <w:szCs w:val="24"/>
                <w:lang w:val="uk-UA"/>
              </w:rPr>
              <w:t>4</w:t>
            </w:r>
          </w:p>
        </w:tc>
      </w:tr>
      <w:tr w:rsidR="00D93DFA" w:rsidRPr="00B62C7D" w14:paraId="32954499" w14:textId="77777777" w:rsidTr="00B62C7D">
        <w:tc>
          <w:tcPr>
            <w:tcW w:w="3998" w:type="dxa"/>
            <w:tcBorders>
              <w:top w:val="single" w:sz="4" w:space="0" w:color="000000"/>
              <w:left w:val="single" w:sz="4" w:space="0" w:color="000000"/>
              <w:bottom w:val="single" w:sz="4" w:space="0" w:color="000000"/>
            </w:tcBorders>
          </w:tcPr>
          <w:p w14:paraId="3A30B9F1" w14:textId="77777777" w:rsidR="00D93DFA" w:rsidRPr="00B62C7D" w:rsidRDefault="00D93DFA" w:rsidP="00B62C7D">
            <w:pPr>
              <w:snapToGrid w:val="0"/>
              <w:spacing w:line="240" w:lineRule="auto"/>
              <w:jc w:val="both"/>
              <w:rPr>
                <w:rFonts w:ascii="Times New Roman" w:hAnsi="Times New Roman"/>
                <w:sz w:val="24"/>
                <w:szCs w:val="24"/>
                <w:lang w:val="uk-UA"/>
              </w:rPr>
            </w:pPr>
            <w:r w:rsidRPr="00B62C7D">
              <w:rPr>
                <w:rFonts w:ascii="Times New Roman" w:hAnsi="Times New Roman"/>
                <w:sz w:val="24"/>
                <w:szCs w:val="24"/>
                <w:lang w:val="uk-UA"/>
              </w:rPr>
              <w:t>Тема 9. Матеріали соціально-економічної статистики</w:t>
            </w:r>
          </w:p>
        </w:tc>
        <w:tc>
          <w:tcPr>
            <w:tcW w:w="964" w:type="dxa"/>
            <w:tcBorders>
              <w:top w:val="single" w:sz="4" w:space="0" w:color="000000"/>
              <w:left w:val="single" w:sz="4" w:space="0" w:color="000000"/>
              <w:bottom w:val="single" w:sz="4" w:space="0" w:color="000000"/>
            </w:tcBorders>
          </w:tcPr>
          <w:p w14:paraId="7A5A20B3" w14:textId="77777777" w:rsidR="00D93DFA" w:rsidRPr="00B62C7D" w:rsidRDefault="00D93DFA" w:rsidP="00B62C7D">
            <w:pPr>
              <w:pStyle w:val="a5"/>
              <w:snapToGrid w:val="0"/>
              <w:ind w:firstLine="0"/>
              <w:jc w:val="center"/>
              <w:rPr>
                <w:iCs/>
                <w:sz w:val="24"/>
                <w:szCs w:val="24"/>
                <w:lang w:val="uk-UA"/>
              </w:rPr>
            </w:pPr>
            <w:r w:rsidRPr="00B62C7D">
              <w:rPr>
                <w:iCs/>
                <w:sz w:val="24"/>
                <w:szCs w:val="24"/>
                <w:lang w:val="uk-UA"/>
              </w:rPr>
              <w:t>6</w:t>
            </w:r>
          </w:p>
        </w:tc>
        <w:tc>
          <w:tcPr>
            <w:tcW w:w="850" w:type="dxa"/>
            <w:tcBorders>
              <w:top w:val="single" w:sz="4" w:space="0" w:color="000000"/>
              <w:left w:val="single" w:sz="4" w:space="0" w:color="000000"/>
              <w:bottom w:val="single" w:sz="4" w:space="0" w:color="000000"/>
            </w:tcBorders>
          </w:tcPr>
          <w:p w14:paraId="6EA55E2C" w14:textId="77777777" w:rsidR="00D93DFA" w:rsidRPr="00B62C7D" w:rsidRDefault="00D93DFA" w:rsidP="00B62C7D">
            <w:pPr>
              <w:pStyle w:val="a5"/>
              <w:snapToGrid w:val="0"/>
              <w:ind w:firstLine="0"/>
              <w:jc w:val="center"/>
              <w:rPr>
                <w:iCs/>
                <w:sz w:val="24"/>
                <w:szCs w:val="24"/>
                <w:lang w:val="uk-UA"/>
              </w:rPr>
            </w:pPr>
            <w:r w:rsidRPr="00B62C7D">
              <w:rPr>
                <w:iCs/>
                <w:sz w:val="24"/>
                <w:szCs w:val="24"/>
                <w:lang w:val="uk-UA"/>
              </w:rPr>
              <w:t>2</w:t>
            </w:r>
          </w:p>
        </w:tc>
        <w:tc>
          <w:tcPr>
            <w:tcW w:w="879" w:type="dxa"/>
            <w:tcBorders>
              <w:top w:val="single" w:sz="4" w:space="0" w:color="000000"/>
              <w:left w:val="single" w:sz="4" w:space="0" w:color="000000"/>
              <w:bottom w:val="single" w:sz="4" w:space="0" w:color="000000"/>
            </w:tcBorders>
          </w:tcPr>
          <w:p w14:paraId="591AB498" w14:textId="77777777" w:rsidR="00D93DFA" w:rsidRPr="00B62C7D" w:rsidRDefault="000E1A8F" w:rsidP="00B62C7D">
            <w:pPr>
              <w:pStyle w:val="a5"/>
              <w:snapToGrid w:val="0"/>
              <w:ind w:firstLine="0"/>
              <w:jc w:val="center"/>
              <w:rPr>
                <w:iCs/>
                <w:sz w:val="24"/>
                <w:szCs w:val="24"/>
                <w:lang w:val="uk-UA"/>
              </w:rPr>
            </w:pPr>
            <w:r>
              <w:rPr>
                <w:iCs/>
                <w:sz w:val="24"/>
                <w:szCs w:val="24"/>
                <w:lang w:val="uk-UA"/>
              </w:rPr>
              <w:t>–</w:t>
            </w:r>
          </w:p>
        </w:tc>
        <w:tc>
          <w:tcPr>
            <w:tcW w:w="822" w:type="dxa"/>
            <w:tcBorders>
              <w:top w:val="single" w:sz="4" w:space="0" w:color="000000"/>
              <w:left w:val="single" w:sz="4" w:space="0" w:color="000000"/>
              <w:bottom w:val="single" w:sz="4" w:space="0" w:color="000000"/>
            </w:tcBorders>
          </w:tcPr>
          <w:p w14:paraId="708F19BC" w14:textId="77777777" w:rsidR="00D93DFA" w:rsidRPr="00B62C7D" w:rsidRDefault="000E1A8F" w:rsidP="00B62C7D">
            <w:pPr>
              <w:pStyle w:val="a5"/>
              <w:snapToGrid w:val="0"/>
              <w:ind w:firstLine="0"/>
              <w:jc w:val="center"/>
              <w:rPr>
                <w:iCs/>
                <w:sz w:val="24"/>
                <w:szCs w:val="24"/>
                <w:lang w:val="uk-UA"/>
              </w:rPr>
            </w:pPr>
            <w:r>
              <w:rPr>
                <w:iCs/>
                <w:sz w:val="24"/>
                <w:szCs w:val="24"/>
                <w:lang w:val="uk-UA"/>
              </w:rPr>
              <w:t>–</w:t>
            </w:r>
          </w:p>
        </w:tc>
        <w:tc>
          <w:tcPr>
            <w:tcW w:w="1080" w:type="dxa"/>
            <w:gridSpan w:val="2"/>
            <w:tcBorders>
              <w:top w:val="single" w:sz="4" w:space="0" w:color="000000"/>
              <w:left w:val="single" w:sz="4" w:space="0" w:color="000000"/>
              <w:bottom w:val="single" w:sz="4" w:space="0" w:color="000000"/>
            </w:tcBorders>
          </w:tcPr>
          <w:p w14:paraId="3CDB3E6D" w14:textId="77777777" w:rsidR="00D93DFA" w:rsidRPr="00B62C7D" w:rsidRDefault="000E1A8F" w:rsidP="00B62C7D">
            <w:pPr>
              <w:pStyle w:val="a5"/>
              <w:snapToGrid w:val="0"/>
              <w:ind w:firstLine="0"/>
              <w:jc w:val="center"/>
              <w:rPr>
                <w:iCs/>
                <w:sz w:val="24"/>
                <w:szCs w:val="24"/>
                <w:lang w:val="uk-UA"/>
              </w:rPr>
            </w:pPr>
            <w:r>
              <w:rPr>
                <w:iCs/>
                <w:sz w:val="24"/>
                <w:szCs w:val="24"/>
                <w:lang w:val="uk-UA"/>
              </w:rPr>
              <w:t>–</w:t>
            </w:r>
          </w:p>
        </w:tc>
        <w:tc>
          <w:tcPr>
            <w:tcW w:w="945" w:type="dxa"/>
            <w:tcBorders>
              <w:top w:val="single" w:sz="4" w:space="0" w:color="000000"/>
              <w:left w:val="single" w:sz="4" w:space="0" w:color="000000"/>
              <w:bottom w:val="single" w:sz="4" w:space="0" w:color="000000"/>
              <w:right w:val="single" w:sz="4" w:space="0" w:color="000000"/>
            </w:tcBorders>
          </w:tcPr>
          <w:p w14:paraId="41F6C2A0" w14:textId="77777777" w:rsidR="00D93DFA" w:rsidRPr="00B62C7D" w:rsidRDefault="00D93DFA" w:rsidP="00B62C7D">
            <w:pPr>
              <w:pStyle w:val="a5"/>
              <w:snapToGrid w:val="0"/>
              <w:ind w:firstLine="0"/>
              <w:jc w:val="center"/>
              <w:rPr>
                <w:iCs/>
                <w:sz w:val="24"/>
                <w:szCs w:val="24"/>
                <w:lang w:val="uk-UA"/>
              </w:rPr>
            </w:pPr>
            <w:r w:rsidRPr="00B62C7D">
              <w:rPr>
                <w:iCs/>
                <w:sz w:val="24"/>
                <w:szCs w:val="24"/>
                <w:lang w:val="uk-UA"/>
              </w:rPr>
              <w:t>4</w:t>
            </w:r>
          </w:p>
        </w:tc>
      </w:tr>
      <w:tr w:rsidR="00D93DFA" w:rsidRPr="00B62C7D" w14:paraId="5CDCD767" w14:textId="77777777" w:rsidTr="00B62C7D">
        <w:tc>
          <w:tcPr>
            <w:tcW w:w="3998" w:type="dxa"/>
            <w:tcBorders>
              <w:top w:val="single" w:sz="4" w:space="0" w:color="000000"/>
              <w:left w:val="single" w:sz="4" w:space="0" w:color="000000"/>
              <w:bottom w:val="single" w:sz="4" w:space="0" w:color="000000"/>
            </w:tcBorders>
          </w:tcPr>
          <w:p w14:paraId="23757E92" w14:textId="77777777" w:rsidR="00D93DFA" w:rsidRPr="00B62C7D" w:rsidRDefault="00D93DFA" w:rsidP="00117A20">
            <w:pPr>
              <w:snapToGrid w:val="0"/>
              <w:spacing w:line="240" w:lineRule="auto"/>
              <w:jc w:val="both"/>
              <w:rPr>
                <w:rFonts w:ascii="Times New Roman" w:hAnsi="Times New Roman"/>
                <w:sz w:val="24"/>
                <w:szCs w:val="24"/>
                <w:lang w:val="uk-UA"/>
              </w:rPr>
            </w:pPr>
            <w:r w:rsidRPr="00B62C7D">
              <w:rPr>
                <w:rFonts w:ascii="Times New Roman" w:hAnsi="Times New Roman"/>
                <w:sz w:val="24"/>
                <w:szCs w:val="24"/>
                <w:lang w:val="uk-UA"/>
              </w:rPr>
              <w:t xml:space="preserve">Тема 10. Документи політичних партій </w:t>
            </w:r>
            <w:r w:rsidR="00117A20">
              <w:rPr>
                <w:rFonts w:ascii="Times New Roman" w:hAnsi="Times New Roman"/>
                <w:sz w:val="24"/>
                <w:szCs w:val="24"/>
                <w:lang w:val="uk-UA"/>
              </w:rPr>
              <w:t>і</w:t>
            </w:r>
            <w:r w:rsidR="003C319C">
              <w:rPr>
                <w:rFonts w:ascii="Times New Roman" w:hAnsi="Times New Roman"/>
                <w:sz w:val="24"/>
                <w:szCs w:val="24"/>
                <w:lang w:val="uk-UA"/>
              </w:rPr>
              <w:t xml:space="preserve"> громадських організацій</w:t>
            </w:r>
          </w:p>
        </w:tc>
        <w:tc>
          <w:tcPr>
            <w:tcW w:w="964" w:type="dxa"/>
            <w:tcBorders>
              <w:top w:val="single" w:sz="4" w:space="0" w:color="000000"/>
              <w:left w:val="single" w:sz="4" w:space="0" w:color="000000"/>
              <w:bottom w:val="single" w:sz="4" w:space="0" w:color="000000"/>
            </w:tcBorders>
          </w:tcPr>
          <w:p w14:paraId="6D856A79" w14:textId="77777777" w:rsidR="00D93DFA" w:rsidRPr="00B62C7D" w:rsidRDefault="00D93DFA" w:rsidP="00B62C7D">
            <w:pPr>
              <w:pStyle w:val="a5"/>
              <w:snapToGrid w:val="0"/>
              <w:ind w:firstLine="0"/>
              <w:jc w:val="center"/>
              <w:rPr>
                <w:iCs/>
                <w:sz w:val="24"/>
                <w:szCs w:val="24"/>
                <w:lang w:val="uk-UA"/>
              </w:rPr>
            </w:pPr>
            <w:r w:rsidRPr="00B62C7D">
              <w:rPr>
                <w:iCs/>
                <w:sz w:val="24"/>
                <w:szCs w:val="24"/>
                <w:lang w:val="uk-UA"/>
              </w:rPr>
              <w:t>6</w:t>
            </w:r>
          </w:p>
        </w:tc>
        <w:tc>
          <w:tcPr>
            <w:tcW w:w="850" w:type="dxa"/>
            <w:tcBorders>
              <w:top w:val="single" w:sz="4" w:space="0" w:color="000000"/>
              <w:left w:val="single" w:sz="4" w:space="0" w:color="000000"/>
              <w:bottom w:val="single" w:sz="4" w:space="0" w:color="000000"/>
            </w:tcBorders>
          </w:tcPr>
          <w:p w14:paraId="32529014" w14:textId="77777777" w:rsidR="00D93DFA" w:rsidRPr="00B62C7D" w:rsidRDefault="00D93DFA" w:rsidP="00B62C7D">
            <w:pPr>
              <w:pStyle w:val="a5"/>
              <w:snapToGrid w:val="0"/>
              <w:ind w:firstLine="0"/>
              <w:jc w:val="center"/>
              <w:rPr>
                <w:iCs/>
                <w:sz w:val="24"/>
                <w:szCs w:val="24"/>
                <w:lang w:val="uk-UA"/>
              </w:rPr>
            </w:pPr>
            <w:r w:rsidRPr="00B62C7D">
              <w:rPr>
                <w:iCs/>
                <w:sz w:val="24"/>
                <w:szCs w:val="24"/>
                <w:lang w:val="uk-UA"/>
              </w:rPr>
              <w:t>2</w:t>
            </w:r>
          </w:p>
        </w:tc>
        <w:tc>
          <w:tcPr>
            <w:tcW w:w="879" w:type="dxa"/>
            <w:tcBorders>
              <w:top w:val="single" w:sz="4" w:space="0" w:color="000000"/>
              <w:left w:val="single" w:sz="4" w:space="0" w:color="000000"/>
              <w:bottom w:val="single" w:sz="4" w:space="0" w:color="000000"/>
            </w:tcBorders>
          </w:tcPr>
          <w:p w14:paraId="246E2D4D" w14:textId="77777777" w:rsidR="00D93DFA" w:rsidRPr="00B62C7D" w:rsidRDefault="000E1A8F" w:rsidP="00B62C7D">
            <w:pPr>
              <w:pStyle w:val="a5"/>
              <w:snapToGrid w:val="0"/>
              <w:ind w:firstLine="0"/>
              <w:jc w:val="center"/>
              <w:rPr>
                <w:iCs/>
                <w:sz w:val="24"/>
                <w:szCs w:val="24"/>
                <w:lang w:val="uk-UA"/>
              </w:rPr>
            </w:pPr>
            <w:r>
              <w:rPr>
                <w:iCs/>
                <w:sz w:val="24"/>
                <w:szCs w:val="24"/>
                <w:lang w:val="uk-UA"/>
              </w:rPr>
              <w:t>–</w:t>
            </w:r>
          </w:p>
        </w:tc>
        <w:tc>
          <w:tcPr>
            <w:tcW w:w="822" w:type="dxa"/>
            <w:tcBorders>
              <w:top w:val="single" w:sz="4" w:space="0" w:color="000000"/>
              <w:left w:val="single" w:sz="4" w:space="0" w:color="000000"/>
              <w:bottom w:val="single" w:sz="4" w:space="0" w:color="000000"/>
            </w:tcBorders>
          </w:tcPr>
          <w:p w14:paraId="31CCBB3D" w14:textId="77777777" w:rsidR="00D93DFA" w:rsidRPr="00B62C7D" w:rsidRDefault="000E1A8F" w:rsidP="00B62C7D">
            <w:pPr>
              <w:pStyle w:val="a5"/>
              <w:snapToGrid w:val="0"/>
              <w:ind w:firstLine="0"/>
              <w:jc w:val="center"/>
              <w:rPr>
                <w:iCs/>
                <w:sz w:val="24"/>
                <w:szCs w:val="24"/>
                <w:lang w:val="uk-UA"/>
              </w:rPr>
            </w:pPr>
            <w:r>
              <w:rPr>
                <w:iCs/>
                <w:sz w:val="24"/>
                <w:szCs w:val="24"/>
                <w:lang w:val="uk-UA"/>
              </w:rPr>
              <w:t>–</w:t>
            </w:r>
          </w:p>
        </w:tc>
        <w:tc>
          <w:tcPr>
            <w:tcW w:w="1080" w:type="dxa"/>
            <w:gridSpan w:val="2"/>
            <w:tcBorders>
              <w:top w:val="single" w:sz="4" w:space="0" w:color="000000"/>
              <w:left w:val="single" w:sz="4" w:space="0" w:color="000000"/>
              <w:bottom w:val="single" w:sz="4" w:space="0" w:color="000000"/>
            </w:tcBorders>
          </w:tcPr>
          <w:p w14:paraId="1637EBF4" w14:textId="77777777" w:rsidR="00D93DFA" w:rsidRPr="00B62C7D" w:rsidRDefault="000E1A8F" w:rsidP="00B62C7D">
            <w:pPr>
              <w:pStyle w:val="a5"/>
              <w:snapToGrid w:val="0"/>
              <w:ind w:firstLine="0"/>
              <w:jc w:val="center"/>
              <w:rPr>
                <w:iCs/>
                <w:sz w:val="24"/>
                <w:szCs w:val="24"/>
                <w:lang w:val="uk-UA"/>
              </w:rPr>
            </w:pPr>
            <w:r>
              <w:rPr>
                <w:iCs/>
                <w:sz w:val="24"/>
                <w:szCs w:val="24"/>
                <w:lang w:val="uk-UA"/>
              </w:rPr>
              <w:t>–</w:t>
            </w:r>
          </w:p>
        </w:tc>
        <w:tc>
          <w:tcPr>
            <w:tcW w:w="945" w:type="dxa"/>
            <w:tcBorders>
              <w:top w:val="single" w:sz="4" w:space="0" w:color="000000"/>
              <w:left w:val="single" w:sz="4" w:space="0" w:color="000000"/>
              <w:bottom w:val="single" w:sz="4" w:space="0" w:color="000000"/>
              <w:right w:val="single" w:sz="4" w:space="0" w:color="000000"/>
            </w:tcBorders>
          </w:tcPr>
          <w:p w14:paraId="7A63AC7B" w14:textId="77777777" w:rsidR="00D93DFA" w:rsidRPr="00B62C7D" w:rsidRDefault="00D93DFA" w:rsidP="00B62C7D">
            <w:pPr>
              <w:pStyle w:val="a5"/>
              <w:snapToGrid w:val="0"/>
              <w:ind w:firstLine="0"/>
              <w:jc w:val="center"/>
              <w:rPr>
                <w:iCs/>
                <w:sz w:val="24"/>
                <w:szCs w:val="24"/>
                <w:lang w:val="uk-UA"/>
              </w:rPr>
            </w:pPr>
            <w:r w:rsidRPr="00B62C7D">
              <w:rPr>
                <w:iCs/>
                <w:sz w:val="24"/>
                <w:szCs w:val="24"/>
                <w:lang w:val="uk-UA"/>
              </w:rPr>
              <w:t>4</w:t>
            </w:r>
          </w:p>
        </w:tc>
      </w:tr>
      <w:tr w:rsidR="00D93DFA" w:rsidRPr="00B62C7D" w14:paraId="6DCB4EBF" w14:textId="77777777" w:rsidTr="00B62C7D">
        <w:tc>
          <w:tcPr>
            <w:tcW w:w="3998" w:type="dxa"/>
            <w:tcBorders>
              <w:top w:val="single" w:sz="4" w:space="0" w:color="000000"/>
              <w:left w:val="single" w:sz="4" w:space="0" w:color="000000"/>
              <w:bottom w:val="single" w:sz="4" w:space="0" w:color="000000"/>
            </w:tcBorders>
          </w:tcPr>
          <w:p w14:paraId="1F4079D7" w14:textId="77777777" w:rsidR="00D93DFA" w:rsidRPr="00B62C7D" w:rsidRDefault="00D93DFA" w:rsidP="00117A20">
            <w:pPr>
              <w:snapToGrid w:val="0"/>
              <w:spacing w:line="240" w:lineRule="auto"/>
              <w:jc w:val="both"/>
              <w:rPr>
                <w:rFonts w:ascii="Times New Roman" w:hAnsi="Times New Roman"/>
                <w:sz w:val="24"/>
                <w:szCs w:val="24"/>
                <w:lang w:val="uk-UA"/>
              </w:rPr>
            </w:pPr>
            <w:r w:rsidRPr="00B62C7D">
              <w:rPr>
                <w:rFonts w:ascii="Times New Roman" w:hAnsi="Times New Roman"/>
                <w:sz w:val="24"/>
                <w:szCs w:val="24"/>
                <w:lang w:val="uk-UA"/>
              </w:rPr>
              <w:t xml:space="preserve">Тема 11. </w:t>
            </w:r>
            <w:r w:rsidR="002F2877">
              <w:rPr>
                <w:rFonts w:ascii="Times New Roman" w:hAnsi="Times New Roman"/>
                <w:sz w:val="24"/>
                <w:szCs w:val="24"/>
                <w:lang w:val="uk-UA"/>
              </w:rPr>
              <w:t>Памфлети</w:t>
            </w:r>
            <w:r w:rsidR="00756625">
              <w:rPr>
                <w:rFonts w:ascii="Times New Roman" w:hAnsi="Times New Roman"/>
                <w:sz w:val="24"/>
                <w:szCs w:val="24"/>
                <w:lang w:val="uk-UA"/>
              </w:rPr>
              <w:t xml:space="preserve"> </w:t>
            </w:r>
            <w:r w:rsidR="00117A20">
              <w:rPr>
                <w:rFonts w:ascii="Times New Roman" w:hAnsi="Times New Roman"/>
                <w:sz w:val="24"/>
                <w:szCs w:val="24"/>
                <w:lang w:val="uk-UA"/>
              </w:rPr>
              <w:t>і</w:t>
            </w:r>
            <w:r w:rsidR="002F2877">
              <w:rPr>
                <w:rFonts w:ascii="Times New Roman" w:hAnsi="Times New Roman"/>
                <w:sz w:val="24"/>
                <w:szCs w:val="24"/>
                <w:lang w:val="uk-UA"/>
              </w:rPr>
              <w:t xml:space="preserve"> л</w:t>
            </w:r>
            <w:r w:rsidRPr="00B62C7D">
              <w:rPr>
                <w:rFonts w:ascii="Times New Roman" w:hAnsi="Times New Roman"/>
                <w:sz w:val="24"/>
                <w:szCs w:val="24"/>
                <w:lang w:val="uk-UA"/>
              </w:rPr>
              <w:t>истівки</w:t>
            </w:r>
          </w:p>
        </w:tc>
        <w:tc>
          <w:tcPr>
            <w:tcW w:w="964" w:type="dxa"/>
            <w:tcBorders>
              <w:top w:val="single" w:sz="4" w:space="0" w:color="000000"/>
              <w:left w:val="single" w:sz="4" w:space="0" w:color="000000"/>
              <w:bottom w:val="single" w:sz="4" w:space="0" w:color="000000"/>
            </w:tcBorders>
          </w:tcPr>
          <w:p w14:paraId="078EE468" w14:textId="77777777" w:rsidR="00D93DFA" w:rsidRPr="00B62C7D" w:rsidRDefault="00D93DFA" w:rsidP="00B62C7D">
            <w:pPr>
              <w:pStyle w:val="a5"/>
              <w:snapToGrid w:val="0"/>
              <w:ind w:firstLine="0"/>
              <w:jc w:val="center"/>
              <w:rPr>
                <w:iCs/>
                <w:sz w:val="24"/>
                <w:szCs w:val="24"/>
                <w:lang w:val="uk-UA"/>
              </w:rPr>
            </w:pPr>
            <w:r w:rsidRPr="00B62C7D">
              <w:rPr>
                <w:iCs/>
                <w:sz w:val="24"/>
                <w:szCs w:val="24"/>
                <w:lang w:val="uk-UA"/>
              </w:rPr>
              <w:t>6</w:t>
            </w:r>
          </w:p>
        </w:tc>
        <w:tc>
          <w:tcPr>
            <w:tcW w:w="850" w:type="dxa"/>
            <w:tcBorders>
              <w:top w:val="single" w:sz="4" w:space="0" w:color="000000"/>
              <w:left w:val="single" w:sz="4" w:space="0" w:color="000000"/>
              <w:bottom w:val="single" w:sz="4" w:space="0" w:color="000000"/>
            </w:tcBorders>
          </w:tcPr>
          <w:p w14:paraId="0FDD1F35" w14:textId="77777777" w:rsidR="00D93DFA" w:rsidRPr="00B62C7D" w:rsidRDefault="00D93DFA" w:rsidP="00B62C7D">
            <w:pPr>
              <w:pStyle w:val="a5"/>
              <w:snapToGrid w:val="0"/>
              <w:ind w:firstLine="0"/>
              <w:jc w:val="center"/>
              <w:rPr>
                <w:iCs/>
                <w:sz w:val="24"/>
                <w:szCs w:val="24"/>
                <w:lang w:val="uk-UA"/>
              </w:rPr>
            </w:pPr>
            <w:r w:rsidRPr="00B62C7D">
              <w:rPr>
                <w:iCs/>
                <w:sz w:val="24"/>
                <w:szCs w:val="24"/>
                <w:lang w:val="uk-UA"/>
              </w:rPr>
              <w:t>2</w:t>
            </w:r>
          </w:p>
        </w:tc>
        <w:tc>
          <w:tcPr>
            <w:tcW w:w="879" w:type="dxa"/>
            <w:tcBorders>
              <w:top w:val="single" w:sz="4" w:space="0" w:color="000000"/>
              <w:left w:val="single" w:sz="4" w:space="0" w:color="000000"/>
              <w:bottom w:val="single" w:sz="4" w:space="0" w:color="000000"/>
            </w:tcBorders>
          </w:tcPr>
          <w:p w14:paraId="3102FB4A" w14:textId="77777777" w:rsidR="00D93DFA" w:rsidRPr="00B62C7D" w:rsidRDefault="000E1A8F" w:rsidP="00B62C7D">
            <w:pPr>
              <w:pStyle w:val="a5"/>
              <w:snapToGrid w:val="0"/>
              <w:ind w:firstLine="0"/>
              <w:jc w:val="center"/>
              <w:rPr>
                <w:iCs/>
                <w:sz w:val="24"/>
                <w:szCs w:val="24"/>
                <w:lang w:val="uk-UA"/>
              </w:rPr>
            </w:pPr>
            <w:r>
              <w:rPr>
                <w:iCs/>
                <w:sz w:val="24"/>
                <w:szCs w:val="24"/>
                <w:lang w:val="uk-UA"/>
              </w:rPr>
              <w:t>–</w:t>
            </w:r>
          </w:p>
        </w:tc>
        <w:tc>
          <w:tcPr>
            <w:tcW w:w="822" w:type="dxa"/>
            <w:tcBorders>
              <w:top w:val="single" w:sz="4" w:space="0" w:color="000000"/>
              <w:left w:val="single" w:sz="4" w:space="0" w:color="000000"/>
              <w:bottom w:val="single" w:sz="4" w:space="0" w:color="000000"/>
            </w:tcBorders>
          </w:tcPr>
          <w:p w14:paraId="5A6F00DA" w14:textId="77777777" w:rsidR="00D93DFA" w:rsidRPr="00B62C7D" w:rsidRDefault="000E1A8F" w:rsidP="00B62C7D">
            <w:pPr>
              <w:pStyle w:val="a5"/>
              <w:snapToGrid w:val="0"/>
              <w:ind w:firstLine="0"/>
              <w:jc w:val="center"/>
              <w:rPr>
                <w:iCs/>
                <w:sz w:val="24"/>
                <w:szCs w:val="24"/>
                <w:lang w:val="uk-UA"/>
              </w:rPr>
            </w:pPr>
            <w:r>
              <w:rPr>
                <w:iCs/>
                <w:sz w:val="24"/>
                <w:szCs w:val="24"/>
                <w:lang w:val="uk-UA"/>
              </w:rPr>
              <w:t>–</w:t>
            </w:r>
          </w:p>
        </w:tc>
        <w:tc>
          <w:tcPr>
            <w:tcW w:w="1080" w:type="dxa"/>
            <w:gridSpan w:val="2"/>
            <w:tcBorders>
              <w:top w:val="single" w:sz="4" w:space="0" w:color="000000"/>
              <w:left w:val="single" w:sz="4" w:space="0" w:color="000000"/>
              <w:bottom w:val="single" w:sz="4" w:space="0" w:color="000000"/>
            </w:tcBorders>
          </w:tcPr>
          <w:p w14:paraId="6F808329" w14:textId="77777777" w:rsidR="00D93DFA" w:rsidRPr="00B62C7D" w:rsidRDefault="000E1A8F" w:rsidP="00B62C7D">
            <w:pPr>
              <w:pStyle w:val="a5"/>
              <w:snapToGrid w:val="0"/>
              <w:ind w:firstLine="0"/>
              <w:jc w:val="center"/>
              <w:rPr>
                <w:iCs/>
                <w:sz w:val="24"/>
                <w:szCs w:val="24"/>
                <w:lang w:val="uk-UA"/>
              </w:rPr>
            </w:pPr>
            <w:r>
              <w:rPr>
                <w:iCs/>
                <w:sz w:val="24"/>
                <w:szCs w:val="24"/>
                <w:lang w:val="uk-UA"/>
              </w:rPr>
              <w:t>–</w:t>
            </w:r>
          </w:p>
        </w:tc>
        <w:tc>
          <w:tcPr>
            <w:tcW w:w="945" w:type="dxa"/>
            <w:tcBorders>
              <w:top w:val="single" w:sz="4" w:space="0" w:color="000000"/>
              <w:left w:val="single" w:sz="4" w:space="0" w:color="000000"/>
              <w:bottom w:val="single" w:sz="4" w:space="0" w:color="000000"/>
              <w:right w:val="single" w:sz="4" w:space="0" w:color="000000"/>
            </w:tcBorders>
          </w:tcPr>
          <w:p w14:paraId="30349F2D" w14:textId="77777777" w:rsidR="00D93DFA" w:rsidRPr="00B62C7D" w:rsidRDefault="00D93DFA" w:rsidP="00B62C7D">
            <w:pPr>
              <w:pStyle w:val="a5"/>
              <w:snapToGrid w:val="0"/>
              <w:ind w:firstLine="0"/>
              <w:jc w:val="center"/>
              <w:rPr>
                <w:iCs/>
                <w:sz w:val="24"/>
                <w:szCs w:val="24"/>
                <w:lang w:val="uk-UA"/>
              </w:rPr>
            </w:pPr>
            <w:r w:rsidRPr="00B62C7D">
              <w:rPr>
                <w:iCs/>
                <w:sz w:val="24"/>
                <w:szCs w:val="24"/>
                <w:lang w:val="uk-UA"/>
              </w:rPr>
              <w:t>4</w:t>
            </w:r>
          </w:p>
        </w:tc>
      </w:tr>
      <w:tr w:rsidR="00D93DFA" w:rsidRPr="00B62C7D" w14:paraId="47529B52" w14:textId="77777777" w:rsidTr="00B62C7D">
        <w:tc>
          <w:tcPr>
            <w:tcW w:w="3998" w:type="dxa"/>
            <w:tcBorders>
              <w:top w:val="single" w:sz="4" w:space="0" w:color="000000"/>
              <w:left w:val="single" w:sz="4" w:space="0" w:color="000000"/>
              <w:bottom w:val="single" w:sz="4" w:space="0" w:color="000000"/>
            </w:tcBorders>
          </w:tcPr>
          <w:p w14:paraId="2B98E794" w14:textId="77777777" w:rsidR="00D93DFA" w:rsidRPr="00B62C7D" w:rsidRDefault="00D93DFA" w:rsidP="00117A20">
            <w:pPr>
              <w:snapToGrid w:val="0"/>
              <w:spacing w:line="240" w:lineRule="auto"/>
              <w:jc w:val="both"/>
              <w:rPr>
                <w:rFonts w:ascii="Times New Roman" w:hAnsi="Times New Roman"/>
                <w:sz w:val="24"/>
                <w:szCs w:val="24"/>
                <w:lang w:val="uk-UA"/>
              </w:rPr>
            </w:pPr>
            <w:r w:rsidRPr="00B62C7D">
              <w:rPr>
                <w:rFonts w:ascii="Times New Roman" w:hAnsi="Times New Roman"/>
                <w:sz w:val="24"/>
                <w:szCs w:val="24"/>
                <w:lang w:val="uk-UA"/>
              </w:rPr>
              <w:t>Тема 12. Періодичн</w:t>
            </w:r>
            <w:r w:rsidR="00117A20">
              <w:rPr>
                <w:rFonts w:ascii="Times New Roman" w:hAnsi="Times New Roman"/>
                <w:sz w:val="24"/>
                <w:szCs w:val="24"/>
                <w:lang w:val="uk-UA"/>
              </w:rPr>
              <w:t>а преса</w:t>
            </w:r>
          </w:p>
        </w:tc>
        <w:tc>
          <w:tcPr>
            <w:tcW w:w="964" w:type="dxa"/>
            <w:tcBorders>
              <w:top w:val="single" w:sz="4" w:space="0" w:color="000000"/>
              <w:left w:val="single" w:sz="4" w:space="0" w:color="000000"/>
              <w:bottom w:val="single" w:sz="4" w:space="0" w:color="000000"/>
            </w:tcBorders>
          </w:tcPr>
          <w:p w14:paraId="23F8EBB7" w14:textId="77777777" w:rsidR="00D93DFA" w:rsidRPr="00B62C7D" w:rsidRDefault="00D93DFA" w:rsidP="00B62C7D">
            <w:pPr>
              <w:pStyle w:val="a5"/>
              <w:snapToGrid w:val="0"/>
              <w:ind w:firstLine="0"/>
              <w:jc w:val="center"/>
              <w:rPr>
                <w:iCs/>
                <w:sz w:val="24"/>
                <w:szCs w:val="24"/>
                <w:lang w:val="uk-UA"/>
              </w:rPr>
            </w:pPr>
            <w:r w:rsidRPr="00B62C7D">
              <w:rPr>
                <w:iCs/>
                <w:sz w:val="24"/>
                <w:szCs w:val="24"/>
                <w:lang w:val="uk-UA"/>
              </w:rPr>
              <w:t>6</w:t>
            </w:r>
          </w:p>
        </w:tc>
        <w:tc>
          <w:tcPr>
            <w:tcW w:w="850" w:type="dxa"/>
            <w:tcBorders>
              <w:top w:val="single" w:sz="4" w:space="0" w:color="000000"/>
              <w:left w:val="single" w:sz="4" w:space="0" w:color="000000"/>
              <w:bottom w:val="single" w:sz="4" w:space="0" w:color="000000"/>
            </w:tcBorders>
          </w:tcPr>
          <w:p w14:paraId="1F7781E1" w14:textId="77777777" w:rsidR="00D93DFA" w:rsidRPr="00B62C7D" w:rsidRDefault="00D93DFA" w:rsidP="00B62C7D">
            <w:pPr>
              <w:pStyle w:val="a5"/>
              <w:snapToGrid w:val="0"/>
              <w:ind w:firstLine="0"/>
              <w:jc w:val="center"/>
              <w:rPr>
                <w:iCs/>
                <w:sz w:val="24"/>
                <w:szCs w:val="24"/>
                <w:lang w:val="uk-UA"/>
              </w:rPr>
            </w:pPr>
            <w:r w:rsidRPr="00B62C7D">
              <w:rPr>
                <w:iCs/>
                <w:sz w:val="24"/>
                <w:szCs w:val="24"/>
                <w:lang w:val="uk-UA"/>
              </w:rPr>
              <w:t>2</w:t>
            </w:r>
          </w:p>
        </w:tc>
        <w:tc>
          <w:tcPr>
            <w:tcW w:w="879" w:type="dxa"/>
            <w:tcBorders>
              <w:top w:val="single" w:sz="4" w:space="0" w:color="000000"/>
              <w:left w:val="single" w:sz="4" w:space="0" w:color="000000"/>
              <w:bottom w:val="single" w:sz="4" w:space="0" w:color="000000"/>
            </w:tcBorders>
          </w:tcPr>
          <w:p w14:paraId="46BE69A2" w14:textId="77777777" w:rsidR="00D93DFA" w:rsidRPr="00B62C7D" w:rsidRDefault="000E1A8F" w:rsidP="000E1A8F">
            <w:pPr>
              <w:pStyle w:val="a5"/>
              <w:snapToGrid w:val="0"/>
              <w:ind w:firstLine="0"/>
              <w:jc w:val="center"/>
              <w:rPr>
                <w:iCs/>
                <w:sz w:val="24"/>
                <w:szCs w:val="24"/>
                <w:lang w:val="uk-UA"/>
              </w:rPr>
            </w:pPr>
            <w:r>
              <w:rPr>
                <w:iCs/>
                <w:sz w:val="24"/>
                <w:szCs w:val="24"/>
                <w:lang w:val="uk-UA"/>
              </w:rPr>
              <w:t>–</w:t>
            </w:r>
          </w:p>
        </w:tc>
        <w:tc>
          <w:tcPr>
            <w:tcW w:w="822" w:type="dxa"/>
            <w:tcBorders>
              <w:top w:val="single" w:sz="4" w:space="0" w:color="000000"/>
              <w:left w:val="single" w:sz="4" w:space="0" w:color="000000"/>
              <w:bottom w:val="single" w:sz="4" w:space="0" w:color="000000"/>
            </w:tcBorders>
          </w:tcPr>
          <w:p w14:paraId="11E73DFA" w14:textId="77777777" w:rsidR="00D93DFA" w:rsidRPr="00B62C7D" w:rsidRDefault="000E1A8F" w:rsidP="000E1A8F">
            <w:pPr>
              <w:pStyle w:val="a5"/>
              <w:snapToGrid w:val="0"/>
              <w:ind w:firstLine="0"/>
              <w:jc w:val="center"/>
              <w:rPr>
                <w:iCs/>
                <w:sz w:val="24"/>
                <w:szCs w:val="24"/>
                <w:lang w:val="uk-UA"/>
              </w:rPr>
            </w:pPr>
            <w:r>
              <w:rPr>
                <w:iCs/>
                <w:sz w:val="24"/>
                <w:szCs w:val="24"/>
                <w:lang w:val="uk-UA"/>
              </w:rPr>
              <w:t>–</w:t>
            </w:r>
          </w:p>
        </w:tc>
        <w:tc>
          <w:tcPr>
            <w:tcW w:w="1080" w:type="dxa"/>
            <w:gridSpan w:val="2"/>
            <w:tcBorders>
              <w:top w:val="single" w:sz="4" w:space="0" w:color="000000"/>
              <w:left w:val="single" w:sz="4" w:space="0" w:color="000000"/>
              <w:bottom w:val="single" w:sz="4" w:space="0" w:color="000000"/>
            </w:tcBorders>
          </w:tcPr>
          <w:p w14:paraId="6F41564A" w14:textId="77777777" w:rsidR="00D93DFA" w:rsidRPr="00B62C7D" w:rsidRDefault="000E1A8F" w:rsidP="000E1A8F">
            <w:pPr>
              <w:pStyle w:val="a5"/>
              <w:snapToGrid w:val="0"/>
              <w:ind w:firstLine="0"/>
              <w:jc w:val="center"/>
              <w:rPr>
                <w:iCs/>
                <w:sz w:val="24"/>
                <w:szCs w:val="24"/>
                <w:lang w:val="uk-UA"/>
              </w:rPr>
            </w:pPr>
            <w:r>
              <w:rPr>
                <w:iCs/>
                <w:sz w:val="24"/>
                <w:szCs w:val="24"/>
                <w:lang w:val="uk-UA"/>
              </w:rPr>
              <w:t>–</w:t>
            </w:r>
          </w:p>
        </w:tc>
        <w:tc>
          <w:tcPr>
            <w:tcW w:w="945" w:type="dxa"/>
            <w:tcBorders>
              <w:top w:val="single" w:sz="4" w:space="0" w:color="000000"/>
              <w:left w:val="single" w:sz="4" w:space="0" w:color="000000"/>
              <w:bottom w:val="single" w:sz="4" w:space="0" w:color="000000"/>
              <w:right w:val="single" w:sz="4" w:space="0" w:color="000000"/>
            </w:tcBorders>
          </w:tcPr>
          <w:p w14:paraId="3898571C" w14:textId="77777777" w:rsidR="00D93DFA" w:rsidRPr="00B62C7D" w:rsidRDefault="00D93DFA" w:rsidP="00B62C7D">
            <w:pPr>
              <w:pStyle w:val="a5"/>
              <w:snapToGrid w:val="0"/>
              <w:ind w:firstLine="0"/>
              <w:jc w:val="center"/>
              <w:rPr>
                <w:iCs/>
                <w:sz w:val="24"/>
                <w:szCs w:val="24"/>
                <w:lang w:val="uk-UA"/>
              </w:rPr>
            </w:pPr>
            <w:r w:rsidRPr="00B62C7D">
              <w:rPr>
                <w:iCs/>
                <w:sz w:val="24"/>
                <w:szCs w:val="24"/>
                <w:lang w:val="uk-UA"/>
              </w:rPr>
              <w:t>4</w:t>
            </w:r>
          </w:p>
        </w:tc>
      </w:tr>
      <w:tr w:rsidR="00D93DFA" w:rsidRPr="00B62C7D" w14:paraId="1A5F4CDA" w14:textId="77777777" w:rsidTr="00B62C7D">
        <w:tc>
          <w:tcPr>
            <w:tcW w:w="3998" w:type="dxa"/>
            <w:tcBorders>
              <w:top w:val="single" w:sz="4" w:space="0" w:color="000000"/>
              <w:left w:val="single" w:sz="4" w:space="0" w:color="000000"/>
              <w:bottom w:val="single" w:sz="4" w:space="0" w:color="000000"/>
            </w:tcBorders>
          </w:tcPr>
          <w:p w14:paraId="471D83F0" w14:textId="77777777" w:rsidR="00D93DFA" w:rsidRPr="00B62C7D" w:rsidRDefault="00D93DFA" w:rsidP="00B62C7D">
            <w:pPr>
              <w:pStyle w:val="a5"/>
              <w:snapToGrid w:val="0"/>
              <w:ind w:firstLine="0"/>
              <w:rPr>
                <w:sz w:val="24"/>
                <w:szCs w:val="24"/>
                <w:lang w:val="uk-UA"/>
              </w:rPr>
            </w:pPr>
            <w:r w:rsidRPr="00B62C7D">
              <w:rPr>
                <w:sz w:val="24"/>
                <w:szCs w:val="24"/>
                <w:lang w:val="uk-UA"/>
              </w:rPr>
              <w:t>Тема</w:t>
            </w:r>
            <w:r w:rsidRPr="00B62C7D">
              <w:rPr>
                <w:rFonts w:eastAsia="Times New Roman"/>
                <w:sz w:val="24"/>
                <w:szCs w:val="24"/>
                <w:lang w:val="uk-UA"/>
              </w:rPr>
              <w:t xml:space="preserve"> </w:t>
            </w:r>
            <w:r w:rsidRPr="00B62C7D">
              <w:rPr>
                <w:sz w:val="24"/>
                <w:szCs w:val="24"/>
                <w:lang w:val="uk-UA"/>
              </w:rPr>
              <w:t>13.</w:t>
            </w:r>
            <w:r w:rsidRPr="00B62C7D">
              <w:rPr>
                <w:rFonts w:eastAsia="Times New Roman"/>
                <w:sz w:val="24"/>
                <w:szCs w:val="24"/>
                <w:lang w:val="uk-UA"/>
              </w:rPr>
              <w:t xml:space="preserve"> </w:t>
            </w:r>
            <w:r w:rsidRPr="00B62C7D">
              <w:rPr>
                <w:sz w:val="24"/>
                <w:szCs w:val="24"/>
                <w:lang w:val="uk-UA"/>
              </w:rPr>
              <w:t>Мемуарні</w:t>
            </w:r>
            <w:r w:rsidRPr="00B62C7D">
              <w:rPr>
                <w:rFonts w:eastAsia="Times New Roman"/>
                <w:sz w:val="24"/>
                <w:szCs w:val="24"/>
                <w:lang w:val="uk-UA"/>
              </w:rPr>
              <w:t xml:space="preserve"> </w:t>
            </w:r>
            <w:r w:rsidRPr="00B62C7D">
              <w:rPr>
                <w:sz w:val="24"/>
                <w:szCs w:val="24"/>
                <w:lang w:val="uk-UA"/>
              </w:rPr>
              <w:t>джерела</w:t>
            </w:r>
            <w:r w:rsidRPr="00B62C7D">
              <w:rPr>
                <w:rFonts w:eastAsia="Times New Roman"/>
                <w:sz w:val="24"/>
                <w:szCs w:val="24"/>
                <w:lang w:val="uk-UA"/>
              </w:rPr>
              <w:t xml:space="preserve"> </w:t>
            </w:r>
            <w:r w:rsidRPr="00B62C7D">
              <w:rPr>
                <w:sz w:val="24"/>
                <w:szCs w:val="24"/>
                <w:lang w:val="uk-UA"/>
              </w:rPr>
              <w:t>(спогади</w:t>
            </w:r>
            <w:r w:rsidRPr="00B62C7D">
              <w:rPr>
                <w:rFonts w:eastAsia="Times New Roman"/>
                <w:sz w:val="24"/>
                <w:szCs w:val="24"/>
                <w:lang w:val="uk-UA"/>
              </w:rPr>
              <w:t xml:space="preserve"> </w:t>
            </w:r>
            <w:r w:rsidRPr="00B62C7D">
              <w:rPr>
                <w:sz w:val="24"/>
                <w:szCs w:val="24"/>
                <w:lang w:val="uk-UA"/>
              </w:rPr>
              <w:t>і</w:t>
            </w:r>
            <w:r w:rsidRPr="00B62C7D">
              <w:rPr>
                <w:rFonts w:eastAsia="Times New Roman"/>
                <w:sz w:val="24"/>
                <w:szCs w:val="24"/>
                <w:lang w:val="uk-UA"/>
              </w:rPr>
              <w:t xml:space="preserve"> </w:t>
            </w:r>
            <w:r w:rsidRPr="00B62C7D">
              <w:rPr>
                <w:sz w:val="24"/>
                <w:szCs w:val="24"/>
                <w:lang w:val="uk-UA"/>
              </w:rPr>
              <w:t>щоденники)</w:t>
            </w:r>
          </w:p>
        </w:tc>
        <w:tc>
          <w:tcPr>
            <w:tcW w:w="964" w:type="dxa"/>
            <w:tcBorders>
              <w:top w:val="single" w:sz="4" w:space="0" w:color="000000"/>
              <w:left w:val="single" w:sz="4" w:space="0" w:color="000000"/>
              <w:bottom w:val="single" w:sz="4" w:space="0" w:color="000000"/>
            </w:tcBorders>
          </w:tcPr>
          <w:p w14:paraId="525B5E49" w14:textId="77777777" w:rsidR="00D93DFA" w:rsidRPr="00B62C7D" w:rsidRDefault="00D93DFA" w:rsidP="00B62C7D">
            <w:pPr>
              <w:pStyle w:val="a5"/>
              <w:snapToGrid w:val="0"/>
              <w:ind w:firstLine="0"/>
              <w:jc w:val="center"/>
              <w:rPr>
                <w:iCs/>
                <w:sz w:val="24"/>
                <w:szCs w:val="24"/>
                <w:lang w:val="uk-UA"/>
              </w:rPr>
            </w:pPr>
            <w:r w:rsidRPr="00B62C7D">
              <w:rPr>
                <w:iCs/>
                <w:sz w:val="24"/>
                <w:szCs w:val="24"/>
                <w:lang w:val="uk-UA"/>
              </w:rPr>
              <w:t>6</w:t>
            </w:r>
          </w:p>
        </w:tc>
        <w:tc>
          <w:tcPr>
            <w:tcW w:w="850" w:type="dxa"/>
            <w:tcBorders>
              <w:top w:val="single" w:sz="4" w:space="0" w:color="000000"/>
              <w:left w:val="single" w:sz="4" w:space="0" w:color="000000"/>
              <w:bottom w:val="single" w:sz="4" w:space="0" w:color="000000"/>
            </w:tcBorders>
          </w:tcPr>
          <w:p w14:paraId="163CF708" w14:textId="77777777" w:rsidR="00D93DFA" w:rsidRPr="00B62C7D" w:rsidRDefault="00D93DFA" w:rsidP="00B62C7D">
            <w:pPr>
              <w:pStyle w:val="a5"/>
              <w:snapToGrid w:val="0"/>
              <w:ind w:firstLine="0"/>
              <w:jc w:val="center"/>
              <w:rPr>
                <w:iCs/>
                <w:sz w:val="24"/>
                <w:szCs w:val="24"/>
                <w:lang w:val="uk-UA"/>
              </w:rPr>
            </w:pPr>
            <w:r w:rsidRPr="00B62C7D">
              <w:rPr>
                <w:iCs/>
                <w:sz w:val="24"/>
                <w:szCs w:val="24"/>
                <w:lang w:val="uk-UA"/>
              </w:rPr>
              <w:t>2</w:t>
            </w:r>
          </w:p>
        </w:tc>
        <w:tc>
          <w:tcPr>
            <w:tcW w:w="879" w:type="dxa"/>
            <w:tcBorders>
              <w:top w:val="single" w:sz="4" w:space="0" w:color="000000"/>
              <w:left w:val="single" w:sz="4" w:space="0" w:color="000000"/>
              <w:bottom w:val="single" w:sz="4" w:space="0" w:color="000000"/>
            </w:tcBorders>
          </w:tcPr>
          <w:p w14:paraId="3BDD9F96" w14:textId="77777777" w:rsidR="00D93DFA" w:rsidRPr="00B62C7D" w:rsidRDefault="000E1A8F" w:rsidP="00B62C7D">
            <w:pPr>
              <w:pStyle w:val="a5"/>
              <w:snapToGrid w:val="0"/>
              <w:ind w:firstLine="0"/>
              <w:jc w:val="center"/>
              <w:rPr>
                <w:iCs/>
                <w:sz w:val="24"/>
                <w:szCs w:val="24"/>
                <w:lang w:val="uk-UA"/>
              </w:rPr>
            </w:pPr>
            <w:r>
              <w:rPr>
                <w:iCs/>
                <w:sz w:val="24"/>
                <w:szCs w:val="24"/>
                <w:lang w:val="uk-UA"/>
              </w:rPr>
              <w:t>–</w:t>
            </w:r>
          </w:p>
        </w:tc>
        <w:tc>
          <w:tcPr>
            <w:tcW w:w="822" w:type="dxa"/>
            <w:tcBorders>
              <w:top w:val="single" w:sz="4" w:space="0" w:color="000000"/>
              <w:left w:val="single" w:sz="4" w:space="0" w:color="000000"/>
              <w:bottom w:val="single" w:sz="4" w:space="0" w:color="000000"/>
            </w:tcBorders>
          </w:tcPr>
          <w:p w14:paraId="40400161" w14:textId="77777777" w:rsidR="00D93DFA" w:rsidRPr="00B62C7D" w:rsidRDefault="000E1A8F" w:rsidP="00B62C7D">
            <w:pPr>
              <w:pStyle w:val="a5"/>
              <w:snapToGrid w:val="0"/>
              <w:ind w:firstLine="0"/>
              <w:jc w:val="center"/>
              <w:rPr>
                <w:iCs/>
                <w:sz w:val="24"/>
                <w:szCs w:val="24"/>
                <w:lang w:val="uk-UA"/>
              </w:rPr>
            </w:pPr>
            <w:r>
              <w:rPr>
                <w:iCs/>
                <w:sz w:val="24"/>
                <w:szCs w:val="24"/>
                <w:lang w:val="uk-UA"/>
              </w:rPr>
              <w:t>–</w:t>
            </w:r>
          </w:p>
        </w:tc>
        <w:tc>
          <w:tcPr>
            <w:tcW w:w="1080" w:type="dxa"/>
            <w:gridSpan w:val="2"/>
            <w:tcBorders>
              <w:top w:val="single" w:sz="4" w:space="0" w:color="000000"/>
              <w:left w:val="single" w:sz="4" w:space="0" w:color="000000"/>
              <w:bottom w:val="single" w:sz="4" w:space="0" w:color="000000"/>
            </w:tcBorders>
          </w:tcPr>
          <w:p w14:paraId="7281AF71" w14:textId="77777777" w:rsidR="00D93DFA" w:rsidRPr="00B62C7D" w:rsidRDefault="000E1A8F" w:rsidP="000E1A8F">
            <w:pPr>
              <w:pStyle w:val="a5"/>
              <w:snapToGrid w:val="0"/>
              <w:ind w:firstLine="0"/>
              <w:jc w:val="center"/>
              <w:rPr>
                <w:iCs/>
                <w:sz w:val="24"/>
                <w:szCs w:val="24"/>
                <w:lang w:val="uk-UA"/>
              </w:rPr>
            </w:pPr>
            <w:r>
              <w:rPr>
                <w:iCs/>
                <w:sz w:val="24"/>
                <w:szCs w:val="24"/>
                <w:lang w:val="uk-UA"/>
              </w:rPr>
              <w:t>–</w:t>
            </w:r>
          </w:p>
        </w:tc>
        <w:tc>
          <w:tcPr>
            <w:tcW w:w="945" w:type="dxa"/>
            <w:tcBorders>
              <w:top w:val="single" w:sz="4" w:space="0" w:color="000000"/>
              <w:left w:val="single" w:sz="4" w:space="0" w:color="000000"/>
              <w:bottom w:val="single" w:sz="4" w:space="0" w:color="000000"/>
              <w:right w:val="single" w:sz="4" w:space="0" w:color="000000"/>
            </w:tcBorders>
          </w:tcPr>
          <w:p w14:paraId="74346DA5" w14:textId="77777777" w:rsidR="00D93DFA" w:rsidRPr="00B62C7D" w:rsidRDefault="00D93DFA" w:rsidP="00B62C7D">
            <w:pPr>
              <w:pStyle w:val="a5"/>
              <w:snapToGrid w:val="0"/>
              <w:ind w:firstLine="0"/>
              <w:jc w:val="center"/>
              <w:rPr>
                <w:iCs/>
                <w:sz w:val="24"/>
                <w:szCs w:val="24"/>
                <w:lang w:val="uk-UA"/>
              </w:rPr>
            </w:pPr>
            <w:r w:rsidRPr="00B62C7D">
              <w:rPr>
                <w:iCs/>
                <w:sz w:val="24"/>
                <w:szCs w:val="24"/>
                <w:lang w:val="uk-UA"/>
              </w:rPr>
              <w:t>4</w:t>
            </w:r>
          </w:p>
        </w:tc>
      </w:tr>
      <w:tr w:rsidR="00D93DFA" w:rsidRPr="00B62C7D" w14:paraId="2B83B42C" w14:textId="77777777" w:rsidTr="00B62C7D">
        <w:tc>
          <w:tcPr>
            <w:tcW w:w="3998" w:type="dxa"/>
            <w:tcBorders>
              <w:top w:val="single" w:sz="4" w:space="0" w:color="000000"/>
              <w:left w:val="single" w:sz="4" w:space="0" w:color="000000"/>
              <w:bottom w:val="single" w:sz="4" w:space="0" w:color="000000"/>
            </w:tcBorders>
          </w:tcPr>
          <w:p w14:paraId="55140F0D" w14:textId="77777777" w:rsidR="00D93DFA" w:rsidRPr="00B62C7D" w:rsidRDefault="00D93DFA" w:rsidP="00C241EA">
            <w:pPr>
              <w:snapToGrid w:val="0"/>
              <w:spacing w:line="240" w:lineRule="auto"/>
              <w:jc w:val="both"/>
              <w:rPr>
                <w:rFonts w:ascii="Times New Roman" w:hAnsi="Times New Roman"/>
                <w:sz w:val="24"/>
                <w:szCs w:val="24"/>
                <w:lang w:val="uk-UA"/>
              </w:rPr>
            </w:pPr>
            <w:r w:rsidRPr="00B62C7D">
              <w:rPr>
                <w:rFonts w:ascii="Times New Roman" w:hAnsi="Times New Roman"/>
                <w:sz w:val="24"/>
                <w:szCs w:val="24"/>
                <w:lang w:val="uk-UA"/>
              </w:rPr>
              <w:t>Тема 14. Епістолярні матеріали (</w:t>
            </w:r>
            <w:r w:rsidR="00C241EA">
              <w:rPr>
                <w:rFonts w:ascii="Times New Roman" w:hAnsi="Times New Roman"/>
                <w:sz w:val="24"/>
                <w:szCs w:val="24"/>
                <w:lang w:val="uk-UA"/>
              </w:rPr>
              <w:t xml:space="preserve">приватне </w:t>
            </w:r>
            <w:r w:rsidRPr="00B62C7D">
              <w:rPr>
                <w:rFonts w:ascii="Times New Roman" w:hAnsi="Times New Roman"/>
                <w:sz w:val="24"/>
                <w:szCs w:val="24"/>
                <w:lang w:val="uk-UA"/>
              </w:rPr>
              <w:t>листування)</w:t>
            </w:r>
          </w:p>
        </w:tc>
        <w:tc>
          <w:tcPr>
            <w:tcW w:w="964" w:type="dxa"/>
            <w:tcBorders>
              <w:top w:val="single" w:sz="4" w:space="0" w:color="000000"/>
              <w:left w:val="single" w:sz="4" w:space="0" w:color="000000"/>
              <w:bottom w:val="single" w:sz="4" w:space="0" w:color="000000"/>
            </w:tcBorders>
          </w:tcPr>
          <w:p w14:paraId="7D9246FA" w14:textId="77777777" w:rsidR="00D93DFA" w:rsidRPr="00B62C7D" w:rsidRDefault="00D93DFA" w:rsidP="00B62C7D">
            <w:pPr>
              <w:pStyle w:val="a5"/>
              <w:snapToGrid w:val="0"/>
              <w:ind w:firstLine="0"/>
              <w:jc w:val="center"/>
              <w:rPr>
                <w:iCs/>
                <w:sz w:val="24"/>
                <w:szCs w:val="24"/>
                <w:lang w:val="uk-UA"/>
              </w:rPr>
            </w:pPr>
            <w:r w:rsidRPr="00B62C7D">
              <w:rPr>
                <w:iCs/>
                <w:sz w:val="24"/>
                <w:szCs w:val="24"/>
                <w:lang w:val="uk-UA"/>
              </w:rPr>
              <w:t>6</w:t>
            </w:r>
          </w:p>
        </w:tc>
        <w:tc>
          <w:tcPr>
            <w:tcW w:w="850" w:type="dxa"/>
            <w:tcBorders>
              <w:top w:val="single" w:sz="4" w:space="0" w:color="000000"/>
              <w:left w:val="single" w:sz="4" w:space="0" w:color="000000"/>
              <w:bottom w:val="single" w:sz="4" w:space="0" w:color="000000"/>
            </w:tcBorders>
          </w:tcPr>
          <w:p w14:paraId="6FB9DC2E" w14:textId="77777777" w:rsidR="00D93DFA" w:rsidRPr="00B62C7D" w:rsidRDefault="00D93DFA" w:rsidP="00B62C7D">
            <w:pPr>
              <w:pStyle w:val="a5"/>
              <w:snapToGrid w:val="0"/>
              <w:ind w:firstLine="0"/>
              <w:jc w:val="center"/>
              <w:rPr>
                <w:iCs/>
                <w:sz w:val="24"/>
                <w:szCs w:val="24"/>
                <w:lang w:val="uk-UA"/>
              </w:rPr>
            </w:pPr>
            <w:r w:rsidRPr="00B62C7D">
              <w:rPr>
                <w:iCs/>
                <w:sz w:val="24"/>
                <w:szCs w:val="24"/>
                <w:lang w:val="uk-UA"/>
              </w:rPr>
              <w:t>2</w:t>
            </w:r>
          </w:p>
        </w:tc>
        <w:tc>
          <w:tcPr>
            <w:tcW w:w="879" w:type="dxa"/>
            <w:tcBorders>
              <w:top w:val="single" w:sz="4" w:space="0" w:color="000000"/>
              <w:left w:val="single" w:sz="4" w:space="0" w:color="000000"/>
              <w:bottom w:val="single" w:sz="4" w:space="0" w:color="000000"/>
            </w:tcBorders>
          </w:tcPr>
          <w:p w14:paraId="4840B830" w14:textId="77777777" w:rsidR="00D93DFA" w:rsidRPr="00B62C7D" w:rsidRDefault="000E1A8F" w:rsidP="00B62C7D">
            <w:pPr>
              <w:pStyle w:val="a5"/>
              <w:snapToGrid w:val="0"/>
              <w:ind w:firstLine="0"/>
              <w:jc w:val="center"/>
              <w:rPr>
                <w:iCs/>
                <w:sz w:val="24"/>
                <w:szCs w:val="24"/>
                <w:lang w:val="uk-UA"/>
              </w:rPr>
            </w:pPr>
            <w:r>
              <w:rPr>
                <w:iCs/>
                <w:sz w:val="24"/>
                <w:szCs w:val="24"/>
                <w:lang w:val="uk-UA"/>
              </w:rPr>
              <w:t>–</w:t>
            </w:r>
          </w:p>
        </w:tc>
        <w:tc>
          <w:tcPr>
            <w:tcW w:w="822" w:type="dxa"/>
            <w:tcBorders>
              <w:top w:val="single" w:sz="4" w:space="0" w:color="000000"/>
              <w:left w:val="single" w:sz="4" w:space="0" w:color="000000"/>
              <w:bottom w:val="single" w:sz="4" w:space="0" w:color="000000"/>
            </w:tcBorders>
          </w:tcPr>
          <w:p w14:paraId="75E6DD6E" w14:textId="77777777" w:rsidR="00D93DFA" w:rsidRPr="00B62C7D" w:rsidRDefault="000E1A8F" w:rsidP="00B62C7D">
            <w:pPr>
              <w:pStyle w:val="a5"/>
              <w:snapToGrid w:val="0"/>
              <w:ind w:firstLine="0"/>
              <w:jc w:val="center"/>
              <w:rPr>
                <w:iCs/>
                <w:sz w:val="24"/>
                <w:szCs w:val="24"/>
                <w:lang w:val="uk-UA"/>
              </w:rPr>
            </w:pPr>
            <w:r>
              <w:rPr>
                <w:iCs/>
                <w:sz w:val="24"/>
                <w:szCs w:val="24"/>
                <w:lang w:val="uk-UA"/>
              </w:rPr>
              <w:t>–</w:t>
            </w:r>
          </w:p>
        </w:tc>
        <w:tc>
          <w:tcPr>
            <w:tcW w:w="1080" w:type="dxa"/>
            <w:gridSpan w:val="2"/>
            <w:tcBorders>
              <w:top w:val="single" w:sz="4" w:space="0" w:color="000000"/>
              <w:left w:val="single" w:sz="4" w:space="0" w:color="000000"/>
              <w:bottom w:val="single" w:sz="4" w:space="0" w:color="000000"/>
            </w:tcBorders>
          </w:tcPr>
          <w:p w14:paraId="34C9B68E" w14:textId="77777777" w:rsidR="00D93DFA" w:rsidRPr="00B62C7D" w:rsidRDefault="000E1A8F" w:rsidP="000E1A8F">
            <w:pPr>
              <w:pStyle w:val="a5"/>
              <w:snapToGrid w:val="0"/>
              <w:ind w:firstLine="0"/>
              <w:jc w:val="center"/>
              <w:rPr>
                <w:iCs/>
                <w:sz w:val="24"/>
                <w:szCs w:val="24"/>
                <w:lang w:val="uk-UA"/>
              </w:rPr>
            </w:pPr>
            <w:r>
              <w:rPr>
                <w:iCs/>
                <w:sz w:val="24"/>
                <w:szCs w:val="24"/>
                <w:lang w:val="uk-UA"/>
              </w:rPr>
              <w:t>–</w:t>
            </w:r>
          </w:p>
        </w:tc>
        <w:tc>
          <w:tcPr>
            <w:tcW w:w="945" w:type="dxa"/>
            <w:tcBorders>
              <w:top w:val="single" w:sz="4" w:space="0" w:color="000000"/>
              <w:left w:val="single" w:sz="4" w:space="0" w:color="000000"/>
              <w:bottom w:val="single" w:sz="4" w:space="0" w:color="000000"/>
              <w:right w:val="single" w:sz="4" w:space="0" w:color="000000"/>
            </w:tcBorders>
          </w:tcPr>
          <w:p w14:paraId="396D2726" w14:textId="77777777" w:rsidR="00D93DFA" w:rsidRPr="00B62C7D" w:rsidRDefault="00D93DFA" w:rsidP="00B62C7D">
            <w:pPr>
              <w:pStyle w:val="a5"/>
              <w:snapToGrid w:val="0"/>
              <w:ind w:firstLine="0"/>
              <w:jc w:val="center"/>
              <w:rPr>
                <w:iCs/>
                <w:sz w:val="24"/>
                <w:szCs w:val="24"/>
                <w:lang w:val="uk-UA"/>
              </w:rPr>
            </w:pPr>
            <w:r w:rsidRPr="00B62C7D">
              <w:rPr>
                <w:iCs/>
                <w:sz w:val="24"/>
                <w:szCs w:val="24"/>
                <w:lang w:val="uk-UA"/>
              </w:rPr>
              <w:t>4</w:t>
            </w:r>
          </w:p>
        </w:tc>
      </w:tr>
      <w:tr w:rsidR="00D93DFA" w:rsidRPr="00B62C7D" w14:paraId="4AF7DB58" w14:textId="77777777" w:rsidTr="00B62C7D">
        <w:tc>
          <w:tcPr>
            <w:tcW w:w="3998" w:type="dxa"/>
            <w:tcBorders>
              <w:left w:val="single" w:sz="4" w:space="0" w:color="000000"/>
              <w:bottom w:val="single" w:sz="4" w:space="0" w:color="000000"/>
            </w:tcBorders>
          </w:tcPr>
          <w:p w14:paraId="76A3CDE1" w14:textId="77777777" w:rsidR="00D93DFA" w:rsidRPr="00B62C7D" w:rsidRDefault="00D93DFA" w:rsidP="00B62C7D">
            <w:pPr>
              <w:snapToGrid w:val="0"/>
              <w:spacing w:line="240" w:lineRule="auto"/>
              <w:jc w:val="both"/>
              <w:rPr>
                <w:rFonts w:ascii="Times New Roman" w:hAnsi="Times New Roman"/>
                <w:sz w:val="24"/>
                <w:szCs w:val="24"/>
                <w:lang w:val="uk-UA"/>
              </w:rPr>
            </w:pPr>
            <w:r w:rsidRPr="00B62C7D">
              <w:rPr>
                <w:rFonts w:ascii="Times New Roman" w:hAnsi="Times New Roman"/>
                <w:sz w:val="24"/>
                <w:szCs w:val="24"/>
                <w:lang w:val="uk-UA"/>
              </w:rPr>
              <w:t>Разом за розділом 2</w:t>
            </w:r>
          </w:p>
        </w:tc>
        <w:tc>
          <w:tcPr>
            <w:tcW w:w="964" w:type="dxa"/>
            <w:tcBorders>
              <w:left w:val="single" w:sz="4" w:space="0" w:color="000000"/>
              <w:bottom w:val="single" w:sz="4" w:space="0" w:color="000000"/>
            </w:tcBorders>
          </w:tcPr>
          <w:p w14:paraId="051E1F09" w14:textId="77777777" w:rsidR="00D93DFA" w:rsidRPr="00B62C7D" w:rsidRDefault="00D93DFA" w:rsidP="00B62C7D">
            <w:pPr>
              <w:pStyle w:val="a5"/>
              <w:snapToGrid w:val="0"/>
              <w:ind w:firstLine="0"/>
              <w:jc w:val="center"/>
              <w:rPr>
                <w:iCs/>
                <w:sz w:val="24"/>
                <w:szCs w:val="24"/>
                <w:lang w:val="uk-UA"/>
              </w:rPr>
            </w:pPr>
            <w:r w:rsidRPr="00B62C7D">
              <w:rPr>
                <w:iCs/>
                <w:sz w:val="24"/>
                <w:szCs w:val="24"/>
                <w:lang w:val="uk-UA"/>
              </w:rPr>
              <w:t>42</w:t>
            </w:r>
          </w:p>
        </w:tc>
        <w:tc>
          <w:tcPr>
            <w:tcW w:w="850" w:type="dxa"/>
            <w:tcBorders>
              <w:left w:val="single" w:sz="4" w:space="0" w:color="000000"/>
              <w:bottom w:val="single" w:sz="4" w:space="0" w:color="000000"/>
            </w:tcBorders>
          </w:tcPr>
          <w:p w14:paraId="6F995E21" w14:textId="77777777" w:rsidR="00D93DFA" w:rsidRPr="00B62C7D" w:rsidRDefault="00D93DFA" w:rsidP="00B62C7D">
            <w:pPr>
              <w:pStyle w:val="a5"/>
              <w:snapToGrid w:val="0"/>
              <w:ind w:firstLine="0"/>
              <w:jc w:val="center"/>
              <w:rPr>
                <w:iCs/>
                <w:sz w:val="24"/>
                <w:szCs w:val="24"/>
                <w:lang w:val="uk-UA"/>
              </w:rPr>
            </w:pPr>
            <w:r w:rsidRPr="00B62C7D">
              <w:rPr>
                <w:iCs/>
                <w:sz w:val="24"/>
                <w:szCs w:val="24"/>
                <w:lang w:val="uk-UA"/>
              </w:rPr>
              <w:t>14</w:t>
            </w:r>
          </w:p>
        </w:tc>
        <w:tc>
          <w:tcPr>
            <w:tcW w:w="879" w:type="dxa"/>
            <w:tcBorders>
              <w:left w:val="single" w:sz="4" w:space="0" w:color="000000"/>
              <w:bottom w:val="single" w:sz="4" w:space="0" w:color="000000"/>
            </w:tcBorders>
          </w:tcPr>
          <w:p w14:paraId="69BD0B3A" w14:textId="77777777" w:rsidR="00D93DFA" w:rsidRPr="00B62C7D" w:rsidRDefault="000E1A8F" w:rsidP="00B62C7D">
            <w:pPr>
              <w:pStyle w:val="a5"/>
              <w:snapToGrid w:val="0"/>
              <w:ind w:firstLine="0"/>
              <w:jc w:val="center"/>
              <w:rPr>
                <w:iCs/>
                <w:sz w:val="24"/>
                <w:szCs w:val="24"/>
                <w:lang w:val="uk-UA"/>
              </w:rPr>
            </w:pPr>
            <w:r>
              <w:rPr>
                <w:iCs/>
                <w:sz w:val="24"/>
                <w:szCs w:val="24"/>
                <w:lang w:val="uk-UA"/>
              </w:rPr>
              <w:t>–</w:t>
            </w:r>
          </w:p>
        </w:tc>
        <w:tc>
          <w:tcPr>
            <w:tcW w:w="822" w:type="dxa"/>
            <w:tcBorders>
              <w:left w:val="single" w:sz="4" w:space="0" w:color="000000"/>
              <w:bottom w:val="single" w:sz="4" w:space="0" w:color="000000"/>
            </w:tcBorders>
          </w:tcPr>
          <w:p w14:paraId="14649800" w14:textId="77777777" w:rsidR="00D93DFA" w:rsidRPr="00B62C7D" w:rsidRDefault="000E1A8F" w:rsidP="00B62C7D">
            <w:pPr>
              <w:pStyle w:val="a5"/>
              <w:snapToGrid w:val="0"/>
              <w:ind w:firstLine="0"/>
              <w:jc w:val="center"/>
              <w:rPr>
                <w:iCs/>
                <w:sz w:val="24"/>
                <w:szCs w:val="24"/>
                <w:lang w:val="uk-UA"/>
              </w:rPr>
            </w:pPr>
            <w:r>
              <w:rPr>
                <w:iCs/>
                <w:sz w:val="24"/>
                <w:szCs w:val="24"/>
                <w:lang w:val="uk-UA"/>
              </w:rPr>
              <w:t>–</w:t>
            </w:r>
          </w:p>
        </w:tc>
        <w:tc>
          <w:tcPr>
            <w:tcW w:w="1080" w:type="dxa"/>
            <w:gridSpan w:val="2"/>
            <w:tcBorders>
              <w:left w:val="single" w:sz="4" w:space="0" w:color="000000"/>
              <w:bottom w:val="single" w:sz="4" w:space="0" w:color="000000"/>
            </w:tcBorders>
          </w:tcPr>
          <w:p w14:paraId="7227E900" w14:textId="77777777" w:rsidR="00D93DFA" w:rsidRPr="00B62C7D" w:rsidRDefault="000E1A8F" w:rsidP="000E1A8F">
            <w:pPr>
              <w:pStyle w:val="a5"/>
              <w:snapToGrid w:val="0"/>
              <w:ind w:firstLine="0"/>
              <w:jc w:val="center"/>
              <w:rPr>
                <w:iCs/>
                <w:sz w:val="24"/>
                <w:szCs w:val="24"/>
                <w:lang w:val="uk-UA"/>
              </w:rPr>
            </w:pPr>
            <w:r>
              <w:rPr>
                <w:iCs/>
                <w:sz w:val="24"/>
                <w:szCs w:val="24"/>
                <w:lang w:val="uk-UA"/>
              </w:rPr>
              <w:t>–</w:t>
            </w:r>
          </w:p>
        </w:tc>
        <w:tc>
          <w:tcPr>
            <w:tcW w:w="945" w:type="dxa"/>
            <w:tcBorders>
              <w:left w:val="single" w:sz="4" w:space="0" w:color="000000"/>
              <w:bottom w:val="single" w:sz="4" w:space="0" w:color="000000"/>
              <w:right w:val="single" w:sz="4" w:space="0" w:color="000000"/>
            </w:tcBorders>
          </w:tcPr>
          <w:p w14:paraId="00229D44" w14:textId="77777777" w:rsidR="00D93DFA" w:rsidRPr="00B62C7D" w:rsidRDefault="00D93DFA" w:rsidP="00B62C7D">
            <w:pPr>
              <w:pStyle w:val="a5"/>
              <w:snapToGrid w:val="0"/>
              <w:ind w:firstLine="0"/>
              <w:jc w:val="center"/>
              <w:rPr>
                <w:iCs/>
                <w:sz w:val="24"/>
                <w:szCs w:val="24"/>
                <w:lang w:val="uk-UA"/>
              </w:rPr>
            </w:pPr>
            <w:r w:rsidRPr="00B62C7D">
              <w:rPr>
                <w:iCs/>
                <w:sz w:val="24"/>
                <w:szCs w:val="24"/>
                <w:lang w:val="uk-UA"/>
              </w:rPr>
              <w:t>28</w:t>
            </w:r>
          </w:p>
        </w:tc>
      </w:tr>
      <w:tr w:rsidR="00D93DFA" w:rsidRPr="00B62C7D" w14:paraId="74463820" w14:textId="77777777" w:rsidTr="000E1A8F">
        <w:trPr>
          <w:trHeight w:val="427"/>
        </w:trPr>
        <w:tc>
          <w:tcPr>
            <w:tcW w:w="3998" w:type="dxa"/>
            <w:tcBorders>
              <w:top w:val="single" w:sz="4" w:space="0" w:color="000000"/>
              <w:left w:val="single" w:sz="4" w:space="0" w:color="000000"/>
              <w:bottom w:val="single" w:sz="4" w:space="0" w:color="000000"/>
            </w:tcBorders>
          </w:tcPr>
          <w:p w14:paraId="21A6AE2A" w14:textId="77777777" w:rsidR="00D93DFA" w:rsidRPr="00B62C7D" w:rsidRDefault="00D93DFA" w:rsidP="00B62C7D">
            <w:pPr>
              <w:pStyle w:val="a5"/>
              <w:snapToGrid w:val="0"/>
              <w:ind w:firstLine="0"/>
              <w:jc w:val="right"/>
              <w:rPr>
                <w:b/>
                <w:bCs/>
                <w:i/>
                <w:iCs/>
                <w:sz w:val="24"/>
                <w:szCs w:val="24"/>
                <w:lang w:val="uk-UA"/>
              </w:rPr>
            </w:pPr>
            <w:r w:rsidRPr="00B62C7D">
              <w:rPr>
                <w:b/>
                <w:bCs/>
                <w:i/>
                <w:iCs/>
                <w:sz w:val="24"/>
                <w:szCs w:val="24"/>
                <w:lang w:val="uk-UA"/>
              </w:rPr>
              <w:t>Усього</w:t>
            </w:r>
            <w:r w:rsidRPr="00B62C7D">
              <w:rPr>
                <w:rFonts w:eastAsia="Times New Roman"/>
                <w:b/>
                <w:bCs/>
                <w:i/>
                <w:iCs/>
                <w:sz w:val="24"/>
                <w:szCs w:val="24"/>
                <w:lang w:val="uk-UA"/>
              </w:rPr>
              <w:t xml:space="preserve"> </w:t>
            </w:r>
            <w:r w:rsidRPr="00B62C7D">
              <w:rPr>
                <w:b/>
                <w:bCs/>
                <w:i/>
                <w:iCs/>
                <w:sz w:val="24"/>
                <w:szCs w:val="24"/>
                <w:lang w:val="uk-UA"/>
              </w:rPr>
              <w:t>годин</w:t>
            </w:r>
          </w:p>
        </w:tc>
        <w:tc>
          <w:tcPr>
            <w:tcW w:w="964" w:type="dxa"/>
            <w:tcBorders>
              <w:top w:val="single" w:sz="4" w:space="0" w:color="000000"/>
              <w:left w:val="single" w:sz="4" w:space="0" w:color="000000"/>
              <w:bottom w:val="single" w:sz="4" w:space="0" w:color="000000"/>
            </w:tcBorders>
          </w:tcPr>
          <w:p w14:paraId="12745867" w14:textId="77777777" w:rsidR="00D93DFA" w:rsidRPr="00B62C7D" w:rsidRDefault="00D93DFA" w:rsidP="00B62C7D">
            <w:pPr>
              <w:pStyle w:val="a5"/>
              <w:snapToGrid w:val="0"/>
              <w:ind w:firstLine="0"/>
              <w:jc w:val="center"/>
              <w:rPr>
                <w:iCs/>
                <w:sz w:val="24"/>
                <w:szCs w:val="24"/>
                <w:lang w:val="uk-UA"/>
              </w:rPr>
            </w:pPr>
            <w:r w:rsidRPr="00B62C7D">
              <w:rPr>
                <w:iCs/>
                <w:sz w:val="24"/>
                <w:szCs w:val="24"/>
                <w:lang w:val="uk-UA"/>
              </w:rPr>
              <w:t>90</w:t>
            </w:r>
          </w:p>
        </w:tc>
        <w:tc>
          <w:tcPr>
            <w:tcW w:w="850" w:type="dxa"/>
            <w:tcBorders>
              <w:top w:val="single" w:sz="4" w:space="0" w:color="000000"/>
              <w:left w:val="single" w:sz="4" w:space="0" w:color="000000"/>
              <w:bottom w:val="single" w:sz="4" w:space="0" w:color="000000"/>
            </w:tcBorders>
          </w:tcPr>
          <w:p w14:paraId="1470246A" w14:textId="77777777" w:rsidR="00D93DFA" w:rsidRPr="00B62C7D" w:rsidRDefault="00D93DFA" w:rsidP="00B62C7D">
            <w:pPr>
              <w:pStyle w:val="a5"/>
              <w:snapToGrid w:val="0"/>
              <w:ind w:firstLine="0"/>
              <w:jc w:val="center"/>
              <w:rPr>
                <w:iCs/>
                <w:sz w:val="24"/>
                <w:szCs w:val="24"/>
                <w:lang w:val="uk-UA"/>
              </w:rPr>
            </w:pPr>
            <w:r w:rsidRPr="00B62C7D">
              <w:rPr>
                <w:iCs/>
                <w:sz w:val="24"/>
                <w:szCs w:val="24"/>
                <w:lang w:val="uk-UA"/>
              </w:rPr>
              <w:t>32</w:t>
            </w:r>
          </w:p>
        </w:tc>
        <w:tc>
          <w:tcPr>
            <w:tcW w:w="879" w:type="dxa"/>
            <w:tcBorders>
              <w:top w:val="single" w:sz="4" w:space="0" w:color="000000"/>
              <w:left w:val="single" w:sz="4" w:space="0" w:color="000000"/>
              <w:bottom w:val="single" w:sz="4" w:space="0" w:color="000000"/>
            </w:tcBorders>
          </w:tcPr>
          <w:p w14:paraId="2D31A471" w14:textId="77777777" w:rsidR="00D93DFA" w:rsidRPr="00B62C7D" w:rsidRDefault="000E1A8F" w:rsidP="00B62C7D">
            <w:pPr>
              <w:pStyle w:val="a5"/>
              <w:snapToGrid w:val="0"/>
              <w:ind w:firstLine="0"/>
              <w:jc w:val="center"/>
              <w:rPr>
                <w:iCs/>
                <w:sz w:val="24"/>
                <w:szCs w:val="24"/>
                <w:lang w:val="uk-UA"/>
              </w:rPr>
            </w:pPr>
            <w:r>
              <w:rPr>
                <w:iCs/>
                <w:sz w:val="24"/>
                <w:szCs w:val="24"/>
                <w:lang w:val="uk-UA"/>
              </w:rPr>
              <w:t>–</w:t>
            </w:r>
          </w:p>
        </w:tc>
        <w:tc>
          <w:tcPr>
            <w:tcW w:w="822" w:type="dxa"/>
            <w:tcBorders>
              <w:top w:val="single" w:sz="4" w:space="0" w:color="000000"/>
              <w:left w:val="single" w:sz="4" w:space="0" w:color="000000"/>
              <w:bottom w:val="single" w:sz="4" w:space="0" w:color="000000"/>
            </w:tcBorders>
          </w:tcPr>
          <w:p w14:paraId="647E43C9" w14:textId="77777777" w:rsidR="00D93DFA" w:rsidRPr="00B62C7D" w:rsidRDefault="000E1A8F" w:rsidP="00B62C7D">
            <w:pPr>
              <w:pStyle w:val="a5"/>
              <w:snapToGrid w:val="0"/>
              <w:ind w:firstLine="0"/>
              <w:jc w:val="center"/>
              <w:rPr>
                <w:iCs/>
                <w:sz w:val="24"/>
                <w:szCs w:val="24"/>
                <w:lang w:val="uk-UA"/>
              </w:rPr>
            </w:pPr>
            <w:r>
              <w:rPr>
                <w:iCs/>
                <w:sz w:val="24"/>
                <w:szCs w:val="24"/>
                <w:lang w:val="uk-UA"/>
              </w:rPr>
              <w:t>–</w:t>
            </w:r>
          </w:p>
        </w:tc>
        <w:tc>
          <w:tcPr>
            <w:tcW w:w="1080" w:type="dxa"/>
            <w:gridSpan w:val="2"/>
            <w:tcBorders>
              <w:top w:val="single" w:sz="4" w:space="0" w:color="000000"/>
              <w:left w:val="single" w:sz="4" w:space="0" w:color="000000"/>
              <w:bottom w:val="single" w:sz="4" w:space="0" w:color="000000"/>
            </w:tcBorders>
          </w:tcPr>
          <w:p w14:paraId="5AFB73D3" w14:textId="77777777" w:rsidR="00D93DFA" w:rsidRPr="00B62C7D" w:rsidRDefault="000E1A8F" w:rsidP="000E1A8F">
            <w:pPr>
              <w:pStyle w:val="a5"/>
              <w:snapToGrid w:val="0"/>
              <w:ind w:firstLine="0"/>
              <w:jc w:val="center"/>
              <w:rPr>
                <w:iCs/>
                <w:sz w:val="24"/>
                <w:szCs w:val="24"/>
                <w:lang w:val="uk-UA"/>
              </w:rPr>
            </w:pPr>
            <w:r>
              <w:rPr>
                <w:iCs/>
                <w:sz w:val="24"/>
                <w:szCs w:val="24"/>
                <w:lang w:val="uk-UA"/>
              </w:rPr>
              <w:t>–</w:t>
            </w:r>
          </w:p>
        </w:tc>
        <w:tc>
          <w:tcPr>
            <w:tcW w:w="945" w:type="dxa"/>
            <w:tcBorders>
              <w:top w:val="single" w:sz="4" w:space="0" w:color="000000"/>
              <w:left w:val="single" w:sz="4" w:space="0" w:color="000000"/>
              <w:bottom w:val="single" w:sz="4" w:space="0" w:color="000000"/>
              <w:right w:val="single" w:sz="4" w:space="0" w:color="000000"/>
            </w:tcBorders>
          </w:tcPr>
          <w:p w14:paraId="7B973E84" w14:textId="77777777" w:rsidR="00D93DFA" w:rsidRPr="00B62C7D" w:rsidRDefault="00D93DFA" w:rsidP="00B62C7D">
            <w:pPr>
              <w:pStyle w:val="a5"/>
              <w:snapToGrid w:val="0"/>
              <w:ind w:firstLine="0"/>
              <w:jc w:val="center"/>
              <w:rPr>
                <w:iCs/>
                <w:sz w:val="24"/>
                <w:szCs w:val="24"/>
                <w:lang w:val="uk-UA"/>
              </w:rPr>
            </w:pPr>
            <w:r w:rsidRPr="00B62C7D">
              <w:rPr>
                <w:iCs/>
                <w:sz w:val="24"/>
                <w:szCs w:val="24"/>
                <w:lang w:val="uk-UA"/>
              </w:rPr>
              <w:t>58</w:t>
            </w:r>
          </w:p>
        </w:tc>
      </w:tr>
    </w:tbl>
    <w:p w14:paraId="44E40C4D" w14:textId="77777777" w:rsidR="00756625" w:rsidRDefault="00756625" w:rsidP="00E01B0B">
      <w:pPr>
        <w:spacing w:after="0" w:line="360" w:lineRule="auto"/>
        <w:jc w:val="center"/>
        <w:rPr>
          <w:rFonts w:ascii="Times New Roman" w:hAnsi="Times New Roman"/>
          <w:b/>
          <w:sz w:val="28"/>
          <w:szCs w:val="28"/>
          <w:lang w:val="uk-UA"/>
        </w:rPr>
      </w:pPr>
    </w:p>
    <w:p w14:paraId="7BB8B65E" w14:textId="4C3BBA40" w:rsidR="00857D19" w:rsidRDefault="00857D19">
      <w:pPr>
        <w:suppressAutoHyphens w:val="0"/>
        <w:spacing w:after="160" w:line="259" w:lineRule="auto"/>
        <w:rPr>
          <w:rFonts w:ascii="Times New Roman" w:hAnsi="Times New Roman"/>
          <w:b/>
          <w:sz w:val="28"/>
          <w:szCs w:val="28"/>
          <w:lang w:val="uk-UA"/>
        </w:rPr>
      </w:pPr>
      <w:r>
        <w:rPr>
          <w:rFonts w:ascii="Times New Roman" w:hAnsi="Times New Roman"/>
          <w:b/>
          <w:sz w:val="28"/>
          <w:szCs w:val="28"/>
          <w:lang w:val="uk-UA"/>
        </w:rPr>
        <w:br w:type="page"/>
      </w:r>
    </w:p>
    <w:tbl>
      <w:tblPr>
        <w:tblW w:w="9538" w:type="dxa"/>
        <w:tblInd w:w="108" w:type="dxa"/>
        <w:tblLayout w:type="fixed"/>
        <w:tblLook w:val="0000" w:firstRow="0" w:lastRow="0" w:firstColumn="0" w:lastColumn="0" w:noHBand="0" w:noVBand="0"/>
      </w:tblPr>
      <w:tblGrid>
        <w:gridCol w:w="3998"/>
        <w:gridCol w:w="964"/>
        <w:gridCol w:w="850"/>
        <w:gridCol w:w="879"/>
        <w:gridCol w:w="822"/>
        <w:gridCol w:w="992"/>
        <w:gridCol w:w="88"/>
        <w:gridCol w:w="945"/>
      </w:tblGrid>
      <w:tr w:rsidR="00857D19" w:rsidRPr="00B62C7D" w14:paraId="3DC9FBD3" w14:textId="77777777" w:rsidTr="00DE6DFE">
        <w:tc>
          <w:tcPr>
            <w:tcW w:w="3998" w:type="dxa"/>
            <w:vMerge w:val="restart"/>
            <w:tcBorders>
              <w:top w:val="single" w:sz="4" w:space="0" w:color="000000"/>
              <w:left w:val="single" w:sz="4" w:space="0" w:color="000000"/>
              <w:bottom w:val="single" w:sz="4" w:space="0" w:color="000000"/>
            </w:tcBorders>
          </w:tcPr>
          <w:p w14:paraId="7FCCDFAE" w14:textId="77777777" w:rsidR="00857D19" w:rsidRPr="00B62C7D" w:rsidRDefault="00857D19" w:rsidP="00DE6DFE">
            <w:pPr>
              <w:pStyle w:val="a5"/>
              <w:snapToGrid w:val="0"/>
              <w:ind w:firstLine="0"/>
              <w:jc w:val="center"/>
              <w:rPr>
                <w:iCs/>
                <w:sz w:val="24"/>
                <w:szCs w:val="24"/>
                <w:lang w:val="uk-UA"/>
              </w:rPr>
            </w:pPr>
            <w:r w:rsidRPr="00B62C7D">
              <w:rPr>
                <w:iCs/>
                <w:sz w:val="24"/>
                <w:szCs w:val="24"/>
                <w:lang w:val="uk-UA"/>
              </w:rPr>
              <w:lastRenderedPageBreak/>
              <w:t>Назви</w:t>
            </w:r>
            <w:r w:rsidRPr="00B62C7D">
              <w:rPr>
                <w:rFonts w:eastAsia="Times New Roman"/>
                <w:iCs/>
                <w:sz w:val="24"/>
                <w:szCs w:val="24"/>
                <w:lang w:val="uk-UA"/>
              </w:rPr>
              <w:t xml:space="preserve"> розділів </w:t>
            </w:r>
            <w:r w:rsidRPr="00B62C7D">
              <w:rPr>
                <w:iCs/>
                <w:sz w:val="24"/>
                <w:szCs w:val="24"/>
                <w:lang w:val="uk-UA"/>
              </w:rPr>
              <w:t>і</w:t>
            </w:r>
            <w:r w:rsidRPr="00B62C7D">
              <w:rPr>
                <w:rFonts w:eastAsia="Times New Roman"/>
                <w:iCs/>
                <w:sz w:val="24"/>
                <w:szCs w:val="24"/>
                <w:lang w:val="uk-UA"/>
              </w:rPr>
              <w:t xml:space="preserve"> </w:t>
            </w:r>
            <w:r w:rsidRPr="00B62C7D">
              <w:rPr>
                <w:iCs/>
                <w:sz w:val="24"/>
                <w:szCs w:val="24"/>
                <w:lang w:val="uk-UA"/>
              </w:rPr>
              <w:t>тем</w:t>
            </w:r>
          </w:p>
        </w:tc>
        <w:tc>
          <w:tcPr>
            <w:tcW w:w="5540" w:type="dxa"/>
            <w:gridSpan w:val="7"/>
            <w:tcBorders>
              <w:top w:val="single" w:sz="4" w:space="0" w:color="000000"/>
              <w:left w:val="single" w:sz="4" w:space="0" w:color="000000"/>
              <w:bottom w:val="single" w:sz="4" w:space="0" w:color="000000"/>
              <w:right w:val="single" w:sz="4" w:space="0" w:color="000000"/>
            </w:tcBorders>
          </w:tcPr>
          <w:p w14:paraId="71AE10DE" w14:textId="77777777" w:rsidR="00857D19" w:rsidRPr="00B62C7D" w:rsidRDefault="00857D19" w:rsidP="00DE6DFE">
            <w:pPr>
              <w:pStyle w:val="a5"/>
              <w:snapToGrid w:val="0"/>
              <w:ind w:firstLine="0"/>
              <w:jc w:val="center"/>
              <w:rPr>
                <w:iCs/>
                <w:sz w:val="24"/>
                <w:szCs w:val="24"/>
                <w:lang w:val="uk-UA"/>
              </w:rPr>
            </w:pPr>
            <w:r w:rsidRPr="00B62C7D">
              <w:rPr>
                <w:iCs/>
                <w:sz w:val="24"/>
                <w:szCs w:val="24"/>
                <w:lang w:val="uk-UA"/>
              </w:rPr>
              <w:t>Кількість</w:t>
            </w:r>
            <w:r w:rsidRPr="00B62C7D">
              <w:rPr>
                <w:rFonts w:eastAsia="Times New Roman"/>
                <w:iCs/>
                <w:sz w:val="24"/>
                <w:szCs w:val="24"/>
                <w:lang w:val="uk-UA"/>
              </w:rPr>
              <w:t xml:space="preserve"> </w:t>
            </w:r>
            <w:r w:rsidRPr="00B62C7D">
              <w:rPr>
                <w:iCs/>
                <w:sz w:val="24"/>
                <w:szCs w:val="24"/>
                <w:lang w:val="uk-UA"/>
              </w:rPr>
              <w:t>годин</w:t>
            </w:r>
          </w:p>
        </w:tc>
      </w:tr>
      <w:tr w:rsidR="00857D19" w:rsidRPr="00B62C7D" w14:paraId="73CDBA06" w14:textId="77777777" w:rsidTr="00DE6DFE">
        <w:tc>
          <w:tcPr>
            <w:tcW w:w="3998" w:type="dxa"/>
            <w:vMerge/>
            <w:tcBorders>
              <w:left w:val="single" w:sz="4" w:space="0" w:color="000000"/>
              <w:bottom w:val="single" w:sz="4" w:space="0" w:color="000000"/>
            </w:tcBorders>
          </w:tcPr>
          <w:p w14:paraId="08CEAC24" w14:textId="77777777" w:rsidR="00857D19" w:rsidRPr="00B62C7D" w:rsidRDefault="00857D19" w:rsidP="00DE6DFE">
            <w:pPr>
              <w:pStyle w:val="a5"/>
              <w:snapToGrid w:val="0"/>
              <w:ind w:firstLine="0"/>
              <w:jc w:val="center"/>
              <w:rPr>
                <w:iCs/>
                <w:sz w:val="24"/>
                <w:szCs w:val="24"/>
                <w:lang w:val="uk-UA"/>
              </w:rPr>
            </w:pPr>
          </w:p>
        </w:tc>
        <w:tc>
          <w:tcPr>
            <w:tcW w:w="5540" w:type="dxa"/>
            <w:gridSpan w:val="7"/>
            <w:tcBorders>
              <w:left w:val="single" w:sz="4" w:space="0" w:color="000000"/>
              <w:bottom w:val="single" w:sz="4" w:space="0" w:color="000000"/>
              <w:right w:val="single" w:sz="4" w:space="0" w:color="000000"/>
            </w:tcBorders>
          </w:tcPr>
          <w:p w14:paraId="7BAE966C" w14:textId="62C10323" w:rsidR="00857D19" w:rsidRPr="00EA4EBB" w:rsidRDefault="00857D19" w:rsidP="00DE6DFE">
            <w:pPr>
              <w:pStyle w:val="a5"/>
              <w:snapToGrid w:val="0"/>
              <w:ind w:firstLine="0"/>
              <w:jc w:val="center"/>
              <w:rPr>
                <w:b/>
                <w:bCs/>
                <w:iCs/>
                <w:sz w:val="24"/>
                <w:szCs w:val="24"/>
                <w:lang w:val="uk-UA"/>
              </w:rPr>
            </w:pPr>
            <w:r w:rsidRPr="00EA4EBB">
              <w:rPr>
                <w:b/>
                <w:bCs/>
                <w:iCs/>
                <w:sz w:val="24"/>
                <w:szCs w:val="24"/>
                <w:lang w:val="uk-UA"/>
              </w:rPr>
              <w:t>заочна</w:t>
            </w:r>
            <w:r w:rsidRPr="00EA4EBB">
              <w:rPr>
                <w:rFonts w:eastAsia="Times New Roman"/>
                <w:b/>
                <w:bCs/>
                <w:iCs/>
                <w:sz w:val="24"/>
                <w:szCs w:val="24"/>
                <w:lang w:val="uk-UA"/>
              </w:rPr>
              <w:t xml:space="preserve"> </w:t>
            </w:r>
            <w:r w:rsidRPr="00EA4EBB">
              <w:rPr>
                <w:b/>
                <w:bCs/>
                <w:iCs/>
                <w:sz w:val="24"/>
                <w:szCs w:val="24"/>
                <w:lang w:val="uk-UA"/>
              </w:rPr>
              <w:t>форма</w:t>
            </w:r>
            <w:r w:rsidRPr="00EA4EBB">
              <w:rPr>
                <w:rFonts w:eastAsia="Times New Roman"/>
                <w:b/>
                <w:bCs/>
                <w:iCs/>
                <w:sz w:val="24"/>
                <w:szCs w:val="24"/>
                <w:lang w:val="uk-UA"/>
              </w:rPr>
              <w:t xml:space="preserve"> </w:t>
            </w:r>
            <w:r w:rsidRPr="00EA4EBB">
              <w:rPr>
                <w:b/>
                <w:bCs/>
                <w:iCs/>
                <w:sz w:val="24"/>
                <w:szCs w:val="24"/>
                <w:lang w:val="uk-UA"/>
              </w:rPr>
              <w:t>навчання</w:t>
            </w:r>
          </w:p>
        </w:tc>
      </w:tr>
      <w:tr w:rsidR="00857D19" w:rsidRPr="00B62C7D" w14:paraId="7D4CD58B" w14:textId="77777777" w:rsidTr="00DE6DFE">
        <w:tc>
          <w:tcPr>
            <w:tcW w:w="3998" w:type="dxa"/>
            <w:vMerge/>
            <w:tcBorders>
              <w:top w:val="single" w:sz="4" w:space="0" w:color="000000"/>
              <w:left w:val="single" w:sz="4" w:space="0" w:color="000000"/>
              <w:bottom w:val="single" w:sz="4" w:space="0" w:color="000000"/>
            </w:tcBorders>
          </w:tcPr>
          <w:p w14:paraId="36665DB5" w14:textId="77777777" w:rsidR="00857D19" w:rsidRPr="00B62C7D" w:rsidRDefault="00857D19" w:rsidP="00DE6DFE">
            <w:pPr>
              <w:pStyle w:val="a5"/>
              <w:snapToGrid w:val="0"/>
              <w:ind w:firstLine="0"/>
              <w:rPr>
                <w:iCs/>
                <w:sz w:val="24"/>
                <w:szCs w:val="24"/>
                <w:lang w:val="uk-UA"/>
              </w:rPr>
            </w:pPr>
          </w:p>
        </w:tc>
        <w:tc>
          <w:tcPr>
            <w:tcW w:w="964" w:type="dxa"/>
            <w:vMerge w:val="restart"/>
            <w:tcBorders>
              <w:top w:val="single" w:sz="4" w:space="0" w:color="000000"/>
              <w:left w:val="single" w:sz="4" w:space="0" w:color="000000"/>
              <w:bottom w:val="single" w:sz="4" w:space="0" w:color="000000"/>
            </w:tcBorders>
          </w:tcPr>
          <w:p w14:paraId="1025C764" w14:textId="77777777" w:rsidR="00857D19" w:rsidRPr="00B62C7D" w:rsidRDefault="00857D19" w:rsidP="00DE6DFE">
            <w:pPr>
              <w:pStyle w:val="a5"/>
              <w:snapToGrid w:val="0"/>
              <w:ind w:firstLine="0"/>
              <w:rPr>
                <w:iCs/>
                <w:sz w:val="24"/>
                <w:szCs w:val="24"/>
                <w:lang w:val="uk-UA"/>
              </w:rPr>
            </w:pPr>
          </w:p>
          <w:p w14:paraId="145F0A9E" w14:textId="77777777" w:rsidR="00857D19" w:rsidRPr="00B62C7D" w:rsidRDefault="00857D19" w:rsidP="00DE6DFE">
            <w:pPr>
              <w:pStyle w:val="a5"/>
              <w:ind w:firstLine="0"/>
              <w:rPr>
                <w:iCs/>
                <w:sz w:val="24"/>
                <w:szCs w:val="24"/>
                <w:lang w:val="uk-UA"/>
              </w:rPr>
            </w:pPr>
            <w:r w:rsidRPr="00B62C7D">
              <w:rPr>
                <w:iCs/>
                <w:sz w:val="24"/>
                <w:szCs w:val="24"/>
                <w:lang w:val="uk-UA"/>
              </w:rPr>
              <w:t>усього</w:t>
            </w:r>
          </w:p>
        </w:tc>
        <w:tc>
          <w:tcPr>
            <w:tcW w:w="4576" w:type="dxa"/>
            <w:gridSpan w:val="6"/>
            <w:tcBorders>
              <w:top w:val="single" w:sz="4" w:space="0" w:color="000000"/>
              <w:left w:val="single" w:sz="4" w:space="0" w:color="000000"/>
              <w:bottom w:val="single" w:sz="4" w:space="0" w:color="000000"/>
              <w:right w:val="single" w:sz="4" w:space="0" w:color="000000"/>
            </w:tcBorders>
          </w:tcPr>
          <w:p w14:paraId="1D270739" w14:textId="77777777" w:rsidR="00857D19" w:rsidRPr="00B62C7D" w:rsidRDefault="00857D19" w:rsidP="00DE6DFE">
            <w:pPr>
              <w:pStyle w:val="a5"/>
              <w:snapToGrid w:val="0"/>
              <w:ind w:firstLine="0"/>
              <w:jc w:val="center"/>
              <w:rPr>
                <w:iCs/>
                <w:sz w:val="24"/>
                <w:szCs w:val="24"/>
                <w:lang w:val="uk-UA"/>
              </w:rPr>
            </w:pPr>
            <w:r w:rsidRPr="00B62C7D">
              <w:rPr>
                <w:rFonts w:eastAsia="Times New Roman"/>
                <w:iCs/>
                <w:sz w:val="24"/>
                <w:szCs w:val="24"/>
                <w:lang w:val="uk-UA"/>
              </w:rPr>
              <w:t xml:space="preserve">у </w:t>
            </w:r>
            <w:r w:rsidRPr="00B62C7D">
              <w:rPr>
                <w:iCs/>
                <w:sz w:val="24"/>
                <w:szCs w:val="24"/>
                <w:lang w:val="uk-UA"/>
              </w:rPr>
              <w:t>тому</w:t>
            </w:r>
            <w:r w:rsidRPr="00B62C7D">
              <w:rPr>
                <w:rFonts w:eastAsia="Times New Roman"/>
                <w:iCs/>
                <w:sz w:val="24"/>
                <w:szCs w:val="24"/>
                <w:lang w:val="uk-UA"/>
              </w:rPr>
              <w:t xml:space="preserve"> </w:t>
            </w:r>
            <w:r w:rsidRPr="00B62C7D">
              <w:rPr>
                <w:iCs/>
                <w:sz w:val="24"/>
                <w:szCs w:val="24"/>
                <w:lang w:val="uk-UA"/>
              </w:rPr>
              <w:t>числі</w:t>
            </w:r>
          </w:p>
        </w:tc>
      </w:tr>
      <w:tr w:rsidR="00857D19" w:rsidRPr="00B62C7D" w14:paraId="31EE24E3" w14:textId="77777777" w:rsidTr="00DE6DFE">
        <w:tc>
          <w:tcPr>
            <w:tcW w:w="3998" w:type="dxa"/>
            <w:vMerge/>
            <w:tcBorders>
              <w:top w:val="single" w:sz="4" w:space="0" w:color="000000"/>
              <w:left w:val="single" w:sz="4" w:space="0" w:color="000000"/>
              <w:bottom w:val="single" w:sz="4" w:space="0" w:color="000000"/>
            </w:tcBorders>
          </w:tcPr>
          <w:p w14:paraId="07A92C69" w14:textId="77777777" w:rsidR="00857D19" w:rsidRPr="00B62C7D" w:rsidRDefault="00857D19" w:rsidP="00DE6DFE">
            <w:pPr>
              <w:pStyle w:val="a5"/>
              <w:snapToGrid w:val="0"/>
              <w:ind w:firstLine="0"/>
              <w:rPr>
                <w:iCs/>
                <w:sz w:val="24"/>
                <w:szCs w:val="24"/>
                <w:lang w:val="uk-UA"/>
              </w:rPr>
            </w:pPr>
          </w:p>
        </w:tc>
        <w:tc>
          <w:tcPr>
            <w:tcW w:w="964" w:type="dxa"/>
            <w:vMerge/>
            <w:tcBorders>
              <w:top w:val="single" w:sz="4" w:space="0" w:color="000000"/>
              <w:left w:val="single" w:sz="4" w:space="0" w:color="000000"/>
              <w:bottom w:val="single" w:sz="4" w:space="0" w:color="000000"/>
            </w:tcBorders>
          </w:tcPr>
          <w:p w14:paraId="001975D1" w14:textId="77777777" w:rsidR="00857D19" w:rsidRPr="00B62C7D" w:rsidRDefault="00857D19" w:rsidP="00DE6DFE">
            <w:pPr>
              <w:pStyle w:val="a5"/>
              <w:snapToGrid w:val="0"/>
              <w:ind w:firstLine="0"/>
              <w:rPr>
                <w:iCs/>
                <w:sz w:val="24"/>
                <w:szCs w:val="24"/>
                <w:lang w:val="uk-UA"/>
              </w:rPr>
            </w:pPr>
          </w:p>
        </w:tc>
        <w:tc>
          <w:tcPr>
            <w:tcW w:w="850" w:type="dxa"/>
            <w:tcBorders>
              <w:top w:val="single" w:sz="4" w:space="0" w:color="000000"/>
              <w:left w:val="single" w:sz="4" w:space="0" w:color="000000"/>
              <w:bottom w:val="single" w:sz="4" w:space="0" w:color="000000"/>
            </w:tcBorders>
          </w:tcPr>
          <w:p w14:paraId="6BC972D8" w14:textId="77777777" w:rsidR="00857D19" w:rsidRPr="00B62C7D" w:rsidRDefault="00857D19" w:rsidP="00DE6DFE">
            <w:pPr>
              <w:pStyle w:val="a5"/>
              <w:snapToGrid w:val="0"/>
              <w:ind w:firstLine="0"/>
              <w:jc w:val="center"/>
              <w:rPr>
                <w:iCs/>
                <w:sz w:val="24"/>
                <w:szCs w:val="24"/>
                <w:lang w:val="uk-UA"/>
              </w:rPr>
            </w:pPr>
            <w:r w:rsidRPr="00B62C7D">
              <w:rPr>
                <w:iCs/>
                <w:sz w:val="24"/>
                <w:szCs w:val="24"/>
                <w:lang w:val="uk-UA"/>
              </w:rPr>
              <w:t>лекції</w:t>
            </w:r>
          </w:p>
        </w:tc>
        <w:tc>
          <w:tcPr>
            <w:tcW w:w="879" w:type="dxa"/>
            <w:tcBorders>
              <w:top w:val="single" w:sz="4" w:space="0" w:color="000000"/>
              <w:left w:val="single" w:sz="4" w:space="0" w:color="000000"/>
              <w:bottom w:val="single" w:sz="4" w:space="0" w:color="000000"/>
            </w:tcBorders>
          </w:tcPr>
          <w:p w14:paraId="2A47B0D9" w14:textId="77777777" w:rsidR="00857D19" w:rsidRPr="00B62C7D" w:rsidRDefault="00857D19" w:rsidP="00DE6DFE">
            <w:pPr>
              <w:pStyle w:val="a5"/>
              <w:snapToGrid w:val="0"/>
              <w:ind w:firstLine="0"/>
              <w:jc w:val="center"/>
              <w:rPr>
                <w:iCs/>
                <w:sz w:val="24"/>
                <w:szCs w:val="24"/>
                <w:lang w:val="uk-UA"/>
              </w:rPr>
            </w:pPr>
            <w:proofErr w:type="spellStart"/>
            <w:r>
              <w:rPr>
                <w:iCs/>
                <w:sz w:val="24"/>
                <w:szCs w:val="24"/>
                <w:lang w:val="uk-UA"/>
              </w:rPr>
              <w:t>практ</w:t>
            </w:r>
            <w:proofErr w:type="spellEnd"/>
            <w:r>
              <w:rPr>
                <w:iCs/>
                <w:sz w:val="24"/>
                <w:szCs w:val="24"/>
                <w:lang w:val="uk-UA"/>
              </w:rPr>
              <w:t>.</w:t>
            </w:r>
          </w:p>
        </w:tc>
        <w:tc>
          <w:tcPr>
            <w:tcW w:w="822" w:type="dxa"/>
            <w:tcBorders>
              <w:top w:val="single" w:sz="4" w:space="0" w:color="000000"/>
              <w:left w:val="single" w:sz="4" w:space="0" w:color="000000"/>
              <w:bottom w:val="single" w:sz="4" w:space="0" w:color="000000"/>
            </w:tcBorders>
          </w:tcPr>
          <w:p w14:paraId="1B5836FF" w14:textId="77777777" w:rsidR="00857D19" w:rsidRPr="00B62C7D" w:rsidRDefault="00857D19" w:rsidP="00DE6DFE">
            <w:pPr>
              <w:pStyle w:val="a5"/>
              <w:snapToGrid w:val="0"/>
              <w:ind w:firstLine="0"/>
              <w:jc w:val="center"/>
              <w:rPr>
                <w:iCs/>
                <w:sz w:val="24"/>
                <w:szCs w:val="24"/>
                <w:lang w:val="uk-UA"/>
              </w:rPr>
            </w:pPr>
            <w:proofErr w:type="spellStart"/>
            <w:r w:rsidRPr="00B62C7D">
              <w:rPr>
                <w:iCs/>
                <w:sz w:val="24"/>
                <w:szCs w:val="24"/>
                <w:lang w:val="uk-UA"/>
              </w:rPr>
              <w:t>лаб</w:t>
            </w:r>
            <w:proofErr w:type="spellEnd"/>
            <w:r>
              <w:rPr>
                <w:iCs/>
                <w:sz w:val="24"/>
                <w:szCs w:val="24"/>
                <w:lang w:val="uk-UA"/>
              </w:rPr>
              <w:t>.</w:t>
            </w:r>
          </w:p>
        </w:tc>
        <w:tc>
          <w:tcPr>
            <w:tcW w:w="992" w:type="dxa"/>
            <w:tcBorders>
              <w:top w:val="single" w:sz="4" w:space="0" w:color="000000"/>
              <w:left w:val="single" w:sz="4" w:space="0" w:color="000000"/>
              <w:bottom w:val="single" w:sz="4" w:space="0" w:color="000000"/>
            </w:tcBorders>
          </w:tcPr>
          <w:p w14:paraId="22429706" w14:textId="77777777" w:rsidR="00857D19" w:rsidRPr="00B62C7D" w:rsidRDefault="00857D19" w:rsidP="00DE6DFE">
            <w:pPr>
              <w:pStyle w:val="a5"/>
              <w:snapToGrid w:val="0"/>
              <w:ind w:firstLine="0"/>
              <w:jc w:val="center"/>
              <w:rPr>
                <w:iCs/>
                <w:sz w:val="24"/>
                <w:szCs w:val="24"/>
                <w:lang w:val="uk-UA"/>
              </w:rPr>
            </w:pPr>
            <w:proofErr w:type="spellStart"/>
            <w:r w:rsidRPr="00B62C7D">
              <w:rPr>
                <w:iCs/>
                <w:sz w:val="24"/>
                <w:szCs w:val="24"/>
                <w:lang w:val="uk-UA"/>
              </w:rPr>
              <w:t>інд</w:t>
            </w:r>
            <w:proofErr w:type="spellEnd"/>
            <w:r>
              <w:rPr>
                <w:iCs/>
                <w:sz w:val="24"/>
                <w:szCs w:val="24"/>
                <w:lang w:val="uk-UA"/>
              </w:rPr>
              <w:t>.</w:t>
            </w:r>
          </w:p>
        </w:tc>
        <w:tc>
          <w:tcPr>
            <w:tcW w:w="1033" w:type="dxa"/>
            <w:gridSpan w:val="2"/>
            <w:tcBorders>
              <w:top w:val="single" w:sz="4" w:space="0" w:color="000000"/>
              <w:left w:val="single" w:sz="4" w:space="0" w:color="000000"/>
              <w:bottom w:val="single" w:sz="4" w:space="0" w:color="000000"/>
              <w:right w:val="single" w:sz="4" w:space="0" w:color="000000"/>
            </w:tcBorders>
          </w:tcPr>
          <w:p w14:paraId="6FA89878" w14:textId="77777777" w:rsidR="00857D19" w:rsidRPr="00B62C7D" w:rsidRDefault="00857D19" w:rsidP="00DE6DFE">
            <w:pPr>
              <w:pStyle w:val="a5"/>
              <w:snapToGrid w:val="0"/>
              <w:ind w:firstLine="0"/>
              <w:jc w:val="center"/>
              <w:rPr>
                <w:iCs/>
                <w:sz w:val="24"/>
                <w:szCs w:val="24"/>
                <w:lang w:val="uk-UA"/>
              </w:rPr>
            </w:pPr>
            <w:r w:rsidRPr="00B62C7D">
              <w:rPr>
                <w:iCs/>
                <w:sz w:val="24"/>
                <w:szCs w:val="24"/>
                <w:lang w:val="uk-UA"/>
              </w:rPr>
              <w:t>с</w:t>
            </w:r>
            <w:r>
              <w:rPr>
                <w:iCs/>
                <w:sz w:val="24"/>
                <w:szCs w:val="24"/>
                <w:lang w:val="uk-UA"/>
              </w:rPr>
              <w:t>.</w:t>
            </w:r>
            <w:r w:rsidRPr="00B62C7D">
              <w:rPr>
                <w:iCs/>
                <w:sz w:val="24"/>
                <w:szCs w:val="24"/>
                <w:lang w:val="ru-RU"/>
              </w:rPr>
              <w:t xml:space="preserve"> </w:t>
            </w:r>
            <w:r w:rsidRPr="00B62C7D">
              <w:rPr>
                <w:iCs/>
                <w:sz w:val="24"/>
                <w:szCs w:val="24"/>
                <w:lang w:val="uk-UA"/>
              </w:rPr>
              <w:t>р</w:t>
            </w:r>
            <w:r>
              <w:rPr>
                <w:iCs/>
                <w:sz w:val="24"/>
                <w:szCs w:val="24"/>
                <w:lang w:val="uk-UA"/>
              </w:rPr>
              <w:t>.</w:t>
            </w:r>
          </w:p>
        </w:tc>
      </w:tr>
      <w:tr w:rsidR="00857D19" w:rsidRPr="00B62C7D" w14:paraId="1642D5F5" w14:textId="77777777" w:rsidTr="00DE6DFE">
        <w:tc>
          <w:tcPr>
            <w:tcW w:w="3998" w:type="dxa"/>
            <w:tcBorders>
              <w:left w:val="single" w:sz="4" w:space="0" w:color="000000"/>
              <w:bottom w:val="single" w:sz="4" w:space="0" w:color="000000"/>
            </w:tcBorders>
          </w:tcPr>
          <w:p w14:paraId="1809E485" w14:textId="77777777" w:rsidR="00857D19" w:rsidRPr="00B62C7D" w:rsidRDefault="00857D19" w:rsidP="00DE6DFE">
            <w:pPr>
              <w:pStyle w:val="a5"/>
              <w:snapToGrid w:val="0"/>
              <w:ind w:firstLine="0"/>
              <w:jc w:val="center"/>
              <w:rPr>
                <w:iCs/>
                <w:sz w:val="24"/>
                <w:szCs w:val="24"/>
                <w:lang w:val="uk-UA"/>
              </w:rPr>
            </w:pPr>
            <w:r w:rsidRPr="00B62C7D">
              <w:rPr>
                <w:iCs/>
                <w:sz w:val="24"/>
                <w:szCs w:val="24"/>
                <w:lang w:val="uk-UA"/>
              </w:rPr>
              <w:t>1</w:t>
            </w:r>
          </w:p>
        </w:tc>
        <w:tc>
          <w:tcPr>
            <w:tcW w:w="964" w:type="dxa"/>
            <w:tcBorders>
              <w:left w:val="single" w:sz="4" w:space="0" w:color="000000"/>
              <w:bottom w:val="single" w:sz="4" w:space="0" w:color="000000"/>
            </w:tcBorders>
          </w:tcPr>
          <w:p w14:paraId="4E9083CE" w14:textId="77777777" w:rsidR="00857D19" w:rsidRPr="00B62C7D" w:rsidRDefault="00857D19" w:rsidP="00DE6DFE">
            <w:pPr>
              <w:pStyle w:val="a5"/>
              <w:snapToGrid w:val="0"/>
              <w:ind w:firstLine="0"/>
              <w:jc w:val="center"/>
              <w:rPr>
                <w:iCs/>
                <w:sz w:val="24"/>
                <w:szCs w:val="24"/>
                <w:lang w:val="uk-UA"/>
              </w:rPr>
            </w:pPr>
            <w:r w:rsidRPr="00B62C7D">
              <w:rPr>
                <w:iCs/>
                <w:sz w:val="24"/>
                <w:szCs w:val="24"/>
                <w:lang w:val="uk-UA"/>
              </w:rPr>
              <w:t>2</w:t>
            </w:r>
          </w:p>
        </w:tc>
        <w:tc>
          <w:tcPr>
            <w:tcW w:w="850" w:type="dxa"/>
            <w:tcBorders>
              <w:left w:val="single" w:sz="4" w:space="0" w:color="000000"/>
              <w:bottom w:val="single" w:sz="4" w:space="0" w:color="000000"/>
            </w:tcBorders>
          </w:tcPr>
          <w:p w14:paraId="191D463D" w14:textId="77777777" w:rsidR="00857D19" w:rsidRPr="00B62C7D" w:rsidRDefault="00857D19" w:rsidP="00DE6DFE">
            <w:pPr>
              <w:pStyle w:val="a5"/>
              <w:snapToGrid w:val="0"/>
              <w:ind w:firstLine="0"/>
              <w:jc w:val="center"/>
              <w:rPr>
                <w:iCs/>
                <w:sz w:val="24"/>
                <w:szCs w:val="24"/>
                <w:lang w:val="uk-UA"/>
              </w:rPr>
            </w:pPr>
            <w:r w:rsidRPr="00B62C7D">
              <w:rPr>
                <w:iCs/>
                <w:sz w:val="24"/>
                <w:szCs w:val="24"/>
                <w:lang w:val="uk-UA"/>
              </w:rPr>
              <w:t>3</w:t>
            </w:r>
          </w:p>
        </w:tc>
        <w:tc>
          <w:tcPr>
            <w:tcW w:w="879" w:type="dxa"/>
            <w:tcBorders>
              <w:left w:val="single" w:sz="4" w:space="0" w:color="000000"/>
              <w:bottom w:val="single" w:sz="4" w:space="0" w:color="000000"/>
            </w:tcBorders>
          </w:tcPr>
          <w:p w14:paraId="131C41D1" w14:textId="77777777" w:rsidR="00857D19" w:rsidRPr="00B62C7D" w:rsidRDefault="00857D19" w:rsidP="00DE6DFE">
            <w:pPr>
              <w:pStyle w:val="a5"/>
              <w:snapToGrid w:val="0"/>
              <w:ind w:firstLine="0"/>
              <w:jc w:val="center"/>
              <w:rPr>
                <w:iCs/>
                <w:sz w:val="24"/>
                <w:szCs w:val="24"/>
                <w:lang w:val="uk-UA"/>
              </w:rPr>
            </w:pPr>
            <w:r w:rsidRPr="00B62C7D">
              <w:rPr>
                <w:iCs/>
                <w:sz w:val="24"/>
                <w:szCs w:val="24"/>
                <w:lang w:val="uk-UA"/>
              </w:rPr>
              <w:t>4</w:t>
            </w:r>
          </w:p>
        </w:tc>
        <w:tc>
          <w:tcPr>
            <w:tcW w:w="822" w:type="dxa"/>
            <w:tcBorders>
              <w:left w:val="single" w:sz="4" w:space="0" w:color="000000"/>
              <w:bottom w:val="single" w:sz="4" w:space="0" w:color="000000"/>
            </w:tcBorders>
          </w:tcPr>
          <w:p w14:paraId="3E15B67C" w14:textId="77777777" w:rsidR="00857D19" w:rsidRPr="00B62C7D" w:rsidRDefault="00857D19" w:rsidP="00DE6DFE">
            <w:pPr>
              <w:pStyle w:val="a5"/>
              <w:snapToGrid w:val="0"/>
              <w:ind w:firstLine="0"/>
              <w:jc w:val="center"/>
              <w:rPr>
                <w:iCs/>
                <w:sz w:val="24"/>
                <w:szCs w:val="24"/>
                <w:lang w:val="uk-UA"/>
              </w:rPr>
            </w:pPr>
            <w:r w:rsidRPr="00B62C7D">
              <w:rPr>
                <w:iCs/>
                <w:sz w:val="24"/>
                <w:szCs w:val="24"/>
                <w:lang w:val="uk-UA"/>
              </w:rPr>
              <w:t>5</w:t>
            </w:r>
          </w:p>
        </w:tc>
        <w:tc>
          <w:tcPr>
            <w:tcW w:w="992" w:type="dxa"/>
            <w:tcBorders>
              <w:left w:val="single" w:sz="4" w:space="0" w:color="000000"/>
              <w:bottom w:val="single" w:sz="4" w:space="0" w:color="000000"/>
            </w:tcBorders>
          </w:tcPr>
          <w:p w14:paraId="6206786E" w14:textId="77777777" w:rsidR="00857D19" w:rsidRPr="00B62C7D" w:rsidRDefault="00857D19" w:rsidP="00DE6DFE">
            <w:pPr>
              <w:pStyle w:val="a5"/>
              <w:snapToGrid w:val="0"/>
              <w:ind w:firstLine="0"/>
              <w:jc w:val="center"/>
              <w:rPr>
                <w:iCs/>
                <w:sz w:val="24"/>
                <w:szCs w:val="24"/>
                <w:lang w:val="uk-UA"/>
              </w:rPr>
            </w:pPr>
            <w:r w:rsidRPr="00B62C7D">
              <w:rPr>
                <w:iCs/>
                <w:sz w:val="24"/>
                <w:szCs w:val="24"/>
                <w:lang w:val="uk-UA"/>
              </w:rPr>
              <w:t>6</w:t>
            </w:r>
          </w:p>
        </w:tc>
        <w:tc>
          <w:tcPr>
            <w:tcW w:w="1033" w:type="dxa"/>
            <w:gridSpan w:val="2"/>
            <w:tcBorders>
              <w:left w:val="single" w:sz="4" w:space="0" w:color="000000"/>
              <w:bottom w:val="single" w:sz="4" w:space="0" w:color="000000"/>
              <w:right w:val="single" w:sz="4" w:space="0" w:color="000000"/>
            </w:tcBorders>
          </w:tcPr>
          <w:p w14:paraId="2D46F572" w14:textId="77777777" w:rsidR="00857D19" w:rsidRPr="00B62C7D" w:rsidRDefault="00857D19" w:rsidP="00DE6DFE">
            <w:pPr>
              <w:pStyle w:val="a5"/>
              <w:snapToGrid w:val="0"/>
              <w:ind w:firstLine="0"/>
              <w:jc w:val="center"/>
              <w:rPr>
                <w:iCs/>
                <w:sz w:val="24"/>
                <w:szCs w:val="24"/>
                <w:lang w:val="uk-UA"/>
              </w:rPr>
            </w:pPr>
            <w:r w:rsidRPr="00B62C7D">
              <w:rPr>
                <w:iCs/>
                <w:sz w:val="24"/>
                <w:szCs w:val="24"/>
                <w:lang w:val="uk-UA"/>
              </w:rPr>
              <w:t>7</w:t>
            </w:r>
          </w:p>
        </w:tc>
      </w:tr>
      <w:tr w:rsidR="00857D19" w:rsidRPr="00B62C7D" w14:paraId="1D1FBDB3" w14:textId="77777777" w:rsidTr="00DE6DFE">
        <w:tc>
          <w:tcPr>
            <w:tcW w:w="9538" w:type="dxa"/>
            <w:gridSpan w:val="8"/>
            <w:tcBorders>
              <w:top w:val="single" w:sz="4" w:space="0" w:color="000000"/>
              <w:left w:val="single" w:sz="4" w:space="0" w:color="000000"/>
              <w:bottom w:val="single" w:sz="4" w:space="0" w:color="000000"/>
              <w:right w:val="single" w:sz="4" w:space="0" w:color="000000"/>
            </w:tcBorders>
          </w:tcPr>
          <w:p w14:paraId="1D16CCAE" w14:textId="77777777" w:rsidR="00857D19" w:rsidRPr="00B62C7D" w:rsidRDefault="00857D19" w:rsidP="00DE6DFE">
            <w:pPr>
              <w:pStyle w:val="a5"/>
              <w:snapToGrid w:val="0"/>
              <w:ind w:firstLine="0"/>
              <w:jc w:val="center"/>
              <w:rPr>
                <w:b/>
                <w:bCs/>
                <w:iCs/>
                <w:sz w:val="24"/>
                <w:szCs w:val="24"/>
                <w:lang w:val="uk-UA"/>
              </w:rPr>
            </w:pPr>
            <w:r w:rsidRPr="00B62C7D">
              <w:rPr>
                <w:b/>
                <w:bCs/>
                <w:iCs/>
                <w:sz w:val="24"/>
                <w:szCs w:val="24"/>
                <w:lang w:val="uk-UA"/>
              </w:rPr>
              <w:t>Розділ</w:t>
            </w:r>
            <w:r w:rsidRPr="00B62C7D">
              <w:rPr>
                <w:rFonts w:eastAsia="Times New Roman"/>
                <w:b/>
                <w:bCs/>
                <w:iCs/>
                <w:sz w:val="24"/>
                <w:szCs w:val="24"/>
                <w:lang w:val="uk-UA"/>
              </w:rPr>
              <w:t xml:space="preserve"> </w:t>
            </w:r>
            <w:r w:rsidRPr="00B62C7D">
              <w:rPr>
                <w:b/>
                <w:bCs/>
                <w:iCs/>
                <w:sz w:val="24"/>
                <w:szCs w:val="24"/>
                <w:lang w:val="uk-UA"/>
              </w:rPr>
              <w:t>1.</w:t>
            </w:r>
            <w:r w:rsidRPr="00B62C7D">
              <w:rPr>
                <w:rFonts w:eastAsia="Times New Roman"/>
                <w:b/>
                <w:bCs/>
                <w:iCs/>
                <w:sz w:val="24"/>
                <w:szCs w:val="24"/>
                <w:lang w:val="uk-UA"/>
              </w:rPr>
              <w:t xml:space="preserve"> </w:t>
            </w:r>
            <w:r w:rsidRPr="00B62C7D">
              <w:rPr>
                <w:b/>
                <w:bCs/>
                <w:iCs/>
                <w:sz w:val="24"/>
                <w:szCs w:val="24"/>
                <w:lang w:val="uk-UA"/>
              </w:rPr>
              <w:t>Основні</w:t>
            </w:r>
            <w:r w:rsidRPr="00B62C7D">
              <w:rPr>
                <w:rFonts w:eastAsia="Times New Roman"/>
                <w:b/>
                <w:bCs/>
                <w:iCs/>
                <w:sz w:val="24"/>
                <w:szCs w:val="24"/>
                <w:lang w:val="uk-UA"/>
              </w:rPr>
              <w:t xml:space="preserve"> </w:t>
            </w:r>
            <w:r w:rsidRPr="00B62C7D">
              <w:rPr>
                <w:b/>
                <w:bCs/>
                <w:iCs/>
                <w:sz w:val="24"/>
                <w:szCs w:val="24"/>
                <w:lang w:val="uk-UA"/>
              </w:rPr>
              <w:t>поняття</w:t>
            </w:r>
            <w:r w:rsidRPr="00B62C7D">
              <w:rPr>
                <w:rFonts w:eastAsia="Times New Roman"/>
                <w:b/>
                <w:bCs/>
                <w:iCs/>
                <w:sz w:val="24"/>
                <w:szCs w:val="24"/>
                <w:lang w:val="uk-UA"/>
              </w:rPr>
              <w:t xml:space="preserve"> </w:t>
            </w:r>
            <w:r w:rsidRPr="00B62C7D">
              <w:rPr>
                <w:b/>
                <w:bCs/>
                <w:iCs/>
                <w:sz w:val="24"/>
                <w:szCs w:val="24"/>
                <w:lang w:val="uk-UA"/>
              </w:rPr>
              <w:t>джерелознавства</w:t>
            </w:r>
            <w:r w:rsidRPr="00B62C7D">
              <w:rPr>
                <w:rFonts w:eastAsia="Times New Roman"/>
                <w:b/>
                <w:bCs/>
                <w:iCs/>
                <w:sz w:val="24"/>
                <w:szCs w:val="24"/>
                <w:lang w:val="uk-UA"/>
              </w:rPr>
              <w:t xml:space="preserve"> </w:t>
            </w:r>
            <w:r w:rsidRPr="00B62C7D">
              <w:rPr>
                <w:b/>
                <w:bCs/>
                <w:iCs/>
                <w:sz w:val="24"/>
                <w:szCs w:val="24"/>
                <w:lang w:val="uk-UA"/>
              </w:rPr>
              <w:t>нової</w:t>
            </w:r>
            <w:r w:rsidRPr="00B62C7D">
              <w:rPr>
                <w:rFonts w:eastAsia="Times New Roman"/>
                <w:b/>
                <w:bCs/>
                <w:iCs/>
                <w:sz w:val="24"/>
                <w:szCs w:val="24"/>
                <w:lang w:val="uk-UA"/>
              </w:rPr>
              <w:t xml:space="preserve"> </w:t>
            </w:r>
            <w:r w:rsidRPr="00B62C7D">
              <w:rPr>
                <w:b/>
                <w:bCs/>
                <w:iCs/>
                <w:sz w:val="24"/>
                <w:szCs w:val="24"/>
                <w:lang w:val="uk-UA"/>
              </w:rPr>
              <w:t>та</w:t>
            </w:r>
            <w:r w:rsidRPr="00B62C7D">
              <w:rPr>
                <w:rFonts w:eastAsia="Times New Roman"/>
                <w:b/>
                <w:bCs/>
                <w:iCs/>
                <w:sz w:val="24"/>
                <w:szCs w:val="24"/>
                <w:lang w:val="uk-UA"/>
              </w:rPr>
              <w:t xml:space="preserve"> </w:t>
            </w:r>
            <w:r w:rsidRPr="00B62C7D">
              <w:rPr>
                <w:b/>
                <w:bCs/>
                <w:iCs/>
                <w:sz w:val="24"/>
                <w:szCs w:val="24"/>
                <w:lang w:val="uk-UA"/>
              </w:rPr>
              <w:t>новітньої</w:t>
            </w:r>
            <w:r w:rsidRPr="00B62C7D">
              <w:rPr>
                <w:rFonts w:eastAsia="Times New Roman"/>
                <w:b/>
                <w:bCs/>
                <w:iCs/>
                <w:sz w:val="24"/>
                <w:szCs w:val="24"/>
                <w:lang w:val="uk-UA"/>
              </w:rPr>
              <w:t xml:space="preserve"> </w:t>
            </w:r>
            <w:r w:rsidRPr="00B62C7D">
              <w:rPr>
                <w:b/>
                <w:bCs/>
                <w:iCs/>
                <w:sz w:val="24"/>
                <w:szCs w:val="24"/>
                <w:lang w:val="uk-UA"/>
              </w:rPr>
              <w:t>історії.</w:t>
            </w:r>
          </w:p>
          <w:p w14:paraId="0EB6FD4A" w14:textId="77777777" w:rsidR="00857D19" w:rsidRPr="00B62C7D" w:rsidRDefault="00857D19" w:rsidP="00DE6DFE">
            <w:pPr>
              <w:pStyle w:val="a5"/>
              <w:snapToGrid w:val="0"/>
              <w:ind w:firstLine="0"/>
              <w:jc w:val="center"/>
              <w:rPr>
                <w:b/>
                <w:bCs/>
                <w:iCs/>
                <w:sz w:val="24"/>
                <w:szCs w:val="24"/>
                <w:lang w:val="uk-UA"/>
              </w:rPr>
            </w:pPr>
            <w:r w:rsidRPr="00B62C7D">
              <w:rPr>
                <w:rFonts w:eastAsia="Times New Roman"/>
                <w:b/>
                <w:bCs/>
                <w:iCs/>
                <w:sz w:val="24"/>
                <w:szCs w:val="24"/>
                <w:lang w:val="uk-UA"/>
              </w:rPr>
              <w:t xml:space="preserve"> </w:t>
            </w:r>
            <w:r w:rsidRPr="00B62C7D">
              <w:rPr>
                <w:b/>
                <w:bCs/>
                <w:iCs/>
                <w:sz w:val="24"/>
                <w:szCs w:val="24"/>
                <w:lang w:val="uk-UA"/>
              </w:rPr>
              <w:t>Матеріали</w:t>
            </w:r>
            <w:r w:rsidRPr="00B62C7D">
              <w:rPr>
                <w:rFonts w:eastAsia="Times New Roman"/>
                <w:b/>
                <w:bCs/>
                <w:iCs/>
                <w:sz w:val="24"/>
                <w:szCs w:val="24"/>
                <w:lang w:val="uk-UA"/>
              </w:rPr>
              <w:t xml:space="preserve"> </w:t>
            </w:r>
            <w:r w:rsidRPr="00B62C7D">
              <w:rPr>
                <w:b/>
                <w:bCs/>
                <w:iCs/>
                <w:sz w:val="24"/>
                <w:szCs w:val="24"/>
                <w:lang w:val="uk-UA"/>
              </w:rPr>
              <w:t>офіційного</w:t>
            </w:r>
            <w:r w:rsidRPr="00B62C7D">
              <w:rPr>
                <w:rFonts w:eastAsia="Times New Roman"/>
                <w:b/>
                <w:bCs/>
                <w:iCs/>
                <w:sz w:val="24"/>
                <w:szCs w:val="24"/>
                <w:lang w:val="uk-UA"/>
              </w:rPr>
              <w:t xml:space="preserve"> </w:t>
            </w:r>
            <w:r>
              <w:rPr>
                <w:b/>
                <w:bCs/>
                <w:iCs/>
                <w:sz w:val="24"/>
                <w:szCs w:val="24"/>
                <w:lang w:val="uk-UA"/>
              </w:rPr>
              <w:t>походження</w:t>
            </w:r>
          </w:p>
        </w:tc>
      </w:tr>
      <w:tr w:rsidR="00857D19" w:rsidRPr="00B62C7D" w14:paraId="1F601163" w14:textId="77777777" w:rsidTr="00DE6DFE">
        <w:tc>
          <w:tcPr>
            <w:tcW w:w="3998" w:type="dxa"/>
            <w:tcBorders>
              <w:top w:val="single" w:sz="4" w:space="0" w:color="000000"/>
              <w:left w:val="single" w:sz="4" w:space="0" w:color="000000"/>
              <w:bottom w:val="single" w:sz="4" w:space="0" w:color="000000"/>
            </w:tcBorders>
          </w:tcPr>
          <w:p w14:paraId="65BD503F" w14:textId="77777777" w:rsidR="00857D19" w:rsidRPr="00B62C7D" w:rsidRDefault="00857D19" w:rsidP="00DE6DFE">
            <w:pPr>
              <w:pStyle w:val="a6"/>
              <w:snapToGrid w:val="0"/>
              <w:spacing w:line="240" w:lineRule="auto"/>
              <w:ind w:left="34"/>
              <w:jc w:val="both"/>
              <w:rPr>
                <w:rFonts w:ascii="Times New Roman" w:hAnsi="Times New Roman"/>
                <w:sz w:val="24"/>
                <w:szCs w:val="24"/>
                <w:lang w:val="uk-UA"/>
              </w:rPr>
            </w:pPr>
            <w:r w:rsidRPr="00B62C7D">
              <w:rPr>
                <w:rFonts w:ascii="Times New Roman" w:hAnsi="Times New Roman"/>
                <w:sz w:val="24"/>
                <w:szCs w:val="24"/>
                <w:lang w:val="uk-UA"/>
              </w:rPr>
              <w:t>Тема 1. Вступ. Джерелознавство як наукова дисципліна</w:t>
            </w:r>
          </w:p>
        </w:tc>
        <w:tc>
          <w:tcPr>
            <w:tcW w:w="964" w:type="dxa"/>
            <w:tcBorders>
              <w:top w:val="single" w:sz="4" w:space="0" w:color="000000"/>
              <w:left w:val="single" w:sz="4" w:space="0" w:color="000000"/>
              <w:bottom w:val="single" w:sz="4" w:space="0" w:color="000000"/>
            </w:tcBorders>
          </w:tcPr>
          <w:p w14:paraId="2ABC6105" w14:textId="53C8BF3D" w:rsidR="00857D19" w:rsidRPr="00B62C7D" w:rsidRDefault="0067433B" w:rsidP="00DE6DFE">
            <w:pPr>
              <w:pStyle w:val="a5"/>
              <w:snapToGrid w:val="0"/>
              <w:ind w:firstLine="0"/>
              <w:jc w:val="center"/>
              <w:rPr>
                <w:iCs/>
                <w:sz w:val="24"/>
                <w:szCs w:val="24"/>
                <w:lang w:val="uk-UA"/>
              </w:rPr>
            </w:pPr>
            <w:r>
              <w:rPr>
                <w:iCs/>
                <w:sz w:val="24"/>
                <w:szCs w:val="24"/>
                <w:lang w:val="uk-UA"/>
              </w:rPr>
              <w:t>8</w:t>
            </w:r>
          </w:p>
        </w:tc>
        <w:tc>
          <w:tcPr>
            <w:tcW w:w="850" w:type="dxa"/>
            <w:tcBorders>
              <w:top w:val="single" w:sz="4" w:space="0" w:color="000000"/>
              <w:left w:val="single" w:sz="4" w:space="0" w:color="000000"/>
              <w:bottom w:val="single" w:sz="4" w:space="0" w:color="000000"/>
            </w:tcBorders>
          </w:tcPr>
          <w:p w14:paraId="17E2D862" w14:textId="6E0F7164" w:rsidR="00857D19" w:rsidRPr="00B62C7D" w:rsidRDefault="00857D19" w:rsidP="00DE6DFE">
            <w:pPr>
              <w:pStyle w:val="a5"/>
              <w:snapToGrid w:val="0"/>
              <w:ind w:firstLine="0"/>
              <w:jc w:val="center"/>
              <w:rPr>
                <w:iCs/>
                <w:sz w:val="24"/>
                <w:szCs w:val="24"/>
                <w:lang w:val="uk-UA"/>
              </w:rPr>
            </w:pPr>
            <w:r>
              <w:rPr>
                <w:iCs/>
                <w:sz w:val="24"/>
                <w:szCs w:val="24"/>
                <w:lang w:val="uk-UA"/>
              </w:rPr>
              <w:t>1</w:t>
            </w:r>
          </w:p>
        </w:tc>
        <w:tc>
          <w:tcPr>
            <w:tcW w:w="879" w:type="dxa"/>
            <w:tcBorders>
              <w:top w:val="single" w:sz="4" w:space="0" w:color="000000"/>
              <w:left w:val="single" w:sz="4" w:space="0" w:color="000000"/>
              <w:bottom w:val="single" w:sz="4" w:space="0" w:color="000000"/>
            </w:tcBorders>
          </w:tcPr>
          <w:p w14:paraId="7493D9BA" w14:textId="77777777" w:rsidR="00857D19" w:rsidRPr="00B62C7D" w:rsidRDefault="00857D19" w:rsidP="00DE6DFE">
            <w:pPr>
              <w:pStyle w:val="a5"/>
              <w:snapToGrid w:val="0"/>
              <w:ind w:firstLine="0"/>
              <w:jc w:val="center"/>
              <w:rPr>
                <w:iCs/>
                <w:sz w:val="24"/>
                <w:szCs w:val="24"/>
                <w:lang w:val="uk-UA"/>
              </w:rPr>
            </w:pPr>
            <w:r>
              <w:rPr>
                <w:iCs/>
                <w:sz w:val="24"/>
                <w:szCs w:val="24"/>
                <w:lang w:val="uk-UA"/>
              </w:rPr>
              <w:t>–</w:t>
            </w:r>
          </w:p>
        </w:tc>
        <w:tc>
          <w:tcPr>
            <w:tcW w:w="822" w:type="dxa"/>
            <w:tcBorders>
              <w:top w:val="single" w:sz="4" w:space="0" w:color="000000"/>
              <w:left w:val="single" w:sz="4" w:space="0" w:color="000000"/>
              <w:bottom w:val="single" w:sz="4" w:space="0" w:color="000000"/>
            </w:tcBorders>
          </w:tcPr>
          <w:p w14:paraId="6714A243" w14:textId="77777777" w:rsidR="00857D19" w:rsidRPr="00B62C7D" w:rsidRDefault="00857D19" w:rsidP="00DE6DFE">
            <w:pPr>
              <w:pStyle w:val="a5"/>
              <w:snapToGrid w:val="0"/>
              <w:ind w:firstLine="0"/>
              <w:jc w:val="center"/>
              <w:rPr>
                <w:iCs/>
                <w:sz w:val="24"/>
                <w:szCs w:val="24"/>
                <w:lang w:val="uk-UA"/>
              </w:rPr>
            </w:pPr>
            <w:r>
              <w:rPr>
                <w:iCs/>
                <w:sz w:val="24"/>
                <w:szCs w:val="24"/>
                <w:lang w:val="uk-UA"/>
              </w:rPr>
              <w:t>–</w:t>
            </w:r>
          </w:p>
        </w:tc>
        <w:tc>
          <w:tcPr>
            <w:tcW w:w="1080" w:type="dxa"/>
            <w:gridSpan w:val="2"/>
            <w:tcBorders>
              <w:top w:val="single" w:sz="4" w:space="0" w:color="000000"/>
              <w:left w:val="single" w:sz="4" w:space="0" w:color="000000"/>
              <w:bottom w:val="single" w:sz="4" w:space="0" w:color="000000"/>
            </w:tcBorders>
          </w:tcPr>
          <w:p w14:paraId="1DA1E18C" w14:textId="77777777" w:rsidR="00857D19" w:rsidRPr="00B62C7D" w:rsidRDefault="00857D19" w:rsidP="00DE6DFE">
            <w:pPr>
              <w:pStyle w:val="a5"/>
              <w:snapToGrid w:val="0"/>
              <w:ind w:firstLine="0"/>
              <w:jc w:val="center"/>
              <w:rPr>
                <w:iCs/>
                <w:sz w:val="24"/>
                <w:szCs w:val="24"/>
                <w:lang w:val="uk-UA"/>
              </w:rPr>
            </w:pPr>
            <w:r>
              <w:rPr>
                <w:iCs/>
                <w:sz w:val="24"/>
                <w:szCs w:val="24"/>
                <w:lang w:val="uk-UA"/>
              </w:rPr>
              <w:t>–</w:t>
            </w:r>
          </w:p>
        </w:tc>
        <w:tc>
          <w:tcPr>
            <w:tcW w:w="945" w:type="dxa"/>
            <w:tcBorders>
              <w:top w:val="single" w:sz="4" w:space="0" w:color="000000"/>
              <w:left w:val="single" w:sz="4" w:space="0" w:color="000000"/>
              <w:bottom w:val="single" w:sz="4" w:space="0" w:color="000000"/>
              <w:right w:val="single" w:sz="4" w:space="0" w:color="000000"/>
            </w:tcBorders>
          </w:tcPr>
          <w:p w14:paraId="66567F57" w14:textId="685B96C2" w:rsidR="00857D19" w:rsidRPr="00B62C7D" w:rsidRDefault="004667B7" w:rsidP="00DE6DFE">
            <w:pPr>
              <w:pStyle w:val="a5"/>
              <w:snapToGrid w:val="0"/>
              <w:ind w:firstLine="0"/>
              <w:jc w:val="center"/>
              <w:rPr>
                <w:iCs/>
                <w:sz w:val="24"/>
                <w:szCs w:val="24"/>
                <w:lang w:val="uk-UA"/>
              </w:rPr>
            </w:pPr>
            <w:r>
              <w:rPr>
                <w:iCs/>
                <w:sz w:val="24"/>
                <w:szCs w:val="24"/>
                <w:lang w:val="uk-UA"/>
              </w:rPr>
              <w:t>7</w:t>
            </w:r>
          </w:p>
        </w:tc>
      </w:tr>
      <w:tr w:rsidR="00857D19" w:rsidRPr="00B62C7D" w14:paraId="079159E1" w14:textId="77777777" w:rsidTr="00DE6DFE">
        <w:tc>
          <w:tcPr>
            <w:tcW w:w="3998" w:type="dxa"/>
            <w:tcBorders>
              <w:top w:val="single" w:sz="4" w:space="0" w:color="000000"/>
              <w:left w:val="single" w:sz="4" w:space="0" w:color="000000"/>
              <w:bottom w:val="single" w:sz="4" w:space="0" w:color="000000"/>
            </w:tcBorders>
          </w:tcPr>
          <w:p w14:paraId="4387C234" w14:textId="77777777" w:rsidR="00857D19" w:rsidRPr="00B62C7D" w:rsidRDefault="00857D19" w:rsidP="00DE6DFE">
            <w:pPr>
              <w:snapToGrid w:val="0"/>
              <w:spacing w:line="240" w:lineRule="auto"/>
              <w:jc w:val="both"/>
              <w:rPr>
                <w:rFonts w:ascii="Times New Roman" w:hAnsi="Times New Roman"/>
                <w:sz w:val="24"/>
                <w:szCs w:val="24"/>
                <w:lang w:val="uk-UA"/>
              </w:rPr>
            </w:pPr>
            <w:r w:rsidRPr="00B62C7D">
              <w:rPr>
                <w:rFonts w:ascii="Times New Roman" w:hAnsi="Times New Roman"/>
                <w:sz w:val="24"/>
                <w:szCs w:val="24"/>
                <w:lang w:val="uk-UA"/>
              </w:rPr>
              <w:t>Тема 2. Становлення та етапи розвитку джерелознавства як науки</w:t>
            </w:r>
          </w:p>
        </w:tc>
        <w:tc>
          <w:tcPr>
            <w:tcW w:w="964" w:type="dxa"/>
            <w:tcBorders>
              <w:top w:val="single" w:sz="4" w:space="0" w:color="000000"/>
              <w:left w:val="single" w:sz="4" w:space="0" w:color="000000"/>
              <w:bottom w:val="single" w:sz="4" w:space="0" w:color="000000"/>
            </w:tcBorders>
          </w:tcPr>
          <w:p w14:paraId="4A322A6B" w14:textId="3727EE9A" w:rsidR="00857D19" w:rsidRPr="00B62C7D" w:rsidRDefault="0067433B" w:rsidP="00DE6DFE">
            <w:pPr>
              <w:pStyle w:val="a5"/>
              <w:snapToGrid w:val="0"/>
              <w:ind w:firstLine="0"/>
              <w:jc w:val="center"/>
              <w:rPr>
                <w:iCs/>
                <w:sz w:val="24"/>
                <w:szCs w:val="24"/>
                <w:lang w:val="uk-UA"/>
              </w:rPr>
            </w:pPr>
            <w:r>
              <w:rPr>
                <w:iCs/>
                <w:sz w:val="24"/>
                <w:szCs w:val="24"/>
                <w:lang w:val="uk-UA"/>
              </w:rPr>
              <w:t>9</w:t>
            </w:r>
          </w:p>
        </w:tc>
        <w:tc>
          <w:tcPr>
            <w:tcW w:w="850" w:type="dxa"/>
            <w:tcBorders>
              <w:top w:val="single" w:sz="4" w:space="0" w:color="000000"/>
              <w:left w:val="single" w:sz="4" w:space="0" w:color="000000"/>
              <w:bottom w:val="single" w:sz="4" w:space="0" w:color="000000"/>
            </w:tcBorders>
          </w:tcPr>
          <w:p w14:paraId="0192296F" w14:textId="38F052CB" w:rsidR="00857D19" w:rsidRPr="00B62C7D" w:rsidRDefault="00857D19" w:rsidP="00DE6DFE">
            <w:pPr>
              <w:pStyle w:val="a5"/>
              <w:snapToGrid w:val="0"/>
              <w:ind w:firstLine="0"/>
              <w:jc w:val="center"/>
              <w:rPr>
                <w:iCs/>
                <w:sz w:val="24"/>
                <w:szCs w:val="24"/>
                <w:lang w:val="uk-UA"/>
              </w:rPr>
            </w:pPr>
            <w:r>
              <w:rPr>
                <w:iCs/>
                <w:sz w:val="24"/>
                <w:szCs w:val="24"/>
                <w:lang w:val="uk-UA"/>
              </w:rPr>
              <w:t>1</w:t>
            </w:r>
          </w:p>
        </w:tc>
        <w:tc>
          <w:tcPr>
            <w:tcW w:w="879" w:type="dxa"/>
            <w:tcBorders>
              <w:top w:val="single" w:sz="4" w:space="0" w:color="000000"/>
              <w:left w:val="single" w:sz="4" w:space="0" w:color="000000"/>
              <w:bottom w:val="single" w:sz="4" w:space="0" w:color="000000"/>
            </w:tcBorders>
          </w:tcPr>
          <w:p w14:paraId="5F4C43A4" w14:textId="77777777" w:rsidR="00857D19" w:rsidRPr="00B62C7D" w:rsidRDefault="00857D19" w:rsidP="00DE6DFE">
            <w:pPr>
              <w:pStyle w:val="a5"/>
              <w:snapToGrid w:val="0"/>
              <w:ind w:firstLine="0"/>
              <w:jc w:val="center"/>
              <w:rPr>
                <w:iCs/>
                <w:sz w:val="24"/>
                <w:szCs w:val="24"/>
                <w:lang w:val="uk-UA"/>
              </w:rPr>
            </w:pPr>
            <w:r>
              <w:rPr>
                <w:iCs/>
                <w:sz w:val="24"/>
                <w:szCs w:val="24"/>
                <w:lang w:val="uk-UA"/>
              </w:rPr>
              <w:t>–</w:t>
            </w:r>
          </w:p>
        </w:tc>
        <w:tc>
          <w:tcPr>
            <w:tcW w:w="822" w:type="dxa"/>
            <w:tcBorders>
              <w:top w:val="single" w:sz="4" w:space="0" w:color="000000"/>
              <w:left w:val="single" w:sz="4" w:space="0" w:color="000000"/>
              <w:bottom w:val="single" w:sz="4" w:space="0" w:color="000000"/>
            </w:tcBorders>
          </w:tcPr>
          <w:p w14:paraId="0BCBCCE4" w14:textId="77777777" w:rsidR="00857D19" w:rsidRPr="00B62C7D" w:rsidRDefault="00857D19" w:rsidP="00DE6DFE">
            <w:pPr>
              <w:pStyle w:val="a5"/>
              <w:snapToGrid w:val="0"/>
              <w:ind w:firstLine="0"/>
              <w:jc w:val="center"/>
              <w:rPr>
                <w:iCs/>
                <w:sz w:val="24"/>
                <w:szCs w:val="24"/>
                <w:lang w:val="uk-UA"/>
              </w:rPr>
            </w:pPr>
            <w:r>
              <w:rPr>
                <w:iCs/>
                <w:sz w:val="24"/>
                <w:szCs w:val="24"/>
                <w:lang w:val="uk-UA"/>
              </w:rPr>
              <w:t>–</w:t>
            </w:r>
          </w:p>
        </w:tc>
        <w:tc>
          <w:tcPr>
            <w:tcW w:w="1080" w:type="dxa"/>
            <w:gridSpan w:val="2"/>
            <w:tcBorders>
              <w:top w:val="single" w:sz="4" w:space="0" w:color="000000"/>
              <w:left w:val="single" w:sz="4" w:space="0" w:color="000000"/>
              <w:bottom w:val="single" w:sz="4" w:space="0" w:color="000000"/>
            </w:tcBorders>
          </w:tcPr>
          <w:p w14:paraId="247FEB65" w14:textId="77777777" w:rsidR="00857D19" w:rsidRPr="00B62C7D" w:rsidRDefault="00857D19" w:rsidP="00DE6DFE">
            <w:pPr>
              <w:pStyle w:val="a5"/>
              <w:snapToGrid w:val="0"/>
              <w:ind w:firstLine="0"/>
              <w:jc w:val="center"/>
              <w:rPr>
                <w:iCs/>
                <w:sz w:val="24"/>
                <w:szCs w:val="24"/>
                <w:lang w:val="uk-UA"/>
              </w:rPr>
            </w:pPr>
            <w:r>
              <w:rPr>
                <w:iCs/>
                <w:sz w:val="24"/>
                <w:szCs w:val="24"/>
                <w:lang w:val="uk-UA"/>
              </w:rPr>
              <w:t>–</w:t>
            </w:r>
          </w:p>
        </w:tc>
        <w:tc>
          <w:tcPr>
            <w:tcW w:w="945" w:type="dxa"/>
            <w:tcBorders>
              <w:top w:val="single" w:sz="4" w:space="0" w:color="000000"/>
              <w:left w:val="single" w:sz="4" w:space="0" w:color="000000"/>
              <w:bottom w:val="single" w:sz="4" w:space="0" w:color="000000"/>
              <w:right w:val="single" w:sz="4" w:space="0" w:color="000000"/>
            </w:tcBorders>
          </w:tcPr>
          <w:p w14:paraId="5A764DBE" w14:textId="63A2A010" w:rsidR="00857D19" w:rsidRPr="00B62C7D" w:rsidRDefault="004667B7" w:rsidP="00DE6DFE">
            <w:pPr>
              <w:pStyle w:val="a5"/>
              <w:snapToGrid w:val="0"/>
              <w:ind w:firstLine="0"/>
              <w:jc w:val="center"/>
              <w:rPr>
                <w:iCs/>
                <w:sz w:val="24"/>
                <w:szCs w:val="24"/>
                <w:lang w:val="uk-UA"/>
              </w:rPr>
            </w:pPr>
            <w:r>
              <w:rPr>
                <w:iCs/>
                <w:sz w:val="24"/>
                <w:szCs w:val="24"/>
                <w:lang w:val="uk-UA"/>
              </w:rPr>
              <w:t>8</w:t>
            </w:r>
          </w:p>
        </w:tc>
      </w:tr>
      <w:tr w:rsidR="00857D19" w:rsidRPr="00B62C7D" w14:paraId="371ECE9B" w14:textId="77777777" w:rsidTr="00DE6DFE">
        <w:tc>
          <w:tcPr>
            <w:tcW w:w="3998" w:type="dxa"/>
            <w:tcBorders>
              <w:top w:val="single" w:sz="4" w:space="0" w:color="000000"/>
              <w:left w:val="single" w:sz="4" w:space="0" w:color="000000"/>
              <w:bottom w:val="single" w:sz="4" w:space="0" w:color="000000"/>
            </w:tcBorders>
          </w:tcPr>
          <w:p w14:paraId="6E31B6C5" w14:textId="77777777" w:rsidR="00857D19" w:rsidRPr="00B62C7D" w:rsidRDefault="00857D19" w:rsidP="00DE6DFE">
            <w:pPr>
              <w:snapToGrid w:val="0"/>
              <w:spacing w:line="240" w:lineRule="auto"/>
              <w:jc w:val="both"/>
              <w:rPr>
                <w:rFonts w:ascii="Times New Roman" w:hAnsi="Times New Roman"/>
                <w:sz w:val="24"/>
                <w:szCs w:val="24"/>
                <w:lang w:val="uk-UA"/>
              </w:rPr>
            </w:pPr>
            <w:r w:rsidRPr="00B62C7D">
              <w:rPr>
                <w:rFonts w:ascii="Times New Roman" w:hAnsi="Times New Roman"/>
                <w:sz w:val="24"/>
                <w:szCs w:val="24"/>
                <w:lang w:val="uk-UA"/>
              </w:rPr>
              <w:t>Тема 3. Питання пошуку документів (історична евристика)</w:t>
            </w:r>
          </w:p>
        </w:tc>
        <w:tc>
          <w:tcPr>
            <w:tcW w:w="964" w:type="dxa"/>
            <w:tcBorders>
              <w:top w:val="single" w:sz="4" w:space="0" w:color="000000"/>
              <w:left w:val="single" w:sz="4" w:space="0" w:color="000000"/>
              <w:bottom w:val="single" w:sz="4" w:space="0" w:color="000000"/>
            </w:tcBorders>
          </w:tcPr>
          <w:p w14:paraId="043D9FF4" w14:textId="23B5D2E3" w:rsidR="00857D19" w:rsidRPr="00B62C7D" w:rsidRDefault="0067433B" w:rsidP="00DE6DFE">
            <w:pPr>
              <w:pStyle w:val="a5"/>
              <w:snapToGrid w:val="0"/>
              <w:ind w:firstLine="0"/>
              <w:jc w:val="center"/>
              <w:rPr>
                <w:iCs/>
                <w:sz w:val="24"/>
                <w:szCs w:val="24"/>
                <w:lang w:val="uk-UA"/>
              </w:rPr>
            </w:pPr>
            <w:r>
              <w:rPr>
                <w:iCs/>
                <w:sz w:val="24"/>
                <w:szCs w:val="24"/>
                <w:lang w:val="uk-UA"/>
              </w:rPr>
              <w:t>9</w:t>
            </w:r>
          </w:p>
        </w:tc>
        <w:tc>
          <w:tcPr>
            <w:tcW w:w="850" w:type="dxa"/>
            <w:tcBorders>
              <w:top w:val="single" w:sz="4" w:space="0" w:color="000000"/>
              <w:left w:val="single" w:sz="4" w:space="0" w:color="000000"/>
              <w:bottom w:val="single" w:sz="4" w:space="0" w:color="000000"/>
            </w:tcBorders>
          </w:tcPr>
          <w:p w14:paraId="4B2DF4D5" w14:textId="370B8B61" w:rsidR="00857D19" w:rsidRPr="00B62C7D" w:rsidRDefault="00857D19" w:rsidP="00DE6DFE">
            <w:pPr>
              <w:pStyle w:val="a5"/>
              <w:snapToGrid w:val="0"/>
              <w:ind w:firstLine="0"/>
              <w:jc w:val="center"/>
              <w:rPr>
                <w:iCs/>
                <w:sz w:val="24"/>
                <w:szCs w:val="24"/>
                <w:lang w:val="uk-UA"/>
              </w:rPr>
            </w:pPr>
            <w:r>
              <w:rPr>
                <w:iCs/>
                <w:sz w:val="24"/>
                <w:szCs w:val="24"/>
                <w:lang w:val="uk-UA"/>
              </w:rPr>
              <w:t>1</w:t>
            </w:r>
          </w:p>
        </w:tc>
        <w:tc>
          <w:tcPr>
            <w:tcW w:w="879" w:type="dxa"/>
            <w:tcBorders>
              <w:top w:val="single" w:sz="4" w:space="0" w:color="000000"/>
              <w:left w:val="single" w:sz="4" w:space="0" w:color="000000"/>
              <w:bottom w:val="single" w:sz="4" w:space="0" w:color="000000"/>
            </w:tcBorders>
          </w:tcPr>
          <w:p w14:paraId="3D167B20" w14:textId="77777777" w:rsidR="00857D19" w:rsidRPr="00B62C7D" w:rsidRDefault="00857D19" w:rsidP="00DE6DFE">
            <w:pPr>
              <w:pStyle w:val="a5"/>
              <w:snapToGrid w:val="0"/>
              <w:ind w:firstLine="0"/>
              <w:jc w:val="center"/>
              <w:rPr>
                <w:iCs/>
                <w:sz w:val="24"/>
                <w:szCs w:val="24"/>
                <w:lang w:val="uk-UA"/>
              </w:rPr>
            </w:pPr>
            <w:r>
              <w:rPr>
                <w:iCs/>
                <w:sz w:val="24"/>
                <w:szCs w:val="24"/>
                <w:lang w:val="uk-UA"/>
              </w:rPr>
              <w:t>–</w:t>
            </w:r>
          </w:p>
        </w:tc>
        <w:tc>
          <w:tcPr>
            <w:tcW w:w="822" w:type="dxa"/>
            <w:tcBorders>
              <w:top w:val="single" w:sz="4" w:space="0" w:color="000000"/>
              <w:left w:val="single" w:sz="4" w:space="0" w:color="000000"/>
              <w:bottom w:val="single" w:sz="4" w:space="0" w:color="000000"/>
            </w:tcBorders>
          </w:tcPr>
          <w:p w14:paraId="227E5C1C" w14:textId="77777777" w:rsidR="00857D19" w:rsidRPr="00B62C7D" w:rsidRDefault="00857D19" w:rsidP="00DE6DFE">
            <w:pPr>
              <w:pStyle w:val="a5"/>
              <w:snapToGrid w:val="0"/>
              <w:ind w:firstLine="0"/>
              <w:jc w:val="center"/>
              <w:rPr>
                <w:iCs/>
                <w:sz w:val="24"/>
                <w:szCs w:val="24"/>
                <w:lang w:val="uk-UA"/>
              </w:rPr>
            </w:pPr>
            <w:r>
              <w:rPr>
                <w:iCs/>
                <w:sz w:val="24"/>
                <w:szCs w:val="24"/>
                <w:lang w:val="uk-UA"/>
              </w:rPr>
              <w:t>–</w:t>
            </w:r>
          </w:p>
        </w:tc>
        <w:tc>
          <w:tcPr>
            <w:tcW w:w="1080" w:type="dxa"/>
            <w:gridSpan w:val="2"/>
            <w:tcBorders>
              <w:top w:val="single" w:sz="4" w:space="0" w:color="000000"/>
              <w:left w:val="single" w:sz="4" w:space="0" w:color="000000"/>
              <w:bottom w:val="single" w:sz="4" w:space="0" w:color="000000"/>
            </w:tcBorders>
          </w:tcPr>
          <w:p w14:paraId="64A05DB6" w14:textId="77777777" w:rsidR="00857D19" w:rsidRPr="00B62C7D" w:rsidRDefault="00857D19" w:rsidP="00DE6DFE">
            <w:pPr>
              <w:pStyle w:val="a5"/>
              <w:snapToGrid w:val="0"/>
              <w:ind w:firstLine="0"/>
              <w:jc w:val="center"/>
              <w:rPr>
                <w:iCs/>
                <w:sz w:val="24"/>
                <w:szCs w:val="24"/>
                <w:lang w:val="uk-UA"/>
              </w:rPr>
            </w:pPr>
            <w:r>
              <w:rPr>
                <w:iCs/>
                <w:sz w:val="24"/>
                <w:szCs w:val="24"/>
                <w:lang w:val="uk-UA"/>
              </w:rPr>
              <w:t>–</w:t>
            </w:r>
          </w:p>
        </w:tc>
        <w:tc>
          <w:tcPr>
            <w:tcW w:w="945" w:type="dxa"/>
            <w:tcBorders>
              <w:top w:val="single" w:sz="4" w:space="0" w:color="000000"/>
              <w:left w:val="single" w:sz="4" w:space="0" w:color="000000"/>
              <w:bottom w:val="single" w:sz="4" w:space="0" w:color="000000"/>
              <w:right w:val="single" w:sz="4" w:space="0" w:color="000000"/>
            </w:tcBorders>
          </w:tcPr>
          <w:p w14:paraId="7737EA27" w14:textId="5FDD3D29" w:rsidR="00857D19" w:rsidRPr="00B62C7D" w:rsidRDefault="004667B7" w:rsidP="00DE6DFE">
            <w:pPr>
              <w:pStyle w:val="a5"/>
              <w:snapToGrid w:val="0"/>
              <w:ind w:firstLine="0"/>
              <w:jc w:val="center"/>
              <w:rPr>
                <w:iCs/>
                <w:sz w:val="24"/>
                <w:szCs w:val="24"/>
                <w:lang w:val="uk-UA"/>
              </w:rPr>
            </w:pPr>
            <w:r>
              <w:rPr>
                <w:iCs/>
                <w:sz w:val="24"/>
                <w:szCs w:val="24"/>
                <w:lang w:val="uk-UA"/>
              </w:rPr>
              <w:t>8</w:t>
            </w:r>
          </w:p>
        </w:tc>
      </w:tr>
      <w:tr w:rsidR="00857D19" w:rsidRPr="00B62C7D" w14:paraId="31DFADC2" w14:textId="77777777" w:rsidTr="00DE6DFE">
        <w:tc>
          <w:tcPr>
            <w:tcW w:w="3998" w:type="dxa"/>
            <w:tcBorders>
              <w:top w:val="single" w:sz="4" w:space="0" w:color="000000"/>
              <w:left w:val="single" w:sz="4" w:space="0" w:color="000000"/>
              <w:bottom w:val="single" w:sz="4" w:space="0" w:color="000000"/>
            </w:tcBorders>
          </w:tcPr>
          <w:p w14:paraId="33E8F4A3" w14:textId="77777777" w:rsidR="00857D19" w:rsidRPr="00B62C7D" w:rsidRDefault="00857D19" w:rsidP="00DE6DFE">
            <w:pPr>
              <w:snapToGrid w:val="0"/>
              <w:spacing w:line="240" w:lineRule="auto"/>
              <w:jc w:val="both"/>
              <w:rPr>
                <w:rFonts w:ascii="Times New Roman" w:hAnsi="Times New Roman"/>
                <w:sz w:val="24"/>
                <w:szCs w:val="24"/>
                <w:lang w:val="uk-UA"/>
              </w:rPr>
            </w:pPr>
            <w:r w:rsidRPr="00B62C7D">
              <w:rPr>
                <w:rFonts w:ascii="Times New Roman" w:hAnsi="Times New Roman"/>
                <w:sz w:val="24"/>
                <w:szCs w:val="24"/>
                <w:lang w:val="uk-UA"/>
              </w:rPr>
              <w:t xml:space="preserve">Тема 4. </w:t>
            </w:r>
            <w:r>
              <w:rPr>
                <w:rFonts w:ascii="Times New Roman" w:hAnsi="Times New Roman"/>
                <w:sz w:val="24"/>
                <w:szCs w:val="24"/>
                <w:lang w:val="uk-UA"/>
              </w:rPr>
              <w:t>Законодавчі акти</w:t>
            </w:r>
          </w:p>
        </w:tc>
        <w:tc>
          <w:tcPr>
            <w:tcW w:w="964" w:type="dxa"/>
            <w:tcBorders>
              <w:top w:val="single" w:sz="4" w:space="0" w:color="000000"/>
              <w:left w:val="single" w:sz="4" w:space="0" w:color="000000"/>
              <w:bottom w:val="single" w:sz="4" w:space="0" w:color="000000"/>
            </w:tcBorders>
          </w:tcPr>
          <w:p w14:paraId="0AFDF360" w14:textId="631B92CD" w:rsidR="00857D19" w:rsidRPr="00B62C7D" w:rsidRDefault="0067433B" w:rsidP="00DE6DFE">
            <w:pPr>
              <w:pStyle w:val="a5"/>
              <w:snapToGrid w:val="0"/>
              <w:ind w:firstLine="0"/>
              <w:jc w:val="center"/>
              <w:rPr>
                <w:iCs/>
                <w:sz w:val="24"/>
                <w:szCs w:val="24"/>
                <w:lang w:val="uk-UA"/>
              </w:rPr>
            </w:pPr>
            <w:r>
              <w:rPr>
                <w:iCs/>
                <w:sz w:val="24"/>
                <w:szCs w:val="24"/>
                <w:lang w:val="uk-UA"/>
              </w:rPr>
              <w:t>9</w:t>
            </w:r>
          </w:p>
        </w:tc>
        <w:tc>
          <w:tcPr>
            <w:tcW w:w="850" w:type="dxa"/>
            <w:tcBorders>
              <w:top w:val="single" w:sz="4" w:space="0" w:color="000000"/>
              <w:left w:val="single" w:sz="4" w:space="0" w:color="000000"/>
              <w:bottom w:val="single" w:sz="4" w:space="0" w:color="000000"/>
            </w:tcBorders>
          </w:tcPr>
          <w:p w14:paraId="4B6E5B67" w14:textId="74D4886C" w:rsidR="00857D19" w:rsidRPr="00B62C7D" w:rsidRDefault="00857D19" w:rsidP="00DE6DFE">
            <w:pPr>
              <w:pStyle w:val="a5"/>
              <w:snapToGrid w:val="0"/>
              <w:ind w:firstLine="0"/>
              <w:jc w:val="center"/>
              <w:rPr>
                <w:iCs/>
                <w:sz w:val="24"/>
                <w:szCs w:val="24"/>
                <w:lang w:val="uk-UA"/>
              </w:rPr>
            </w:pPr>
            <w:r>
              <w:rPr>
                <w:iCs/>
                <w:sz w:val="24"/>
                <w:szCs w:val="24"/>
                <w:lang w:val="uk-UA"/>
              </w:rPr>
              <w:t>1</w:t>
            </w:r>
          </w:p>
        </w:tc>
        <w:tc>
          <w:tcPr>
            <w:tcW w:w="879" w:type="dxa"/>
            <w:tcBorders>
              <w:top w:val="single" w:sz="4" w:space="0" w:color="000000"/>
              <w:left w:val="single" w:sz="4" w:space="0" w:color="000000"/>
              <w:bottom w:val="single" w:sz="4" w:space="0" w:color="000000"/>
            </w:tcBorders>
          </w:tcPr>
          <w:p w14:paraId="63B55ABA" w14:textId="77777777" w:rsidR="00857D19" w:rsidRPr="00B62C7D" w:rsidRDefault="00857D19" w:rsidP="00DE6DFE">
            <w:pPr>
              <w:pStyle w:val="a5"/>
              <w:snapToGrid w:val="0"/>
              <w:ind w:firstLine="0"/>
              <w:jc w:val="center"/>
              <w:rPr>
                <w:iCs/>
                <w:sz w:val="24"/>
                <w:szCs w:val="24"/>
                <w:lang w:val="uk-UA"/>
              </w:rPr>
            </w:pPr>
            <w:r>
              <w:rPr>
                <w:iCs/>
                <w:sz w:val="24"/>
                <w:szCs w:val="24"/>
                <w:lang w:val="uk-UA"/>
              </w:rPr>
              <w:t>–</w:t>
            </w:r>
          </w:p>
        </w:tc>
        <w:tc>
          <w:tcPr>
            <w:tcW w:w="822" w:type="dxa"/>
            <w:tcBorders>
              <w:top w:val="single" w:sz="4" w:space="0" w:color="000000"/>
              <w:left w:val="single" w:sz="4" w:space="0" w:color="000000"/>
              <w:bottom w:val="single" w:sz="4" w:space="0" w:color="000000"/>
            </w:tcBorders>
          </w:tcPr>
          <w:p w14:paraId="3F668962" w14:textId="77777777" w:rsidR="00857D19" w:rsidRPr="00B62C7D" w:rsidRDefault="00857D19" w:rsidP="00DE6DFE">
            <w:pPr>
              <w:pStyle w:val="a5"/>
              <w:snapToGrid w:val="0"/>
              <w:ind w:firstLine="0"/>
              <w:jc w:val="center"/>
              <w:rPr>
                <w:iCs/>
                <w:sz w:val="24"/>
                <w:szCs w:val="24"/>
                <w:lang w:val="uk-UA"/>
              </w:rPr>
            </w:pPr>
            <w:r>
              <w:rPr>
                <w:iCs/>
                <w:sz w:val="24"/>
                <w:szCs w:val="24"/>
                <w:lang w:val="uk-UA"/>
              </w:rPr>
              <w:t>–</w:t>
            </w:r>
          </w:p>
        </w:tc>
        <w:tc>
          <w:tcPr>
            <w:tcW w:w="1080" w:type="dxa"/>
            <w:gridSpan w:val="2"/>
            <w:tcBorders>
              <w:top w:val="single" w:sz="4" w:space="0" w:color="000000"/>
              <w:left w:val="single" w:sz="4" w:space="0" w:color="000000"/>
              <w:bottom w:val="single" w:sz="4" w:space="0" w:color="000000"/>
            </w:tcBorders>
          </w:tcPr>
          <w:p w14:paraId="5BB13916" w14:textId="77777777" w:rsidR="00857D19" w:rsidRPr="00B62C7D" w:rsidRDefault="00857D19" w:rsidP="00DE6DFE">
            <w:pPr>
              <w:pStyle w:val="a5"/>
              <w:snapToGrid w:val="0"/>
              <w:ind w:firstLine="0"/>
              <w:jc w:val="center"/>
              <w:rPr>
                <w:iCs/>
                <w:sz w:val="24"/>
                <w:szCs w:val="24"/>
                <w:lang w:val="uk-UA"/>
              </w:rPr>
            </w:pPr>
            <w:r>
              <w:rPr>
                <w:iCs/>
                <w:sz w:val="24"/>
                <w:szCs w:val="24"/>
                <w:lang w:val="uk-UA"/>
              </w:rPr>
              <w:t>–</w:t>
            </w:r>
          </w:p>
        </w:tc>
        <w:tc>
          <w:tcPr>
            <w:tcW w:w="945" w:type="dxa"/>
            <w:tcBorders>
              <w:top w:val="single" w:sz="4" w:space="0" w:color="000000"/>
              <w:left w:val="single" w:sz="4" w:space="0" w:color="000000"/>
              <w:bottom w:val="single" w:sz="4" w:space="0" w:color="000000"/>
              <w:right w:val="single" w:sz="4" w:space="0" w:color="000000"/>
            </w:tcBorders>
          </w:tcPr>
          <w:p w14:paraId="38E7DB95" w14:textId="60B4E6A4" w:rsidR="00857D19" w:rsidRPr="00B62C7D" w:rsidRDefault="004667B7" w:rsidP="00DE6DFE">
            <w:pPr>
              <w:pStyle w:val="a5"/>
              <w:snapToGrid w:val="0"/>
              <w:ind w:firstLine="0"/>
              <w:jc w:val="center"/>
              <w:rPr>
                <w:iCs/>
                <w:sz w:val="24"/>
                <w:szCs w:val="24"/>
                <w:lang w:val="uk-UA"/>
              </w:rPr>
            </w:pPr>
            <w:r>
              <w:rPr>
                <w:iCs/>
                <w:sz w:val="24"/>
                <w:szCs w:val="24"/>
                <w:lang w:val="uk-UA"/>
              </w:rPr>
              <w:t>8</w:t>
            </w:r>
          </w:p>
        </w:tc>
      </w:tr>
      <w:tr w:rsidR="00857D19" w:rsidRPr="00B62C7D" w14:paraId="7AD29322" w14:textId="77777777" w:rsidTr="00DE6DFE">
        <w:tc>
          <w:tcPr>
            <w:tcW w:w="3998" w:type="dxa"/>
            <w:tcBorders>
              <w:top w:val="single" w:sz="4" w:space="0" w:color="000000"/>
              <w:left w:val="single" w:sz="4" w:space="0" w:color="000000"/>
              <w:bottom w:val="single" w:sz="4" w:space="0" w:color="000000"/>
            </w:tcBorders>
          </w:tcPr>
          <w:p w14:paraId="6D19C204" w14:textId="77777777" w:rsidR="00857D19" w:rsidRPr="00B62C7D" w:rsidRDefault="00857D19" w:rsidP="00DE6DFE">
            <w:pPr>
              <w:snapToGrid w:val="0"/>
              <w:spacing w:line="240" w:lineRule="auto"/>
              <w:jc w:val="both"/>
              <w:rPr>
                <w:rFonts w:ascii="Times New Roman" w:hAnsi="Times New Roman"/>
                <w:sz w:val="24"/>
                <w:szCs w:val="24"/>
                <w:lang w:val="uk-UA"/>
              </w:rPr>
            </w:pPr>
            <w:r w:rsidRPr="00B62C7D">
              <w:rPr>
                <w:rFonts w:ascii="Times New Roman" w:hAnsi="Times New Roman"/>
                <w:sz w:val="24"/>
                <w:szCs w:val="24"/>
                <w:lang w:val="uk-UA"/>
              </w:rPr>
              <w:t>Тема 5. Парламентські документи</w:t>
            </w:r>
          </w:p>
        </w:tc>
        <w:tc>
          <w:tcPr>
            <w:tcW w:w="964" w:type="dxa"/>
            <w:tcBorders>
              <w:top w:val="single" w:sz="4" w:space="0" w:color="000000"/>
              <w:left w:val="single" w:sz="4" w:space="0" w:color="000000"/>
              <w:bottom w:val="single" w:sz="4" w:space="0" w:color="000000"/>
            </w:tcBorders>
          </w:tcPr>
          <w:p w14:paraId="10350BCB" w14:textId="0CB7A757" w:rsidR="00857D19" w:rsidRPr="00B62C7D" w:rsidRDefault="0067433B" w:rsidP="00DE6DFE">
            <w:pPr>
              <w:pStyle w:val="a5"/>
              <w:snapToGrid w:val="0"/>
              <w:ind w:firstLine="0"/>
              <w:jc w:val="center"/>
              <w:rPr>
                <w:iCs/>
                <w:sz w:val="24"/>
                <w:szCs w:val="24"/>
                <w:lang w:val="uk-UA"/>
              </w:rPr>
            </w:pPr>
            <w:r>
              <w:rPr>
                <w:iCs/>
                <w:sz w:val="24"/>
                <w:szCs w:val="24"/>
                <w:lang w:val="uk-UA"/>
              </w:rPr>
              <w:t>9</w:t>
            </w:r>
          </w:p>
        </w:tc>
        <w:tc>
          <w:tcPr>
            <w:tcW w:w="850" w:type="dxa"/>
            <w:tcBorders>
              <w:top w:val="single" w:sz="4" w:space="0" w:color="000000"/>
              <w:left w:val="single" w:sz="4" w:space="0" w:color="000000"/>
              <w:bottom w:val="single" w:sz="4" w:space="0" w:color="000000"/>
            </w:tcBorders>
          </w:tcPr>
          <w:p w14:paraId="5E12136E" w14:textId="61FBD7D5" w:rsidR="00857D19" w:rsidRPr="00B62C7D" w:rsidRDefault="00857D19" w:rsidP="00DE6DFE">
            <w:pPr>
              <w:pStyle w:val="a5"/>
              <w:snapToGrid w:val="0"/>
              <w:ind w:firstLine="0"/>
              <w:jc w:val="center"/>
              <w:rPr>
                <w:iCs/>
                <w:sz w:val="24"/>
                <w:szCs w:val="24"/>
                <w:lang w:val="uk-UA"/>
              </w:rPr>
            </w:pPr>
            <w:r>
              <w:rPr>
                <w:iCs/>
                <w:sz w:val="24"/>
                <w:szCs w:val="24"/>
                <w:lang w:val="uk-UA"/>
              </w:rPr>
              <w:t>1</w:t>
            </w:r>
          </w:p>
        </w:tc>
        <w:tc>
          <w:tcPr>
            <w:tcW w:w="879" w:type="dxa"/>
            <w:tcBorders>
              <w:top w:val="single" w:sz="4" w:space="0" w:color="000000"/>
              <w:left w:val="single" w:sz="4" w:space="0" w:color="000000"/>
              <w:bottom w:val="single" w:sz="4" w:space="0" w:color="000000"/>
            </w:tcBorders>
          </w:tcPr>
          <w:p w14:paraId="76805500" w14:textId="77777777" w:rsidR="00857D19" w:rsidRPr="00B62C7D" w:rsidRDefault="00857D19" w:rsidP="00DE6DFE">
            <w:pPr>
              <w:pStyle w:val="a5"/>
              <w:snapToGrid w:val="0"/>
              <w:ind w:firstLine="0"/>
              <w:jc w:val="center"/>
              <w:rPr>
                <w:iCs/>
                <w:sz w:val="24"/>
                <w:szCs w:val="24"/>
                <w:lang w:val="uk-UA"/>
              </w:rPr>
            </w:pPr>
            <w:r>
              <w:rPr>
                <w:iCs/>
                <w:sz w:val="24"/>
                <w:szCs w:val="24"/>
                <w:lang w:val="uk-UA"/>
              </w:rPr>
              <w:t>–</w:t>
            </w:r>
          </w:p>
        </w:tc>
        <w:tc>
          <w:tcPr>
            <w:tcW w:w="822" w:type="dxa"/>
            <w:tcBorders>
              <w:top w:val="single" w:sz="4" w:space="0" w:color="000000"/>
              <w:left w:val="single" w:sz="4" w:space="0" w:color="000000"/>
              <w:bottom w:val="single" w:sz="4" w:space="0" w:color="000000"/>
            </w:tcBorders>
          </w:tcPr>
          <w:p w14:paraId="3449CC60" w14:textId="77777777" w:rsidR="00857D19" w:rsidRPr="00B62C7D" w:rsidRDefault="00857D19" w:rsidP="00DE6DFE">
            <w:pPr>
              <w:pStyle w:val="a5"/>
              <w:snapToGrid w:val="0"/>
              <w:ind w:firstLine="0"/>
              <w:jc w:val="center"/>
              <w:rPr>
                <w:iCs/>
                <w:sz w:val="24"/>
                <w:szCs w:val="24"/>
                <w:lang w:val="uk-UA"/>
              </w:rPr>
            </w:pPr>
            <w:r>
              <w:rPr>
                <w:iCs/>
                <w:sz w:val="24"/>
                <w:szCs w:val="24"/>
                <w:lang w:val="uk-UA"/>
              </w:rPr>
              <w:t>–</w:t>
            </w:r>
          </w:p>
        </w:tc>
        <w:tc>
          <w:tcPr>
            <w:tcW w:w="1080" w:type="dxa"/>
            <w:gridSpan w:val="2"/>
            <w:tcBorders>
              <w:top w:val="single" w:sz="4" w:space="0" w:color="000000"/>
              <w:left w:val="single" w:sz="4" w:space="0" w:color="000000"/>
              <w:bottom w:val="single" w:sz="4" w:space="0" w:color="000000"/>
            </w:tcBorders>
          </w:tcPr>
          <w:p w14:paraId="0E323D98" w14:textId="77777777" w:rsidR="00857D19" w:rsidRPr="00B62C7D" w:rsidRDefault="00857D19" w:rsidP="00DE6DFE">
            <w:pPr>
              <w:pStyle w:val="a5"/>
              <w:snapToGrid w:val="0"/>
              <w:ind w:firstLine="0"/>
              <w:jc w:val="center"/>
              <w:rPr>
                <w:iCs/>
                <w:sz w:val="24"/>
                <w:szCs w:val="24"/>
                <w:lang w:val="uk-UA"/>
              </w:rPr>
            </w:pPr>
            <w:r>
              <w:rPr>
                <w:iCs/>
                <w:sz w:val="24"/>
                <w:szCs w:val="24"/>
                <w:lang w:val="uk-UA"/>
              </w:rPr>
              <w:t>–</w:t>
            </w:r>
          </w:p>
        </w:tc>
        <w:tc>
          <w:tcPr>
            <w:tcW w:w="945" w:type="dxa"/>
            <w:tcBorders>
              <w:top w:val="single" w:sz="4" w:space="0" w:color="000000"/>
              <w:left w:val="single" w:sz="4" w:space="0" w:color="000000"/>
              <w:bottom w:val="single" w:sz="4" w:space="0" w:color="000000"/>
              <w:right w:val="single" w:sz="4" w:space="0" w:color="000000"/>
            </w:tcBorders>
          </w:tcPr>
          <w:p w14:paraId="3871A4F8" w14:textId="1C0A85ED" w:rsidR="00857D19" w:rsidRPr="00B62C7D" w:rsidRDefault="004667B7" w:rsidP="00DE6DFE">
            <w:pPr>
              <w:pStyle w:val="a5"/>
              <w:snapToGrid w:val="0"/>
              <w:ind w:firstLine="0"/>
              <w:jc w:val="center"/>
              <w:rPr>
                <w:iCs/>
                <w:sz w:val="24"/>
                <w:szCs w:val="24"/>
                <w:lang w:val="uk-UA"/>
              </w:rPr>
            </w:pPr>
            <w:r>
              <w:rPr>
                <w:iCs/>
                <w:sz w:val="24"/>
                <w:szCs w:val="24"/>
                <w:lang w:val="uk-UA"/>
              </w:rPr>
              <w:t>8</w:t>
            </w:r>
          </w:p>
        </w:tc>
      </w:tr>
      <w:tr w:rsidR="00857D19" w:rsidRPr="00B62C7D" w14:paraId="471B49F6" w14:textId="77777777" w:rsidTr="00DE6DFE">
        <w:tc>
          <w:tcPr>
            <w:tcW w:w="3998" w:type="dxa"/>
            <w:tcBorders>
              <w:top w:val="single" w:sz="4" w:space="0" w:color="000000"/>
              <w:left w:val="single" w:sz="4" w:space="0" w:color="000000"/>
              <w:bottom w:val="single" w:sz="4" w:space="0" w:color="000000"/>
            </w:tcBorders>
          </w:tcPr>
          <w:p w14:paraId="7B6385C5" w14:textId="77777777" w:rsidR="00857D19" w:rsidRPr="00B62C7D" w:rsidRDefault="00857D19" w:rsidP="00DE6DFE">
            <w:pPr>
              <w:snapToGrid w:val="0"/>
              <w:spacing w:line="240" w:lineRule="auto"/>
              <w:jc w:val="both"/>
              <w:rPr>
                <w:rFonts w:ascii="Times New Roman" w:hAnsi="Times New Roman"/>
                <w:sz w:val="24"/>
                <w:szCs w:val="24"/>
                <w:lang w:val="uk-UA"/>
              </w:rPr>
            </w:pPr>
            <w:r w:rsidRPr="00B62C7D">
              <w:rPr>
                <w:rFonts w:ascii="Times New Roman" w:hAnsi="Times New Roman"/>
                <w:sz w:val="24"/>
                <w:szCs w:val="24"/>
                <w:lang w:val="uk-UA"/>
              </w:rPr>
              <w:t>Тема 6. Документи органів</w:t>
            </w:r>
            <w:r>
              <w:rPr>
                <w:rFonts w:ascii="Times New Roman" w:hAnsi="Times New Roman"/>
                <w:sz w:val="24"/>
                <w:szCs w:val="24"/>
                <w:lang w:val="uk-UA"/>
              </w:rPr>
              <w:t xml:space="preserve"> державного управління</w:t>
            </w:r>
          </w:p>
        </w:tc>
        <w:tc>
          <w:tcPr>
            <w:tcW w:w="964" w:type="dxa"/>
            <w:tcBorders>
              <w:top w:val="single" w:sz="4" w:space="0" w:color="000000"/>
              <w:left w:val="single" w:sz="4" w:space="0" w:color="000000"/>
              <w:bottom w:val="single" w:sz="4" w:space="0" w:color="000000"/>
            </w:tcBorders>
          </w:tcPr>
          <w:p w14:paraId="340FD1AD" w14:textId="703CC793" w:rsidR="00857D19" w:rsidRPr="00B62C7D" w:rsidRDefault="0067433B" w:rsidP="00DE6DFE">
            <w:pPr>
              <w:pStyle w:val="a5"/>
              <w:snapToGrid w:val="0"/>
              <w:ind w:firstLine="0"/>
              <w:jc w:val="center"/>
              <w:rPr>
                <w:iCs/>
                <w:sz w:val="24"/>
                <w:szCs w:val="24"/>
                <w:lang w:val="uk-UA"/>
              </w:rPr>
            </w:pPr>
            <w:r>
              <w:rPr>
                <w:iCs/>
                <w:sz w:val="24"/>
                <w:szCs w:val="24"/>
                <w:lang w:val="uk-UA"/>
              </w:rPr>
              <w:t>8</w:t>
            </w:r>
          </w:p>
        </w:tc>
        <w:tc>
          <w:tcPr>
            <w:tcW w:w="850" w:type="dxa"/>
            <w:tcBorders>
              <w:top w:val="single" w:sz="4" w:space="0" w:color="000000"/>
              <w:left w:val="single" w:sz="4" w:space="0" w:color="000000"/>
              <w:bottom w:val="single" w:sz="4" w:space="0" w:color="000000"/>
            </w:tcBorders>
          </w:tcPr>
          <w:p w14:paraId="5DEB9E1B" w14:textId="6954C4BE" w:rsidR="00857D19" w:rsidRPr="00B62C7D" w:rsidRDefault="00857D19" w:rsidP="00DE6DFE">
            <w:pPr>
              <w:pStyle w:val="a5"/>
              <w:snapToGrid w:val="0"/>
              <w:ind w:firstLine="0"/>
              <w:jc w:val="center"/>
              <w:rPr>
                <w:iCs/>
                <w:sz w:val="24"/>
                <w:szCs w:val="24"/>
                <w:lang w:val="uk-UA"/>
              </w:rPr>
            </w:pPr>
            <w:r>
              <w:rPr>
                <w:iCs/>
                <w:sz w:val="24"/>
                <w:szCs w:val="24"/>
                <w:lang w:val="uk-UA"/>
              </w:rPr>
              <w:t>–</w:t>
            </w:r>
          </w:p>
        </w:tc>
        <w:tc>
          <w:tcPr>
            <w:tcW w:w="879" w:type="dxa"/>
            <w:tcBorders>
              <w:top w:val="single" w:sz="4" w:space="0" w:color="000000"/>
              <w:left w:val="single" w:sz="4" w:space="0" w:color="000000"/>
              <w:bottom w:val="single" w:sz="4" w:space="0" w:color="000000"/>
            </w:tcBorders>
          </w:tcPr>
          <w:p w14:paraId="331D5DDB" w14:textId="77777777" w:rsidR="00857D19" w:rsidRPr="00B62C7D" w:rsidRDefault="00857D19" w:rsidP="00DE6DFE">
            <w:pPr>
              <w:pStyle w:val="a5"/>
              <w:snapToGrid w:val="0"/>
              <w:ind w:firstLine="0"/>
              <w:jc w:val="center"/>
              <w:rPr>
                <w:iCs/>
                <w:sz w:val="24"/>
                <w:szCs w:val="24"/>
                <w:lang w:val="uk-UA"/>
              </w:rPr>
            </w:pPr>
            <w:r>
              <w:rPr>
                <w:iCs/>
                <w:sz w:val="24"/>
                <w:szCs w:val="24"/>
                <w:lang w:val="uk-UA"/>
              </w:rPr>
              <w:t>–</w:t>
            </w:r>
          </w:p>
        </w:tc>
        <w:tc>
          <w:tcPr>
            <w:tcW w:w="822" w:type="dxa"/>
            <w:tcBorders>
              <w:top w:val="single" w:sz="4" w:space="0" w:color="000000"/>
              <w:left w:val="single" w:sz="4" w:space="0" w:color="000000"/>
              <w:bottom w:val="single" w:sz="4" w:space="0" w:color="000000"/>
            </w:tcBorders>
          </w:tcPr>
          <w:p w14:paraId="08A6718E" w14:textId="77777777" w:rsidR="00857D19" w:rsidRPr="00B62C7D" w:rsidRDefault="00857D19" w:rsidP="00DE6DFE">
            <w:pPr>
              <w:pStyle w:val="a5"/>
              <w:snapToGrid w:val="0"/>
              <w:ind w:firstLine="0"/>
              <w:jc w:val="center"/>
              <w:rPr>
                <w:iCs/>
                <w:sz w:val="24"/>
                <w:szCs w:val="24"/>
                <w:lang w:val="uk-UA"/>
              </w:rPr>
            </w:pPr>
            <w:r>
              <w:rPr>
                <w:iCs/>
                <w:sz w:val="24"/>
                <w:szCs w:val="24"/>
                <w:lang w:val="uk-UA"/>
              </w:rPr>
              <w:t>–</w:t>
            </w:r>
          </w:p>
        </w:tc>
        <w:tc>
          <w:tcPr>
            <w:tcW w:w="1080" w:type="dxa"/>
            <w:gridSpan w:val="2"/>
            <w:tcBorders>
              <w:top w:val="single" w:sz="4" w:space="0" w:color="000000"/>
              <w:left w:val="single" w:sz="4" w:space="0" w:color="000000"/>
              <w:bottom w:val="single" w:sz="4" w:space="0" w:color="000000"/>
            </w:tcBorders>
          </w:tcPr>
          <w:p w14:paraId="745F03A3" w14:textId="77777777" w:rsidR="00857D19" w:rsidRPr="00B62C7D" w:rsidRDefault="00857D19" w:rsidP="00DE6DFE">
            <w:pPr>
              <w:pStyle w:val="a5"/>
              <w:snapToGrid w:val="0"/>
              <w:ind w:firstLine="0"/>
              <w:jc w:val="center"/>
              <w:rPr>
                <w:iCs/>
                <w:sz w:val="24"/>
                <w:szCs w:val="24"/>
                <w:lang w:val="uk-UA"/>
              </w:rPr>
            </w:pPr>
            <w:r>
              <w:rPr>
                <w:iCs/>
                <w:sz w:val="24"/>
                <w:szCs w:val="24"/>
                <w:lang w:val="uk-UA"/>
              </w:rPr>
              <w:t>–</w:t>
            </w:r>
          </w:p>
        </w:tc>
        <w:tc>
          <w:tcPr>
            <w:tcW w:w="945" w:type="dxa"/>
            <w:tcBorders>
              <w:top w:val="single" w:sz="4" w:space="0" w:color="000000"/>
              <w:left w:val="single" w:sz="4" w:space="0" w:color="000000"/>
              <w:bottom w:val="single" w:sz="4" w:space="0" w:color="000000"/>
              <w:right w:val="single" w:sz="4" w:space="0" w:color="000000"/>
            </w:tcBorders>
          </w:tcPr>
          <w:p w14:paraId="7C1B871C" w14:textId="2727825F" w:rsidR="00857D19" w:rsidRPr="00B62C7D" w:rsidRDefault="004667B7" w:rsidP="00DE6DFE">
            <w:pPr>
              <w:pStyle w:val="a5"/>
              <w:snapToGrid w:val="0"/>
              <w:ind w:firstLine="0"/>
              <w:jc w:val="center"/>
              <w:rPr>
                <w:iCs/>
                <w:sz w:val="24"/>
                <w:szCs w:val="24"/>
                <w:lang w:val="uk-UA"/>
              </w:rPr>
            </w:pPr>
            <w:r>
              <w:rPr>
                <w:iCs/>
                <w:sz w:val="24"/>
                <w:szCs w:val="24"/>
                <w:lang w:val="uk-UA"/>
              </w:rPr>
              <w:t>8</w:t>
            </w:r>
          </w:p>
        </w:tc>
      </w:tr>
      <w:tr w:rsidR="00857D19" w:rsidRPr="00B62C7D" w14:paraId="71285E91" w14:textId="77777777" w:rsidTr="00DE6DFE">
        <w:tc>
          <w:tcPr>
            <w:tcW w:w="3998" w:type="dxa"/>
            <w:tcBorders>
              <w:top w:val="single" w:sz="4" w:space="0" w:color="000000"/>
              <w:left w:val="single" w:sz="4" w:space="0" w:color="000000"/>
              <w:bottom w:val="single" w:sz="4" w:space="0" w:color="000000"/>
            </w:tcBorders>
          </w:tcPr>
          <w:p w14:paraId="7CF147E4" w14:textId="77777777" w:rsidR="00857D19" w:rsidRPr="00B62C7D" w:rsidRDefault="00857D19" w:rsidP="00DE6DFE">
            <w:pPr>
              <w:snapToGrid w:val="0"/>
              <w:spacing w:line="240" w:lineRule="auto"/>
              <w:jc w:val="both"/>
              <w:rPr>
                <w:rFonts w:ascii="Times New Roman" w:hAnsi="Times New Roman"/>
                <w:sz w:val="24"/>
                <w:szCs w:val="24"/>
                <w:lang w:val="uk-UA"/>
              </w:rPr>
            </w:pPr>
            <w:r w:rsidRPr="00B62C7D">
              <w:rPr>
                <w:rFonts w:ascii="Times New Roman" w:hAnsi="Times New Roman"/>
                <w:sz w:val="24"/>
                <w:szCs w:val="24"/>
                <w:lang w:val="uk-UA"/>
              </w:rPr>
              <w:t>Тема 7. Судово-слідчі матеріали</w:t>
            </w:r>
          </w:p>
        </w:tc>
        <w:tc>
          <w:tcPr>
            <w:tcW w:w="964" w:type="dxa"/>
            <w:tcBorders>
              <w:top w:val="single" w:sz="4" w:space="0" w:color="000000"/>
              <w:left w:val="single" w:sz="4" w:space="0" w:color="000000"/>
              <w:bottom w:val="single" w:sz="4" w:space="0" w:color="000000"/>
            </w:tcBorders>
          </w:tcPr>
          <w:p w14:paraId="4F5FFAC0" w14:textId="20C75EDA" w:rsidR="00857D19" w:rsidRPr="00B62C7D" w:rsidRDefault="0067433B" w:rsidP="00DE6DFE">
            <w:pPr>
              <w:pStyle w:val="a5"/>
              <w:snapToGrid w:val="0"/>
              <w:ind w:firstLine="0"/>
              <w:jc w:val="center"/>
              <w:rPr>
                <w:iCs/>
                <w:sz w:val="24"/>
                <w:szCs w:val="24"/>
                <w:lang w:val="uk-UA"/>
              </w:rPr>
            </w:pPr>
            <w:r>
              <w:rPr>
                <w:iCs/>
                <w:sz w:val="24"/>
                <w:szCs w:val="24"/>
                <w:lang w:val="uk-UA"/>
              </w:rPr>
              <w:t>8</w:t>
            </w:r>
          </w:p>
        </w:tc>
        <w:tc>
          <w:tcPr>
            <w:tcW w:w="850" w:type="dxa"/>
            <w:tcBorders>
              <w:top w:val="single" w:sz="4" w:space="0" w:color="000000"/>
              <w:left w:val="single" w:sz="4" w:space="0" w:color="000000"/>
              <w:bottom w:val="single" w:sz="4" w:space="0" w:color="000000"/>
            </w:tcBorders>
          </w:tcPr>
          <w:p w14:paraId="30237A95" w14:textId="1FF7B9F3" w:rsidR="00857D19" w:rsidRPr="00B62C7D" w:rsidRDefault="00857D19" w:rsidP="00DE6DFE">
            <w:pPr>
              <w:pStyle w:val="a5"/>
              <w:snapToGrid w:val="0"/>
              <w:ind w:firstLine="0"/>
              <w:jc w:val="center"/>
              <w:rPr>
                <w:iCs/>
                <w:sz w:val="24"/>
                <w:szCs w:val="24"/>
                <w:lang w:val="uk-UA"/>
              </w:rPr>
            </w:pPr>
            <w:r>
              <w:rPr>
                <w:iCs/>
                <w:sz w:val="24"/>
                <w:szCs w:val="24"/>
                <w:lang w:val="uk-UA"/>
              </w:rPr>
              <w:t>–</w:t>
            </w:r>
          </w:p>
        </w:tc>
        <w:tc>
          <w:tcPr>
            <w:tcW w:w="879" w:type="dxa"/>
            <w:tcBorders>
              <w:top w:val="single" w:sz="4" w:space="0" w:color="000000"/>
              <w:left w:val="single" w:sz="4" w:space="0" w:color="000000"/>
              <w:bottom w:val="single" w:sz="4" w:space="0" w:color="000000"/>
            </w:tcBorders>
          </w:tcPr>
          <w:p w14:paraId="5C227002" w14:textId="77777777" w:rsidR="00857D19" w:rsidRPr="00B62C7D" w:rsidRDefault="00857D19" w:rsidP="00DE6DFE">
            <w:pPr>
              <w:pStyle w:val="a5"/>
              <w:snapToGrid w:val="0"/>
              <w:ind w:firstLine="0"/>
              <w:jc w:val="center"/>
              <w:rPr>
                <w:iCs/>
                <w:sz w:val="24"/>
                <w:szCs w:val="24"/>
                <w:lang w:val="uk-UA"/>
              </w:rPr>
            </w:pPr>
            <w:r>
              <w:rPr>
                <w:iCs/>
                <w:sz w:val="24"/>
                <w:szCs w:val="24"/>
                <w:lang w:val="uk-UA"/>
              </w:rPr>
              <w:t>–</w:t>
            </w:r>
          </w:p>
        </w:tc>
        <w:tc>
          <w:tcPr>
            <w:tcW w:w="822" w:type="dxa"/>
            <w:tcBorders>
              <w:top w:val="single" w:sz="4" w:space="0" w:color="000000"/>
              <w:left w:val="single" w:sz="4" w:space="0" w:color="000000"/>
              <w:bottom w:val="single" w:sz="4" w:space="0" w:color="000000"/>
            </w:tcBorders>
          </w:tcPr>
          <w:p w14:paraId="302FDA50" w14:textId="77777777" w:rsidR="00857D19" w:rsidRPr="00B62C7D" w:rsidRDefault="00857D19" w:rsidP="00DE6DFE">
            <w:pPr>
              <w:pStyle w:val="a5"/>
              <w:snapToGrid w:val="0"/>
              <w:ind w:firstLine="0"/>
              <w:jc w:val="center"/>
              <w:rPr>
                <w:iCs/>
                <w:sz w:val="24"/>
                <w:szCs w:val="24"/>
                <w:lang w:val="uk-UA"/>
              </w:rPr>
            </w:pPr>
            <w:r>
              <w:rPr>
                <w:iCs/>
                <w:sz w:val="24"/>
                <w:szCs w:val="24"/>
                <w:lang w:val="uk-UA"/>
              </w:rPr>
              <w:t>–</w:t>
            </w:r>
          </w:p>
        </w:tc>
        <w:tc>
          <w:tcPr>
            <w:tcW w:w="1080" w:type="dxa"/>
            <w:gridSpan w:val="2"/>
            <w:tcBorders>
              <w:top w:val="single" w:sz="4" w:space="0" w:color="000000"/>
              <w:left w:val="single" w:sz="4" w:space="0" w:color="000000"/>
              <w:bottom w:val="single" w:sz="4" w:space="0" w:color="000000"/>
            </w:tcBorders>
          </w:tcPr>
          <w:p w14:paraId="36D703E2" w14:textId="77777777" w:rsidR="00857D19" w:rsidRPr="00B62C7D" w:rsidRDefault="00857D19" w:rsidP="00DE6DFE">
            <w:pPr>
              <w:pStyle w:val="a5"/>
              <w:snapToGrid w:val="0"/>
              <w:ind w:firstLine="0"/>
              <w:jc w:val="center"/>
              <w:rPr>
                <w:iCs/>
                <w:sz w:val="24"/>
                <w:szCs w:val="24"/>
                <w:lang w:val="uk-UA"/>
              </w:rPr>
            </w:pPr>
            <w:r>
              <w:rPr>
                <w:iCs/>
                <w:sz w:val="24"/>
                <w:szCs w:val="24"/>
                <w:lang w:val="uk-UA"/>
              </w:rPr>
              <w:t>–</w:t>
            </w:r>
          </w:p>
        </w:tc>
        <w:tc>
          <w:tcPr>
            <w:tcW w:w="945" w:type="dxa"/>
            <w:tcBorders>
              <w:top w:val="single" w:sz="4" w:space="0" w:color="000000"/>
              <w:left w:val="single" w:sz="4" w:space="0" w:color="000000"/>
              <w:bottom w:val="single" w:sz="4" w:space="0" w:color="000000"/>
              <w:right w:val="single" w:sz="4" w:space="0" w:color="000000"/>
            </w:tcBorders>
          </w:tcPr>
          <w:p w14:paraId="71BCC040" w14:textId="5AD09C71" w:rsidR="00857D19" w:rsidRPr="00B62C7D" w:rsidRDefault="004667B7" w:rsidP="00DE6DFE">
            <w:pPr>
              <w:pStyle w:val="a5"/>
              <w:snapToGrid w:val="0"/>
              <w:ind w:firstLine="0"/>
              <w:jc w:val="center"/>
              <w:rPr>
                <w:iCs/>
                <w:sz w:val="24"/>
                <w:szCs w:val="24"/>
                <w:lang w:val="uk-UA"/>
              </w:rPr>
            </w:pPr>
            <w:r>
              <w:rPr>
                <w:iCs/>
                <w:sz w:val="24"/>
                <w:szCs w:val="24"/>
                <w:lang w:val="uk-UA"/>
              </w:rPr>
              <w:t>8</w:t>
            </w:r>
          </w:p>
        </w:tc>
      </w:tr>
      <w:tr w:rsidR="00857D19" w:rsidRPr="00B62C7D" w14:paraId="3135052C" w14:textId="77777777" w:rsidTr="00DE6DFE">
        <w:tc>
          <w:tcPr>
            <w:tcW w:w="3998" w:type="dxa"/>
            <w:tcBorders>
              <w:left w:val="single" w:sz="4" w:space="0" w:color="000000"/>
              <w:bottom w:val="single" w:sz="4" w:space="0" w:color="000000"/>
            </w:tcBorders>
          </w:tcPr>
          <w:p w14:paraId="34C0E2AD" w14:textId="77777777" w:rsidR="00857D19" w:rsidRPr="00B62C7D" w:rsidRDefault="00857D19" w:rsidP="00DE6DFE">
            <w:pPr>
              <w:snapToGrid w:val="0"/>
              <w:spacing w:line="240" w:lineRule="auto"/>
              <w:ind w:left="-123" w:right="-3"/>
              <w:jc w:val="both"/>
              <w:rPr>
                <w:rFonts w:ascii="Times New Roman" w:hAnsi="Times New Roman"/>
                <w:sz w:val="24"/>
                <w:szCs w:val="24"/>
                <w:lang w:val="uk-UA"/>
              </w:rPr>
            </w:pPr>
            <w:r w:rsidRPr="00B62C7D">
              <w:rPr>
                <w:rFonts w:ascii="Times New Roman" w:hAnsi="Times New Roman"/>
                <w:sz w:val="24"/>
                <w:szCs w:val="24"/>
                <w:lang w:val="uk-UA"/>
              </w:rPr>
              <w:t>Разом за розділом 1</w:t>
            </w:r>
          </w:p>
        </w:tc>
        <w:tc>
          <w:tcPr>
            <w:tcW w:w="964" w:type="dxa"/>
            <w:tcBorders>
              <w:left w:val="single" w:sz="4" w:space="0" w:color="000000"/>
              <w:bottom w:val="single" w:sz="4" w:space="0" w:color="000000"/>
            </w:tcBorders>
          </w:tcPr>
          <w:p w14:paraId="66C4E661" w14:textId="35D8375A" w:rsidR="00857D19" w:rsidRPr="00B62C7D" w:rsidRDefault="0067433B" w:rsidP="00DE6DFE">
            <w:pPr>
              <w:pStyle w:val="a5"/>
              <w:snapToGrid w:val="0"/>
              <w:ind w:firstLine="0"/>
              <w:jc w:val="center"/>
              <w:rPr>
                <w:iCs/>
                <w:sz w:val="24"/>
                <w:szCs w:val="24"/>
                <w:lang w:val="uk-UA"/>
              </w:rPr>
            </w:pPr>
            <w:r>
              <w:rPr>
                <w:iCs/>
                <w:sz w:val="24"/>
                <w:szCs w:val="24"/>
                <w:lang w:val="uk-UA"/>
              </w:rPr>
              <w:t>60</w:t>
            </w:r>
          </w:p>
        </w:tc>
        <w:tc>
          <w:tcPr>
            <w:tcW w:w="850" w:type="dxa"/>
            <w:tcBorders>
              <w:left w:val="single" w:sz="4" w:space="0" w:color="000000"/>
              <w:bottom w:val="single" w:sz="4" w:space="0" w:color="000000"/>
            </w:tcBorders>
          </w:tcPr>
          <w:p w14:paraId="2AC707C8" w14:textId="62C9E2D8" w:rsidR="00857D19" w:rsidRPr="00B62C7D" w:rsidRDefault="00857D19" w:rsidP="00DE6DFE">
            <w:pPr>
              <w:pStyle w:val="a5"/>
              <w:snapToGrid w:val="0"/>
              <w:ind w:firstLine="0"/>
              <w:jc w:val="center"/>
              <w:rPr>
                <w:iCs/>
                <w:sz w:val="24"/>
                <w:szCs w:val="24"/>
                <w:lang w:val="uk-UA"/>
              </w:rPr>
            </w:pPr>
            <w:r>
              <w:rPr>
                <w:iCs/>
                <w:sz w:val="24"/>
                <w:szCs w:val="24"/>
                <w:lang w:val="uk-UA"/>
              </w:rPr>
              <w:t>5</w:t>
            </w:r>
          </w:p>
        </w:tc>
        <w:tc>
          <w:tcPr>
            <w:tcW w:w="879" w:type="dxa"/>
            <w:tcBorders>
              <w:left w:val="single" w:sz="4" w:space="0" w:color="000000"/>
              <w:bottom w:val="single" w:sz="4" w:space="0" w:color="000000"/>
            </w:tcBorders>
          </w:tcPr>
          <w:p w14:paraId="308256C1" w14:textId="77777777" w:rsidR="00857D19" w:rsidRPr="00B62C7D" w:rsidRDefault="00857D19" w:rsidP="00DE6DFE">
            <w:pPr>
              <w:pStyle w:val="a5"/>
              <w:snapToGrid w:val="0"/>
              <w:ind w:firstLine="0"/>
              <w:jc w:val="center"/>
              <w:rPr>
                <w:iCs/>
                <w:sz w:val="24"/>
                <w:szCs w:val="24"/>
                <w:lang w:val="uk-UA"/>
              </w:rPr>
            </w:pPr>
            <w:r>
              <w:rPr>
                <w:iCs/>
                <w:sz w:val="24"/>
                <w:szCs w:val="24"/>
                <w:lang w:val="uk-UA"/>
              </w:rPr>
              <w:t>–</w:t>
            </w:r>
          </w:p>
        </w:tc>
        <w:tc>
          <w:tcPr>
            <w:tcW w:w="822" w:type="dxa"/>
            <w:tcBorders>
              <w:left w:val="single" w:sz="4" w:space="0" w:color="000000"/>
              <w:bottom w:val="single" w:sz="4" w:space="0" w:color="000000"/>
            </w:tcBorders>
          </w:tcPr>
          <w:p w14:paraId="1346EE73" w14:textId="77777777" w:rsidR="00857D19" w:rsidRPr="00B62C7D" w:rsidRDefault="00857D19" w:rsidP="00DE6DFE">
            <w:pPr>
              <w:pStyle w:val="a5"/>
              <w:snapToGrid w:val="0"/>
              <w:ind w:firstLine="0"/>
              <w:jc w:val="center"/>
              <w:rPr>
                <w:iCs/>
                <w:sz w:val="24"/>
                <w:szCs w:val="24"/>
                <w:lang w:val="uk-UA"/>
              </w:rPr>
            </w:pPr>
            <w:r>
              <w:rPr>
                <w:iCs/>
                <w:sz w:val="24"/>
                <w:szCs w:val="24"/>
                <w:lang w:val="uk-UA"/>
              </w:rPr>
              <w:t>–</w:t>
            </w:r>
          </w:p>
        </w:tc>
        <w:tc>
          <w:tcPr>
            <w:tcW w:w="1080" w:type="dxa"/>
            <w:gridSpan w:val="2"/>
            <w:tcBorders>
              <w:left w:val="single" w:sz="4" w:space="0" w:color="000000"/>
              <w:bottom w:val="single" w:sz="4" w:space="0" w:color="000000"/>
            </w:tcBorders>
          </w:tcPr>
          <w:p w14:paraId="23367E6E" w14:textId="77777777" w:rsidR="00857D19" w:rsidRPr="00B62C7D" w:rsidRDefault="00857D19" w:rsidP="00DE6DFE">
            <w:pPr>
              <w:pStyle w:val="a5"/>
              <w:snapToGrid w:val="0"/>
              <w:ind w:firstLine="0"/>
              <w:jc w:val="center"/>
              <w:rPr>
                <w:iCs/>
                <w:sz w:val="24"/>
                <w:szCs w:val="24"/>
                <w:lang w:val="uk-UA"/>
              </w:rPr>
            </w:pPr>
            <w:r>
              <w:rPr>
                <w:iCs/>
                <w:sz w:val="24"/>
                <w:szCs w:val="24"/>
                <w:lang w:val="uk-UA"/>
              </w:rPr>
              <w:t>–</w:t>
            </w:r>
          </w:p>
        </w:tc>
        <w:tc>
          <w:tcPr>
            <w:tcW w:w="945" w:type="dxa"/>
            <w:tcBorders>
              <w:left w:val="single" w:sz="4" w:space="0" w:color="000000"/>
              <w:bottom w:val="single" w:sz="4" w:space="0" w:color="000000"/>
              <w:right w:val="single" w:sz="4" w:space="0" w:color="000000"/>
            </w:tcBorders>
          </w:tcPr>
          <w:p w14:paraId="7C9D14D4" w14:textId="0C83B2A3" w:rsidR="00857D19" w:rsidRPr="00B62C7D" w:rsidRDefault="004667B7" w:rsidP="00DE6DFE">
            <w:pPr>
              <w:pStyle w:val="a5"/>
              <w:snapToGrid w:val="0"/>
              <w:ind w:firstLine="0"/>
              <w:jc w:val="center"/>
              <w:rPr>
                <w:iCs/>
                <w:sz w:val="24"/>
                <w:szCs w:val="24"/>
                <w:lang w:val="uk-UA"/>
              </w:rPr>
            </w:pPr>
            <w:r>
              <w:rPr>
                <w:iCs/>
                <w:sz w:val="24"/>
                <w:szCs w:val="24"/>
                <w:lang w:val="uk-UA"/>
              </w:rPr>
              <w:t>55</w:t>
            </w:r>
          </w:p>
        </w:tc>
      </w:tr>
      <w:tr w:rsidR="00857D19" w:rsidRPr="00B62C7D" w14:paraId="5637AB9E" w14:textId="77777777" w:rsidTr="00DE6DFE">
        <w:tc>
          <w:tcPr>
            <w:tcW w:w="9538" w:type="dxa"/>
            <w:gridSpan w:val="8"/>
            <w:tcBorders>
              <w:top w:val="single" w:sz="4" w:space="0" w:color="000000"/>
              <w:left w:val="single" w:sz="4" w:space="0" w:color="000000"/>
              <w:bottom w:val="single" w:sz="4" w:space="0" w:color="000000"/>
              <w:right w:val="single" w:sz="4" w:space="0" w:color="000000"/>
            </w:tcBorders>
          </w:tcPr>
          <w:p w14:paraId="5A144213" w14:textId="77777777" w:rsidR="00857D19" w:rsidRPr="00B62C7D" w:rsidRDefault="00857D19" w:rsidP="00DE6DFE">
            <w:pPr>
              <w:pStyle w:val="a5"/>
              <w:snapToGrid w:val="0"/>
              <w:ind w:firstLine="0"/>
              <w:jc w:val="center"/>
              <w:rPr>
                <w:b/>
                <w:bCs/>
                <w:iCs/>
                <w:sz w:val="24"/>
                <w:szCs w:val="24"/>
                <w:lang w:val="uk-UA"/>
              </w:rPr>
            </w:pPr>
            <w:r w:rsidRPr="00B62C7D">
              <w:rPr>
                <w:rFonts w:eastAsia="Times New Roman"/>
                <w:b/>
                <w:bCs/>
                <w:iCs/>
                <w:sz w:val="24"/>
                <w:szCs w:val="24"/>
                <w:lang w:val="uk-UA"/>
              </w:rPr>
              <w:t xml:space="preserve">Розділ </w:t>
            </w:r>
            <w:r w:rsidRPr="00B62C7D">
              <w:rPr>
                <w:b/>
                <w:bCs/>
                <w:iCs/>
                <w:sz w:val="24"/>
                <w:szCs w:val="24"/>
                <w:lang w:val="uk-UA"/>
              </w:rPr>
              <w:t>2.</w:t>
            </w:r>
            <w:r w:rsidRPr="00B62C7D">
              <w:rPr>
                <w:rFonts w:eastAsia="Times New Roman"/>
                <w:b/>
                <w:bCs/>
                <w:iCs/>
                <w:sz w:val="24"/>
                <w:szCs w:val="24"/>
                <w:lang w:val="uk-UA"/>
              </w:rPr>
              <w:t xml:space="preserve"> </w:t>
            </w:r>
            <w:r w:rsidRPr="00B62C7D">
              <w:rPr>
                <w:b/>
                <w:bCs/>
                <w:iCs/>
                <w:sz w:val="24"/>
                <w:szCs w:val="24"/>
                <w:lang w:val="uk-UA"/>
              </w:rPr>
              <w:t>Матеріали</w:t>
            </w:r>
            <w:r w:rsidRPr="00B62C7D">
              <w:rPr>
                <w:rFonts w:eastAsia="Times New Roman"/>
                <w:b/>
                <w:bCs/>
                <w:iCs/>
                <w:sz w:val="24"/>
                <w:szCs w:val="24"/>
                <w:lang w:val="uk-UA"/>
              </w:rPr>
              <w:t xml:space="preserve"> </w:t>
            </w:r>
            <w:r w:rsidRPr="00B62C7D">
              <w:rPr>
                <w:b/>
                <w:bCs/>
                <w:iCs/>
                <w:sz w:val="24"/>
                <w:szCs w:val="24"/>
                <w:lang w:val="uk-UA"/>
              </w:rPr>
              <w:t>офіційного</w:t>
            </w:r>
            <w:r w:rsidRPr="00B62C7D">
              <w:rPr>
                <w:rFonts w:eastAsia="Times New Roman"/>
                <w:b/>
                <w:bCs/>
                <w:iCs/>
                <w:sz w:val="24"/>
                <w:szCs w:val="24"/>
                <w:lang w:val="uk-UA"/>
              </w:rPr>
              <w:t xml:space="preserve"> </w:t>
            </w:r>
            <w:r>
              <w:rPr>
                <w:b/>
                <w:bCs/>
                <w:iCs/>
                <w:sz w:val="24"/>
                <w:szCs w:val="24"/>
                <w:lang w:val="uk-UA"/>
              </w:rPr>
              <w:t>походження</w:t>
            </w:r>
            <w:r w:rsidRPr="00B62C7D">
              <w:rPr>
                <w:b/>
                <w:bCs/>
                <w:iCs/>
                <w:sz w:val="24"/>
                <w:szCs w:val="24"/>
                <w:lang w:val="uk-UA"/>
              </w:rPr>
              <w:t>.</w:t>
            </w:r>
            <w:r w:rsidRPr="00B62C7D">
              <w:rPr>
                <w:rFonts w:eastAsia="Times New Roman"/>
                <w:b/>
                <w:bCs/>
                <w:iCs/>
                <w:sz w:val="24"/>
                <w:szCs w:val="24"/>
                <w:lang w:val="uk-UA"/>
              </w:rPr>
              <w:t xml:space="preserve"> </w:t>
            </w:r>
            <w:r w:rsidRPr="00B62C7D">
              <w:rPr>
                <w:b/>
                <w:bCs/>
                <w:iCs/>
                <w:sz w:val="24"/>
                <w:szCs w:val="24"/>
                <w:lang w:val="uk-UA"/>
              </w:rPr>
              <w:t>Документи</w:t>
            </w:r>
            <w:r w:rsidRPr="00B62C7D">
              <w:rPr>
                <w:rFonts w:eastAsia="Times New Roman"/>
                <w:b/>
                <w:bCs/>
                <w:iCs/>
                <w:sz w:val="24"/>
                <w:szCs w:val="24"/>
                <w:lang w:val="uk-UA"/>
              </w:rPr>
              <w:t xml:space="preserve"> </w:t>
            </w:r>
            <w:r w:rsidRPr="00B62C7D">
              <w:rPr>
                <w:b/>
                <w:bCs/>
                <w:iCs/>
                <w:sz w:val="24"/>
                <w:szCs w:val="24"/>
                <w:lang w:val="uk-UA"/>
              </w:rPr>
              <w:t>агітаційно-публіцистичного</w:t>
            </w:r>
            <w:r w:rsidRPr="00B62C7D">
              <w:rPr>
                <w:rFonts w:eastAsia="Times New Roman"/>
                <w:b/>
                <w:bCs/>
                <w:iCs/>
                <w:sz w:val="24"/>
                <w:szCs w:val="24"/>
                <w:lang w:val="uk-UA"/>
              </w:rPr>
              <w:t xml:space="preserve"> </w:t>
            </w:r>
            <w:r w:rsidRPr="00B62C7D">
              <w:rPr>
                <w:b/>
                <w:bCs/>
                <w:iCs/>
                <w:sz w:val="24"/>
                <w:szCs w:val="24"/>
                <w:lang w:val="uk-UA"/>
              </w:rPr>
              <w:t>характеру.</w:t>
            </w:r>
            <w:r w:rsidRPr="00B62C7D">
              <w:rPr>
                <w:rFonts w:eastAsia="Times New Roman"/>
                <w:b/>
                <w:bCs/>
                <w:iCs/>
                <w:sz w:val="24"/>
                <w:szCs w:val="24"/>
                <w:lang w:val="uk-UA"/>
              </w:rPr>
              <w:t xml:space="preserve"> </w:t>
            </w:r>
            <w:r w:rsidRPr="00B62C7D">
              <w:rPr>
                <w:b/>
                <w:bCs/>
                <w:iCs/>
                <w:sz w:val="24"/>
                <w:szCs w:val="24"/>
                <w:lang w:val="uk-UA"/>
              </w:rPr>
              <w:t>Матеріали</w:t>
            </w:r>
            <w:r w:rsidRPr="00B62C7D">
              <w:rPr>
                <w:rFonts w:eastAsia="Times New Roman"/>
                <w:b/>
                <w:bCs/>
                <w:iCs/>
                <w:sz w:val="24"/>
                <w:szCs w:val="24"/>
                <w:lang w:val="uk-UA"/>
              </w:rPr>
              <w:t xml:space="preserve"> </w:t>
            </w:r>
            <w:r w:rsidRPr="00B62C7D">
              <w:rPr>
                <w:b/>
                <w:bCs/>
                <w:iCs/>
                <w:sz w:val="24"/>
                <w:szCs w:val="24"/>
                <w:lang w:val="uk-UA"/>
              </w:rPr>
              <w:t>неофіційного</w:t>
            </w:r>
            <w:r w:rsidRPr="00B62C7D">
              <w:rPr>
                <w:rFonts w:eastAsia="Times New Roman"/>
                <w:b/>
                <w:bCs/>
                <w:iCs/>
                <w:sz w:val="24"/>
                <w:szCs w:val="24"/>
                <w:lang w:val="uk-UA"/>
              </w:rPr>
              <w:t xml:space="preserve"> </w:t>
            </w:r>
            <w:r w:rsidRPr="00B62C7D">
              <w:rPr>
                <w:b/>
                <w:bCs/>
                <w:iCs/>
                <w:sz w:val="24"/>
                <w:szCs w:val="24"/>
                <w:lang w:val="uk-UA"/>
              </w:rPr>
              <w:t>походження</w:t>
            </w:r>
          </w:p>
        </w:tc>
      </w:tr>
      <w:tr w:rsidR="00857D19" w:rsidRPr="00B62C7D" w14:paraId="437100B1" w14:textId="77777777" w:rsidTr="00DE6DFE">
        <w:tc>
          <w:tcPr>
            <w:tcW w:w="3998" w:type="dxa"/>
            <w:tcBorders>
              <w:top w:val="single" w:sz="4" w:space="0" w:color="000000"/>
              <w:left w:val="single" w:sz="4" w:space="0" w:color="000000"/>
              <w:bottom w:val="single" w:sz="4" w:space="0" w:color="000000"/>
            </w:tcBorders>
          </w:tcPr>
          <w:p w14:paraId="30BFA8A3" w14:textId="77777777" w:rsidR="00857D19" w:rsidRPr="00B62C7D" w:rsidRDefault="00857D19" w:rsidP="00DE6DFE">
            <w:pPr>
              <w:snapToGrid w:val="0"/>
              <w:spacing w:line="240" w:lineRule="auto"/>
              <w:jc w:val="both"/>
              <w:rPr>
                <w:rFonts w:ascii="Times New Roman" w:hAnsi="Times New Roman"/>
                <w:sz w:val="24"/>
                <w:szCs w:val="24"/>
                <w:lang w:val="uk-UA"/>
              </w:rPr>
            </w:pPr>
            <w:r w:rsidRPr="00B62C7D">
              <w:rPr>
                <w:rFonts w:ascii="Times New Roman" w:hAnsi="Times New Roman"/>
                <w:sz w:val="24"/>
                <w:szCs w:val="24"/>
                <w:lang w:val="uk-UA"/>
              </w:rPr>
              <w:t>Тема 8.  Офіційні дипломатичні документи</w:t>
            </w:r>
          </w:p>
        </w:tc>
        <w:tc>
          <w:tcPr>
            <w:tcW w:w="964" w:type="dxa"/>
            <w:tcBorders>
              <w:top w:val="single" w:sz="4" w:space="0" w:color="000000"/>
              <w:left w:val="single" w:sz="4" w:space="0" w:color="000000"/>
              <w:bottom w:val="single" w:sz="4" w:space="0" w:color="000000"/>
            </w:tcBorders>
          </w:tcPr>
          <w:p w14:paraId="43B53FB2" w14:textId="7CE53E7E" w:rsidR="00857D19" w:rsidRPr="00B62C7D" w:rsidRDefault="0067433B" w:rsidP="00DE6DFE">
            <w:pPr>
              <w:pStyle w:val="a5"/>
              <w:snapToGrid w:val="0"/>
              <w:ind w:firstLine="0"/>
              <w:jc w:val="center"/>
              <w:rPr>
                <w:iCs/>
                <w:sz w:val="24"/>
                <w:szCs w:val="24"/>
                <w:lang w:val="uk-UA"/>
              </w:rPr>
            </w:pPr>
            <w:r>
              <w:rPr>
                <w:iCs/>
                <w:sz w:val="24"/>
                <w:szCs w:val="24"/>
                <w:lang w:val="uk-UA"/>
              </w:rPr>
              <w:t>9</w:t>
            </w:r>
          </w:p>
        </w:tc>
        <w:tc>
          <w:tcPr>
            <w:tcW w:w="850" w:type="dxa"/>
            <w:tcBorders>
              <w:top w:val="single" w:sz="4" w:space="0" w:color="000000"/>
              <w:left w:val="single" w:sz="4" w:space="0" w:color="000000"/>
              <w:bottom w:val="single" w:sz="4" w:space="0" w:color="000000"/>
            </w:tcBorders>
          </w:tcPr>
          <w:p w14:paraId="1B595846" w14:textId="12F2D5D7" w:rsidR="00857D19" w:rsidRPr="00B62C7D" w:rsidRDefault="00857D19" w:rsidP="00DE6DFE">
            <w:pPr>
              <w:pStyle w:val="a5"/>
              <w:snapToGrid w:val="0"/>
              <w:ind w:firstLine="0"/>
              <w:jc w:val="center"/>
              <w:rPr>
                <w:iCs/>
                <w:sz w:val="24"/>
                <w:szCs w:val="24"/>
                <w:lang w:val="uk-UA"/>
              </w:rPr>
            </w:pPr>
            <w:r>
              <w:rPr>
                <w:iCs/>
                <w:sz w:val="24"/>
                <w:szCs w:val="24"/>
                <w:lang w:val="uk-UA"/>
              </w:rPr>
              <w:t>1</w:t>
            </w:r>
          </w:p>
        </w:tc>
        <w:tc>
          <w:tcPr>
            <w:tcW w:w="879" w:type="dxa"/>
            <w:tcBorders>
              <w:top w:val="single" w:sz="4" w:space="0" w:color="000000"/>
              <w:left w:val="single" w:sz="4" w:space="0" w:color="000000"/>
              <w:bottom w:val="single" w:sz="4" w:space="0" w:color="000000"/>
            </w:tcBorders>
          </w:tcPr>
          <w:p w14:paraId="4D9C2948" w14:textId="77777777" w:rsidR="00857D19" w:rsidRPr="00B62C7D" w:rsidRDefault="00857D19" w:rsidP="00DE6DFE">
            <w:pPr>
              <w:pStyle w:val="a5"/>
              <w:snapToGrid w:val="0"/>
              <w:ind w:firstLine="0"/>
              <w:jc w:val="center"/>
              <w:rPr>
                <w:iCs/>
                <w:sz w:val="24"/>
                <w:szCs w:val="24"/>
                <w:lang w:val="uk-UA"/>
              </w:rPr>
            </w:pPr>
            <w:r>
              <w:rPr>
                <w:iCs/>
                <w:sz w:val="24"/>
                <w:szCs w:val="24"/>
                <w:lang w:val="uk-UA"/>
              </w:rPr>
              <w:t>–</w:t>
            </w:r>
          </w:p>
        </w:tc>
        <w:tc>
          <w:tcPr>
            <w:tcW w:w="822" w:type="dxa"/>
            <w:tcBorders>
              <w:top w:val="single" w:sz="4" w:space="0" w:color="000000"/>
              <w:left w:val="single" w:sz="4" w:space="0" w:color="000000"/>
              <w:bottom w:val="single" w:sz="4" w:space="0" w:color="000000"/>
            </w:tcBorders>
          </w:tcPr>
          <w:p w14:paraId="7AE87D4E" w14:textId="77777777" w:rsidR="00857D19" w:rsidRPr="00B62C7D" w:rsidRDefault="00857D19" w:rsidP="00DE6DFE">
            <w:pPr>
              <w:pStyle w:val="a5"/>
              <w:snapToGrid w:val="0"/>
              <w:ind w:firstLine="0"/>
              <w:jc w:val="center"/>
              <w:rPr>
                <w:iCs/>
                <w:sz w:val="24"/>
                <w:szCs w:val="24"/>
                <w:lang w:val="uk-UA"/>
              </w:rPr>
            </w:pPr>
            <w:r>
              <w:rPr>
                <w:iCs/>
                <w:sz w:val="24"/>
                <w:szCs w:val="24"/>
                <w:lang w:val="uk-UA"/>
              </w:rPr>
              <w:t>–</w:t>
            </w:r>
          </w:p>
        </w:tc>
        <w:tc>
          <w:tcPr>
            <w:tcW w:w="1080" w:type="dxa"/>
            <w:gridSpan w:val="2"/>
            <w:tcBorders>
              <w:top w:val="single" w:sz="4" w:space="0" w:color="000000"/>
              <w:left w:val="single" w:sz="4" w:space="0" w:color="000000"/>
              <w:bottom w:val="single" w:sz="4" w:space="0" w:color="000000"/>
            </w:tcBorders>
          </w:tcPr>
          <w:p w14:paraId="441C047C" w14:textId="77777777" w:rsidR="00857D19" w:rsidRPr="00B62C7D" w:rsidRDefault="00857D19" w:rsidP="00DE6DFE">
            <w:pPr>
              <w:pStyle w:val="a5"/>
              <w:snapToGrid w:val="0"/>
              <w:ind w:firstLine="0"/>
              <w:jc w:val="center"/>
              <w:rPr>
                <w:iCs/>
                <w:sz w:val="24"/>
                <w:szCs w:val="24"/>
                <w:lang w:val="uk-UA"/>
              </w:rPr>
            </w:pPr>
            <w:r>
              <w:rPr>
                <w:iCs/>
                <w:sz w:val="24"/>
                <w:szCs w:val="24"/>
                <w:lang w:val="uk-UA"/>
              </w:rPr>
              <w:t>–</w:t>
            </w:r>
          </w:p>
        </w:tc>
        <w:tc>
          <w:tcPr>
            <w:tcW w:w="945" w:type="dxa"/>
            <w:tcBorders>
              <w:top w:val="single" w:sz="4" w:space="0" w:color="000000"/>
              <w:left w:val="single" w:sz="4" w:space="0" w:color="000000"/>
              <w:bottom w:val="single" w:sz="4" w:space="0" w:color="000000"/>
              <w:right w:val="single" w:sz="4" w:space="0" w:color="000000"/>
            </w:tcBorders>
          </w:tcPr>
          <w:p w14:paraId="01E4D94D" w14:textId="18D1BC08" w:rsidR="00857D19" w:rsidRPr="00B62C7D" w:rsidRDefault="004667B7" w:rsidP="00DE6DFE">
            <w:pPr>
              <w:pStyle w:val="a5"/>
              <w:snapToGrid w:val="0"/>
              <w:ind w:firstLine="0"/>
              <w:jc w:val="center"/>
              <w:rPr>
                <w:iCs/>
                <w:sz w:val="24"/>
                <w:szCs w:val="24"/>
                <w:lang w:val="uk-UA"/>
              </w:rPr>
            </w:pPr>
            <w:r>
              <w:rPr>
                <w:iCs/>
                <w:sz w:val="24"/>
                <w:szCs w:val="24"/>
                <w:lang w:val="uk-UA"/>
              </w:rPr>
              <w:t>8</w:t>
            </w:r>
          </w:p>
        </w:tc>
      </w:tr>
      <w:tr w:rsidR="00857D19" w:rsidRPr="00B62C7D" w14:paraId="2295238C" w14:textId="77777777" w:rsidTr="00DE6DFE">
        <w:tc>
          <w:tcPr>
            <w:tcW w:w="3998" w:type="dxa"/>
            <w:tcBorders>
              <w:top w:val="single" w:sz="4" w:space="0" w:color="000000"/>
              <w:left w:val="single" w:sz="4" w:space="0" w:color="000000"/>
              <w:bottom w:val="single" w:sz="4" w:space="0" w:color="000000"/>
            </w:tcBorders>
          </w:tcPr>
          <w:p w14:paraId="6134561A" w14:textId="77777777" w:rsidR="00857D19" w:rsidRPr="00B62C7D" w:rsidRDefault="00857D19" w:rsidP="00DE6DFE">
            <w:pPr>
              <w:snapToGrid w:val="0"/>
              <w:spacing w:line="240" w:lineRule="auto"/>
              <w:jc w:val="both"/>
              <w:rPr>
                <w:rFonts w:ascii="Times New Roman" w:hAnsi="Times New Roman"/>
                <w:sz w:val="24"/>
                <w:szCs w:val="24"/>
                <w:lang w:val="uk-UA"/>
              </w:rPr>
            </w:pPr>
            <w:r w:rsidRPr="00B62C7D">
              <w:rPr>
                <w:rFonts w:ascii="Times New Roman" w:hAnsi="Times New Roman"/>
                <w:sz w:val="24"/>
                <w:szCs w:val="24"/>
                <w:lang w:val="uk-UA"/>
              </w:rPr>
              <w:t>Тема 9. Матеріали соціально-економічної статистики</w:t>
            </w:r>
          </w:p>
        </w:tc>
        <w:tc>
          <w:tcPr>
            <w:tcW w:w="964" w:type="dxa"/>
            <w:tcBorders>
              <w:top w:val="single" w:sz="4" w:space="0" w:color="000000"/>
              <w:left w:val="single" w:sz="4" w:space="0" w:color="000000"/>
              <w:bottom w:val="single" w:sz="4" w:space="0" w:color="000000"/>
            </w:tcBorders>
          </w:tcPr>
          <w:p w14:paraId="2FD7FF15" w14:textId="35287092" w:rsidR="00857D19" w:rsidRPr="00B62C7D" w:rsidRDefault="00857D19" w:rsidP="00DE6DFE">
            <w:pPr>
              <w:pStyle w:val="a5"/>
              <w:snapToGrid w:val="0"/>
              <w:ind w:firstLine="0"/>
              <w:jc w:val="center"/>
              <w:rPr>
                <w:iCs/>
                <w:sz w:val="24"/>
                <w:szCs w:val="24"/>
                <w:lang w:val="uk-UA"/>
              </w:rPr>
            </w:pPr>
            <w:r>
              <w:rPr>
                <w:iCs/>
                <w:sz w:val="24"/>
                <w:szCs w:val="24"/>
                <w:lang w:val="uk-UA"/>
              </w:rPr>
              <w:t>7</w:t>
            </w:r>
          </w:p>
        </w:tc>
        <w:tc>
          <w:tcPr>
            <w:tcW w:w="850" w:type="dxa"/>
            <w:tcBorders>
              <w:top w:val="single" w:sz="4" w:space="0" w:color="000000"/>
              <w:left w:val="single" w:sz="4" w:space="0" w:color="000000"/>
              <w:bottom w:val="single" w:sz="4" w:space="0" w:color="000000"/>
            </w:tcBorders>
          </w:tcPr>
          <w:p w14:paraId="0C61A817" w14:textId="3A3AAB0A" w:rsidR="00857D19" w:rsidRPr="00B62C7D" w:rsidRDefault="00857D19" w:rsidP="00DE6DFE">
            <w:pPr>
              <w:pStyle w:val="a5"/>
              <w:snapToGrid w:val="0"/>
              <w:ind w:firstLine="0"/>
              <w:jc w:val="center"/>
              <w:rPr>
                <w:iCs/>
                <w:sz w:val="24"/>
                <w:szCs w:val="24"/>
                <w:lang w:val="uk-UA"/>
              </w:rPr>
            </w:pPr>
            <w:r>
              <w:rPr>
                <w:iCs/>
                <w:sz w:val="24"/>
                <w:szCs w:val="24"/>
                <w:lang w:val="uk-UA"/>
              </w:rPr>
              <w:t>–</w:t>
            </w:r>
          </w:p>
        </w:tc>
        <w:tc>
          <w:tcPr>
            <w:tcW w:w="879" w:type="dxa"/>
            <w:tcBorders>
              <w:top w:val="single" w:sz="4" w:space="0" w:color="000000"/>
              <w:left w:val="single" w:sz="4" w:space="0" w:color="000000"/>
              <w:bottom w:val="single" w:sz="4" w:space="0" w:color="000000"/>
            </w:tcBorders>
          </w:tcPr>
          <w:p w14:paraId="197A3D92" w14:textId="77777777" w:rsidR="00857D19" w:rsidRPr="00B62C7D" w:rsidRDefault="00857D19" w:rsidP="00DE6DFE">
            <w:pPr>
              <w:pStyle w:val="a5"/>
              <w:snapToGrid w:val="0"/>
              <w:ind w:firstLine="0"/>
              <w:jc w:val="center"/>
              <w:rPr>
                <w:iCs/>
                <w:sz w:val="24"/>
                <w:szCs w:val="24"/>
                <w:lang w:val="uk-UA"/>
              </w:rPr>
            </w:pPr>
            <w:r>
              <w:rPr>
                <w:iCs/>
                <w:sz w:val="24"/>
                <w:szCs w:val="24"/>
                <w:lang w:val="uk-UA"/>
              </w:rPr>
              <w:t>–</w:t>
            </w:r>
          </w:p>
        </w:tc>
        <w:tc>
          <w:tcPr>
            <w:tcW w:w="822" w:type="dxa"/>
            <w:tcBorders>
              <w:top w:val="single" w:sz="4" w:space="0" w:color="000000"/>
              <w:left w:val="single" w:sz="4" w:space="0" w:color="000000"/>
              <w:bottom w:val="single" w:sz="4" w:space="0" w:color="000000"/>
            </w:tcBorders>
          </w:tcPr>
          <w:p w14:paraId="0198BAE5" w14:textId="77777777" w:rsidR="00857D19" w:rsidRPr="00B62C7D" w:rsidRDefault="00857D19" w:rsidP="00DE6DFE">
            <w:pPr>
              <w:pStyle w:val="a5"/>
              <w:snapToGrid w:val="0"/>
              <w:ind w:firstLine="0"/>
              <w:jc w:val="center"/>
              <w:rPr>
                <w:iCs/>
                <w:sz w:val="24"/>
                <w:szCs w:val="24"/>
                <w:lang w:val="uk-UA"/>
              </w:rPr>
            </w:pPr>
            <w:r>
              <w:rPr>
                <w:iCs/>
                <w:sz w:val="24"/>
                <w:szCs w:val="24"/>
                <w:lang w:val="uk-UA"/>
              </w:rPr>
              <w:t>–</w:t>
            </w:r>
          </w:p>
        </w:tc>
        <w:tc>
          <w:tcPr>
            <w:tcW w:w="1080" w:type="dxa"/>
            <w:gridSpan w:val="2"/>
            <w:tcBorders>
              <w:top w:val="single" w:sz="4" w:space="0" w:color="000000"/>
              <w:left w:val="single" w:sz="4" w:space="0" w:color="000000"/>
              <w:bottom w:val="single" w:sz="4" w:space="0" w:color="000000"/>
            </w:tcBorders>
          </w:tcPr>
          <w:p w14:paraId="5B46A726" w14:textId="77777777" w:rsidR="00857D19" w:rsidRPr="00B62C7D" w:rsidRDefault="00857D19" w:rsidP="00DE6DFE">
            <w:pPr>
              <w:pStyle w:val="a5"/>
              <w:snapToGrid w:val="0"/>
              <w:ind w:firstLine="0"/>
              <w:jc w:val="center"/>
              <w:rPr>
                <w:iCs/>
                <w:sz w:val="24"/>
                <w:szCs w:val="24"/>
                <w:lang w:val="uk-UA"/>
              </w:rPr>
            </w:pPr>
            <w:r>
              <w:rPr>
                <w:iCs/>
                <w:sz w:val="24"/>
                <w:szCs w:val="24"/>
                <w:lang w:val="uk-UA"/>
              </w:rPr>
              <w:t>–</w:t>
            </w:r>
          </w:p>
        </w:tc>
        <w:tc>
          <w:tcPr>
            <w:tcW w:w="945" w:type="dxa"/>
            <w:tcBorders>
              <w:top w:val="single" w:sz="4" w:space="0" w:color="000000"/>
              <w:left w:val="single" w:sz="4" w:space="0" w:color="000000"/>
              <w:bottom w:val="single" w:sz="4" w:space="0" w:color="000000"/>
              <w:right w:val="single" w:sz="4" w:space="0" w:color="000000"/>
            </w:tcBorders>
          </w:tcPr>
          <w:p w14:paraId="40875358" w14:textId="0D4E467C" w:rsidR="00857D19" w:rsidRPr="00B62C7D" w:rsidRDefault="00857D19" w:rsidP="00DE6DFE">
            <w:pPr>
              <w:pStyle w:val="a5"/>
              <w:snapToGrid w:val="0"/>
              <w:ind w:firstLine="0"/>
              <w:jc w:val="center"/>
              <w:rPr>
                <w:iCs/>
                <w:sz w:val="24"/>
                <w:szCs w:val="24"/>
                <w:lang w:val="uk-UA"/>
              </w:rPr>
            </w:pPr>
            <w:r>
              <w:rPr>
                <w:iCs/>
                <w:sz w:val="24"/>
                <w:szCs w:val="24"/>
                <w:lang w:val="uk-UA"/>
              </w:rPr>
              <w:t>7</w:t>
            </w:r>
          </w:p>
        </w:tc>
      </w:tr>
      <w:tr w:rsidR="00857D19" w:rsidRPr="00B62C7D" w14:paraId="3FC93C78" w14:textId="77777777" w:rsidTr="00DE6DFE">
        <w:tc>
          <w:tcPr>
            <w:tcW w:w="3998" w:type="dxa"/>
            <w:tcBorders>
              <w:top w:val="single" w:sz="4" w:space="0" w:color="000000"/>
              <w:left w:val="single" w:sz="4" w:space="0" w:color="000000"/>
              <w:bottom w:val="single" w:sz="4" w:space="0" w:color="000000"/>
            </w:tcBorders>
          </w:tcPr>
          <w:p w14:paraId="4E817DC3" w14:textId="77777777" w:rsidR="00857D19" w:rsidRPr="00B62C7D" w:rsidRDefault="00857D19" w:rsidP="00DE6DFE">
            <w:pPr>
              <w:snapToGrid w:val="0"/>
              <w:spacing w:line="240" w:lineRule="auto"/>
              <w:jc w:val="both"/>
              <w:rPr>
                <w:rFonts w:ascii="Times New Roman" w:hAnsi="Times New Roman"/>
                <w:sz w:val="24"/>
                <w:szCs w:val="24"/>
                <w:lang w:val="uk-UA"/>
              </w:rPr>
            </w:pPr>
            <w:r w:rsidRPr="00B62C7D">
              <w:rPr>
                <w:rFonts w:ascii="Times New Roman" w:hAnsi="Times New Roman"/>
                <w:sz w:val="24"/>
                <w:szCs w:val="24"/>
                <w:lang w:val="uk-UA"/>
              </w:rPr>
              <w:t xml:space="preserve">Тема 10. Документи політичних партій </w:t>
            </w:r>
            <w:r>
              <w:rPr>
                <w:rFonts w:ascii="Times New Roman" w:hAnsi="Times New Roman"/>
                <w:sz w:val="24"/>
                <w:szCs w:val="24"/>
                <w:lang w:val="uk-UA"/>
              </w:rPr>
              <w:t>і громадських організацій</w:t>
            </w:r>
          </w:p>
        </w:tc>
        <w:tc>
          <w:tcPr>
            <w:tcW w:w="964" w:type="dxa"/>
            <w:tcBorders>
              <w:top w:val="single" w:sz="4" w:space="0" w:color="000000"/>
              <w:left w:val="single" w:sz="4" w:space="0" w:color="000000"/>
              <w:bottom w:val="single" w:sz="4" w:space="0" w:color="000000"/>
            </w:tcBorders>
          </w:tcPr>
          <w:p w14:paraId="58C27BC1" w14:textId="4B85340E" w:rsidR="00857D19" w:rsidRPr="00B62C7D" w:rsidRDefault="0067433B" w:rsidP="00DE6DFE">
            <w:pPr>
              <w:pStyle w:val="a5"/>
              <w:snapToGrid w:val="0"/>
              <w:ind w:firstLine="0"/>
              <w:jc w:val="center"/>
              <w:rPr>
                <w:iCs/>
                <w:sz w:val="24"/>
                <w:szCs w:val="24"/>
                <w:lang w:val="uk-UA"/>
              </w:rPr>
            </w:pPr>
            <w:r>
              <w:rPr>
                <w:iCs/>
                <w:sz w:val="24"/>
                <w:szCs w:val="24"/>
                <w:lang w:val="uk-UA"/>
              </w:rPr>
              <w:t>9</w:t>
            </w:r>
          </w:p>
        </w:tc>
        <w:tc>
          <w:tcPr>
            <w:tcW w:w="850" w:type="dxa"/>
            <w:tcBorders>
              <w:top w:val="single" w:sz="4" w:space="0" w:color="000000"/>
              <w:left w:val="single" w:sz="4" w:space="0" w:color="000000"/>
              <w:bottom w:val="single" w:sz="4" w:space="0" w:color="000000"/>
            </w:tcBorders>
          </w:tcPr>
          <w:p w14:paraId="381273C1" w14:textId="0F095319" w:rsidR="00857D19" w:rsidRPr="00B62C7D" w:rsidRDefault="00857D19" w:rsidP="00DE6DFE">
            <w:pPr>
              <w:pStyle w:val="a5"/>
              <w:snapToGrid w:val="0"/>
              <w:ind w:firstLine="0"/>
              <w:jc w:val="center"/>
              <w:rPr>
                <w:iCs/>
                <w:sz w:val="24"/>
                <w:szCs w:val="24"/>
                <w:lang w:val="uk-UA"/>
              </w:rPr>
            </w:pPr>
            <w:r>
              <w:rPr>
                <w:iCs/>
                <w:sz w:val="24"/>
                <w:szCs w:val="24"/>
                <w:lang w:val="uk-UA"/>
              </w:rPr>
              <w:t>1</w:t>
            </w:r>
          </w:p>
        </w:tc>
        <w:tc>
          <w:tcPr>
            <w:tcW w:w="879" w:type="dxa"/>
            <w:tcBorders>
              <w:top w:val="single" w:sz="4" w:space="0" w:color="000000"/>
              <w:left w:val="single" w:sz="4" w:space="0" w:color="000000"/>
              <w:bottom w:val="single" w:sz="4" w:space="0" w:color="000000"/>
            </w:tcBorders>
          </w:tcPr>
          <w:p w14:paraId="36EF8862" w14:textId="77777777" w:rsidR="00857D19" w:rsidRPr="00B62C7D" w:rsidRDefault="00857D19" w:rsidP="00DE6DFE">
            <w:pPr>
              <w:pStyle w:val="a5"/>
              <w:snapToGrid w:val="0"/>
              <w:ind w:firstLine="0"/>
              <w:jc w:val="center"/>
              <w:rPr>
                <w:iCs/>
                <w:sz w:val="24"/>
                <w:szCs w:val="24"/>
                <w:lang w:val="uk-UA"/>
              </w:rPr>
            </w:pPr>
            <w:r>
              <w:rPr>
                <w:iCs/>
                <w:sz w:val="24"/>
                <w:szCs w:val="24"/>
                <w:lang w:val="uk-UA"/>
              </w:rPr>
              <w:t>–</w:t>
            </w:r>
          </w:p>
        </w:tc>
        <w:tc>
          <w:tcPr>
            <w:tcW w:w="822" w:type="dxa"/>
            <w:tcBorders>
              <w:top w:val="single" w:sz="4" w:space="0" w:color="000000"/>
              <w:left w:val="single" w:sz="4" w:space="0" w:color="000000"/>
              <w:bottom w:val="single" w:sz="4" w:space="0" w:color="000000"/>
            </w:tcBorders>
          </w:tcPr>
          <w:p w14:paraId="1E4FE634" w14:textId="77777777" w:rsidR="00857D19" w:rsidRPr="00B62C7D" w:rsidRDefault="00857D19" w:rsidP="00DE6DFE">
            <w:pPr>
              <w:pStyle w:val="a5"/>
              <w:snapToGrid w:val="0"/>
              <w:ind w:firstLine="0"/>
              <w:jc w:val="center"/>
              <w:rPr>
                <w:iCs/>
                <w:sz w:val="24"/>
                <w:szCs w:val="24"/>
                <w:lang w:val="uk-UA"/>
              </w:rPr>
            </w:pPr>
            <w:r>
              <w:rPr>
                <w:iCs/>
                <w:sz w:val="24"/>
                <w:szCs w:val="24"/>
                <w:lang w:val="uk-UA"/>
              </w:rPr>
              <w:t>–</w:t>
            </w:r>
          </w:p>
        </w:tc>
        <w:tc>
          <w:tcPr>
            <w:tcW w:w="1080" w:type="dxa"/>
            <w:gridSpan w:val="2"/>
            <w:tcBorders>
              <w:top w:val="single" w:sz="4" w:space="0" w:color="000000"/>
              <w:left w:val="single" w:sz="4" w:space="0" w:color="000000"/>
              <w:bottom w:val="single" w:sz="4" w:space="0" w:color="000000"/>
            </w:tcBorders>
          </w:tcPr>
          <w:p w14:paraId="7A3F211E" w14:textId="77777777" w:rsidR="00857D19" w:rsidRPr="00B62C7D" w:rsidRDefault="00857D19" w:rsidP="00DE6DFE">
            <w:pPr>
              <w:pStyle w:val="a5"/>
              <w:snapToGrid w:val="0"/>
              <w:ind w:firstLine="0"/>
              <w:jc w:val="center"/>
              <w:rPr>
                <w:iCs/>
                <w:sz w:val="24"/>
                <w:szCs w:val="24"/>
                <w:lang w:val="uk-UA"/>
              </w:rPr>
            </w:pPr>
            <w:r>
              <w:rPr>
                <w:iCs/>
                <w:sz w:val="24"/>
                <w:szCs w:val="24"/>
                <w:lang w:val="uk-UA"/>
              </w:rPr>
              <w:t>–</w:t>
            </w:r>
          </w:p>
        </w:tc>
        <w:tc>
          <w:tcPr>
            <w:tcW w:w="945" w:type="dxa"/>
            <w:tcBorders>
              <w:top w:val="single" w:sz="4" w:space="0" w:color="000000"/>
              <w:left w:val="single" w:sz="4" w:space="0" w:color="000000"/>
              <w:bottom w:val="single" w:sz="4" w:space="0" w:color="000000"/>
              <w:right w:val="single" w:sz="4" w:space="0" w:color="000000"/>
            </w:tcBorders>
          </w:tcPr>
          <w:p w14:paraId="62E67FFF" w14:textId="46769C80" w:rsidR="00857D19" w:rsidRPr="00B62C7D" w:rsidRDefault="004667B7" w:rsidP="00DE6DFE">
            <w:pPr>
              <w:pStyle w:val="a5"/>
              <w:snapToGrid w:val="0"/>
              <w:ind w:firstLine="0"/>
              <w:jc w:val="center"/>
              <w:rPr>
                <w:iCs/>
                <w:sz w:val="24"/>
                <w:szCs w:val="24"/>
                <w:lang w:val="uk-UA"/>
              </w:rPr>
            </w:pPr>
            <w:r>
              <w:rPr>
                <w:iCs/>
                <w:sz w:val="24"/>
                <w:szCs w:val="24"/>
                <w:lang w:val="uk-UA"/>
              </w:rPr>
              <w:t>8</w:t>
            </w:r>
          </w:p>
        </w:tc>
      </w:tr>
      <w:tr w:rsidR="00857D19" w:rsidRPr="00B62C7D" w14:paraId="69451C17" w14:textId="77777777" w:rsidTr="00DE6DFE">
        <w:tc>
          <w:tcPr>
            <w:tcW w:w="3998" w:type="dxa"/>
            <w:tcBorders>
              <w:top w:val="single" w:sz="4" w:space="0" w:color="000000"/>
              <w:left w:val="single" w:sz="4" w:space="0" w:color="000000"/>
              <w:bottom w:val="single" w:sz="4" w:space="0" w:color="000000"/>
            </w:tcBorders>
          </w:tcPr>
          <w:p w14:paraId="2621917A" w14:textId="77777777" w:rsidR="00857D19" w:rsidRPr="00B62C7D" w:rsidRDefault="00857D19" w:rsidP="00DE6DFE">
            <w:pPr>
              <w:snapToGrid w:val="0"/>
              <w:spacing w:line="240" w:lineRule="auto"/>
              <w:jc w:val="both"/>
              <w:rPr>
                <w:rFonts w:ascii="Times New Roman" w:hAnsi="Times New Roman"/>
                <w:sz w:val="24"/>
                <w:szCs w:val="24"/>
                <w:lang w:val="uk-UA"/>
              </w:rPr>
            </w:pPr>
            <w:r w:rsidRPr="00B62C7D">
              <w:rPr>
                <w:rFonts w:ascii="Times New Roman" w:hAnsi="Times New Roman"/>
                <w:sz w:val="24"/>
                <w:szCs w:val="24"/>
                <w:lang w:val="uk-UA"/>
              </w:rPr>
              <w:t xml:space="preserve">Тема 11. </w:t>
            </w:r>
            <w:r>
              <w:rPr>
                <w:rFonts w:ascii="Times New Roman" w:hAnsi="Times New Roman"/>
                <w:sz w:val="24"/>
                <w:szCs w:val="24"/>
                <w:lang w:val="uk-UA"/>
              </w:rPr>
              <w:t>Памфлети і л</w:t>
            </w:r>
            <w:r w:rsidRPr="00B62C7D">
              <w:rPr>
                <w:rFonts w:ascii="Times New Roman" w:hAnsi="Times New Roman"/>
                <w:sz w:val="24"/>
                <w:szCs w:val="24"/>
                <w:lang w:val="uk-UA"/>
              </w:rPr>
              <w:t>истівки</w:t>
            </w:r>
          </w:p>
        </w:tc>
        <w:tc>
          <w:tcPr>
            <w:tcW w:w="964" w:type="dxa"/>
            <w:tcBorders>
              <w:top w:val="single" w:sz="4" w:space="0" w:color="000000"/>
              <w:left w:val="single" w:sz="4" w:space="0" w:color="000000"/>
              <w:bottom w:val="single" w:sz="4" w:space="0" w:color="000000"/>
            </w:tcBorders>
          </w:tcPr>
          <w:p w14:paraId="70D6AC8A" w14:textId="17D74483" w:rsidR="00857D19" w:rsidRPr="00B62C7D" w:rsidRDefault="0067433B" w:rsidP="00DE6DFE">
            <w:pPr>
              <w:pStyle w:val="a5"/>
              <w:snapToGrid w:val="0"/>
              <w:ind w:firstLine="0"/>
              <w:jc w:val="center"/>
              <w:rPr>
                <w:iCs/>
                <w:sz w:val="24"/>
                <w:szCs w:val="24"/>
                <w:lang w:val="uk-UA"/>
              </w:rPr>
            </w:pPr>
            <w:r>
              <w:rPr>
                <w:iCs/>
                <w:sz w:val="24"/>
                <w:szCs w:val="24"/>
                <w:lang w:val="uk-UA"/>
              </w:rPr>
              <w:t>9</w:t>
            </w:r>
          </w:p>
        </w:tc>
        <w:tc>
          <w:tcPr>
            <w:tcW w:w="850" w:type="dxa"/>
            <w:tcBorders>
              <w:top w:val="single" w:sz="4" w:space="0" w:color="000000"/>
              <w:left w:val="single" w:sz="4" w:space="0" w:color="000000"/>
              <w:bottom w:val="single" w:sz="4" w:space="0" w:color="000000"/>
            </w:tcBorders>
          </w:tcPr>
          <w:p w14:paraId="76A62550" w14:textId="7FF9C519" w:rsidR="00857D19" w:rsidRPr="00B62C7D" w:rsidRDefault="00857D19" w:rsidP="00DE6DFE">
            <w:pPr>
              <w:pStyle w:val="a5"/>
              <w:snapToGrid w:val="0"/>
              <w:ind w:firstLine="0"/>
              <w:jc w:val="center"/>
              <w:rPr>
                <w:iCs/>
                <w:sz w:val="24"/>
                <w:szCs w:val="24"/>
                <w:lang w:val="uk-UA"/>
              </w:rPr>
            </w:pPr>
            <w:r>
              <w:rPr>
                <w:iCs/>
                <w:sz w:val="24"/>
                <w:szCs w:val="24"/>
                <w:lang w:val="uk-UA"/>
              </w:rPr>
              <w:t>1</w:t>
            </w:r>
          </w:p>
        </w:tc>
        <w:tc>
          <w:tcPr>
            <w:tcW w:w="879" w:type="dxa"/>
            <w:tcBorders>
              <w:top w:val="single" w:sz="4" w:space="0" w:color="000000"/>
              <w:left w:val="single" w:sz="4" w:space="0" w:color="000000"/>
              <w:bottom w:val="single" w:sz="4" w:space="0" w:color="000000"/>
            </w:tcBorders>
          </w:tcPr>
          <w:p w14:paraId="5EF25F94" w14:textId="77777777" w:rsidR="00857D19" w:rsidRPr="00B62C7D" w:rsidRDefault="00857D19" w:rsidP="00DE6DFE">
            <w:pPr>
              <w:pStyle w:val="a5"/>
              <w:snapToGrid w:val="0"/>
              <w:ind w:firstLine="0"/>
              <w:jc w:val="center"/>
              <w:rPr>
                <w:iCs/>
                <w:sz w:val="24"/>
                <w:szCs w:val="24"/>
                <w:lang w:val="uk-UA"/>
              </w:rPr>
            </w:pPr>
            <w:r>
              <w:rPr>
                <w:iCs/>
                <w:sz w:val="24"/>
                <w:szCs w:val="24"/>
                <w:lang w:val="uk-UA"/>
              </w:rPr>
              <w:t>–</w:t>
            </w:r>
          </w:p>
        </w:tc>
        <w:tc>
          <w:tcPr>
            <w:tcW w:w="822" w:type="dxa"/>
            <w:tcBorders>
              <w:top w:val="single" w:sz="4" w:space="0" w:color="000000"/>
              <w:left w:val="single" w:sz="4" w:space="0" w:color="000000"/>
              <w:bottom w:val="single" w:sz="4" w:space="0" w:color="000000"/>
            </w:tcBorders>
          </w:tcPr>
          <w:p w14:paraId="134991CD" w14:textId="77777777" w:rsidR="00857D19" w:rsidRPr="00B62C7D" w:rsidRDefault="00857D19" w:rsidP="00DE6DFE">
            <w:pPr>
              <w:pStyle w:val="a5"/>
              <w:snapToGrid w:val="0"/>
              <w:ind w:firstLine="0"/>
              <w:jc w:val="center"/>
              <w:rPr>
                <w:iCs/>
                <w:sz w:val="24"/>
                <w:szCs w:val="24"/>
                <w:lang w:val="uk-UA"/>
              </w:rPr>
            </w:pPr>
            <w:r>
              <w:rPr>
                <w:iCs/>
                <w:sz w:val="24"/>
                <w:szCs w:val="24"/>
                <w:lang w:val="uk-UA"/>
              </w:rPr>
              <w:t>–</w:t>
            </w:r>
          </w:p>
        </w:tc>
        <w:tc>
          <w:tcPr>
            <w:tcW w:w="1080" w:type="dxa"/>
            <w:gridSpan w:val="2"/>
            <w:tcBorders>
              <w:top w:val="single" w:sz="4" w:space="0" w:color="000000"/>
              <w:left w:val="single" w:sz="4" w:space="0" w:color="000000"/>
              <w:bottom w:val="single" w:sz="4" w:space="0" w:color="000000"/>
            </w:tcBorders>
          </w:tcPr>
          <w:p w14:paraId="086B2192" w14:textId="77777777" w:rsidR="00857D19" w:rsidRPr="00B62C7D" w:rsidRDefault="00857D19" w:rsidP="00DE6DFE">
            <w:pPr>
              <w:pStyle w:val="a5"/>
              <w:snapToGrid w:val="0"/>
              <w:ind w:firstLine="0"/>
              <w:jc w:val="center"/>
              <w:rPr>
                <w:iCs/>
                <w:sz w:val="24"/>
                <w:szCs w:val="24"/>
                <w:lang w:val="uk-UA"/>
              </w:rPr>
            </w:pPr>
            <w:r>
              <w:rPr>
                <w:iCs/>
                <w:sz w:val="24"/>
                <w:szCs w:val="24"/>
                <w:lang w:val="uk-UA"/>
              </w:rPr>
              <w:t>–</w:t>
            </w:r>
          </w:p>
        </w:tc>
        <w:tc>
          <w:tcPr>
            <w:tcW w:w="945" w:type="dxa"/>
            <w:tcBorders>
              <w:top w:val="single" w:sz="4" w:space="0" w:color="000000"/>
              <w:left w:val="single" w:sz="4" w:space="0" w:color="000000"/>
              <w:bottom w:val="single" w:sz="4" w:space="0" w:color="000000"/>
              <w:right w:val="single" w:sz="4" w:space="0" w:color="000000"/>
            </w:tcBorders>
          </w:tcPr>
          <w:p w14:paraId="10F38514" w14:textId="4F5EAABF" w:rsidR="00857D19" w:rsidRPr="00B62C7D" w:rsidRDefault="004667B7" w:rsidP="00DE6DFE">
            <w:pPr>
              <w:pStyle w:val="a5"/>
              <w:snapToGrid w:val="0"/>
              <w:ind w:firstLine="0"/>
              <w:jc w:val="center"/>
              <w:rPr>
                <w:iCs/>
                <w:sz w:val="24"/>
                <w:szCs w:val="24"/>
                <w:lang w:val="uk-UA"/>
              </w:rPr>
            </w:pPr>
            <w:r>
              <w:rPr>
                <w:iCs/>
                <w:sz w:val="24"/>
                <w:szCs w:val="24"/>
                <w:lang w:val="uk-UA"/>
              </w:rPr>
              <w:t>8</w:t>
            </w:r>
          </w:p>
        </w:tc>
      </w:tr>
      <w:tr w:rsidR="00857D19" w:rsidRPr="00B62C7D" w14:paraId="248552C9" w14:textId="77777777" w:rsidTr="00DE6DFE">
        <w:tc>
          <w:tcPr>
            <w:tcW w:w="3998" w:type="dxa"/>
            <w:tcBorders>
              <w:top w:val="single" w:sz="4" w:space="0" w:color="000000"/>
              <w:left w:val="single" w:sz="4" w:space="0" w:color="000000"/>
              <w:bottom w:val="single" w:sz="4" w:space="0" w:color="000000"/>
            </w:tcBorders>
          </w:tcPr>
          <w:p w14:paraId="1B5397AB" w14:textId="77777777" w:rsidR="00857D19" w:rsidRPr="00B62C7D" w:rsidRDefault="00857D19" w:rsidP="00DE6DFE">
            <w:pPr>
              <w:snapToGrid w:val="0"/>
              <w:spacing w:line="240" w:lineRule="auto"/>
              <w:jc w:val="both"/>
              <w:rPr>
                <w:rFonts w:ascii="Times New Roman" w:hAnsi="Times New Roman"/>
                <w:sz w:val="24"/>
                <w:szCs w:val="24"/>
                <w:lang w:val="uk-UA"/>
              </w:rPr>
            </w:pPr>
            <w:r w:rsidRPr="00B62C7D">
              <w:rPr>
                <w:rFonts w:ascii="Times New Roman" w:hAnsi="Times New Roman"/>
                <w:sz w:val="24"/>
                <w:szCs w:val="24"/>
                <w:lang w:val="uk-UA"/>
              </w:rPr>
              <w:t>Тема 12. Періодичн</w:t>
            </w:r>
            <w:r>
              <w:rPr>
                <w:rFonts w:ascii="Times New Roman" w:hAnsi="Times New Roman"/>
                <w:sz w:val="24"/>
                <w:szCs w:val="24"/>
                <w:lang w:val="uk-UA"/>
              </w:rPr>
              <w:t>а преса</w:t>
            </w:r>
          </w:p>
        </w:tc>
        <w:tc>
          <w:tcPr>
            <w:tcW w:w="964" w:type="dxa"/>
            <w:tcBorders>
              <w:top w:val="single" w:sz="4" w:space="0" w:color="000000"/>
              <w:left w:val="single" w:sz="4" w:space="0" w:color="000000"/>
              <w:bottom w:val="single" w:sz="4" w:space="0" w:color="000000"/>
            </w:tcBorders>
          </w:tcPr>
          <w:p w14:paraId="70EE3184" w14:textId="25708E28" w:rsidR="00857D19" w:rsidRPr="00B62C7D" w:rsidRDefault="0067433B" w:rsidP="00DE6DFE">
            <w:pPr>
              <w:pStyle w:val="a5"/>
              <w:snapToGrid w:val="0"/>
              <w:ind w:firstLine="0"/>
              <w:jc w:val="center"/>
              <w:rPr>
                <w:iCs/>
                <w:sz w:val="24"/>
                <w:szCs w:val="24"/>
                <w:lang w:val="uk-UA"/>
              </w:rPr>
            </w:pPr>
            <w:r>
              <w:rPr>
                <w:iCs/>
                <w:sz w:val="24"/>
                <w:szCs w:val="24"/>
                <w:lang w:val="uk-UA"/>
              </w:rPr>
              <w:t>9</w:t>
            </w:r>
          </w:p>
        </w:tc>
        <w:tc>
          <w:tcPr>
            <w:tcW w:w="850" w:type="dxa"/>
            <w:tcBorders>
              <w:top w:val="single" w:sz="4" w:space="0" w:color="000000"/>
              <w:left w:val="single" w:sz="4" w:space="0" w:color="000000"/>
              <w:bottom w:val="single" w:sz="4" w:space="0" w:color="000000"/>
            </w:tcBorders>
          </w:tcPr>
          <w:p w14:paraId="7CEE9035" w14:textId="49A94B8B" w:rsidR="00857D19" w:rsidRPr="00B62C7D" w:rsidRDefault="00857D19" w:rsidP="00DE6DFE">
            <w:pPr>
              <w:pStyle w:val="a5"/>
              <w:snapToGrid w:val="0"/>
              <w:ind w:firstLine="0"/>
              <w:jc w:val="center"/>
              <w:rPr>
                <w:iCs/>
                <w:sz w:val="24"/>
                <w:szCs w:val="24"/>
                <w:lang w:val="uk-UA"/>
              </w:rPr>
            </w:pPr>
            <w:r>
              <w:rPr>
                <w:iCs/>
                <w:sz w:val="24"/>
                <w:szCs w:val="24"/>
                <w:lang w:val="uk-UA"/>
              </w:rPr>
              <w:t>1</w:t>
            </w:r>
          </w:p>
        </w:tc>
        <w:tc>
          <w:tcPr>
            <w:tcW w:w="879" w:type="dxa"/>
            <w:tcBorders>
              <w:top w:val="single" w:sz="4" w:space="0" w:color="000000"/>
              <w:left w:val="single" w:sz="4" w:space="0" w:color="000000"/>
              <w:bottom w:val="single" w:sz="4" w:space="0" w:color="000000"/>
            </w:tcBorders>
          </w:tcPr>
          <w:p w14:paraId="671F39D0" w14:textId="77777777" w:rsidR="00857D19" w:rsidRPr="00B62C7D" w:rsidRDefault="00857D19" w:rsidP="00DE6DFE">
            <w:pPr>
              <w:pStyle w:val="a5"/>
              <w:snapToGrid w:val="0"/>
              <w:ind w:firstLine="0"/>
              <w:jc w:val="center"/>
              <w:rPr>
                <w:iCs/>
                <w:sz w:val="24"/>
                <w:szCs w:val="24"/>
                <w:lang w:val="uk-UA"/>
              </w:rPr>
            </w:pPr>
            <w:r>
              <w:rPr>
                <w:iCs/>
                <w:sz w:val="24"/>
                <w:szCs w:val="24"/>
                <w:lang w:val="uk-UA"/>
              </w:rPr>
              <w:t>–</w:t>
            </w:r>
          </w:p>
        </w:tc>
        <w:tc>
          <w:tcPr>
            <w:tcW w:w="822" w:type="dxa"/>
            <w:tcBorders>
              <w:top w:val="single" w:sz="4" w:space="0" w:color="000000"/>
              <w:left w:val="single" w:sz="4" w:space="0" w:color="000000"/>
              <w:bottom w:val="single" w:sz="4" w:space="0" w:color="000000"/>
            </w:tcBorders>
          </w:tcPr>
          <w:p w14:paraId="33F9C471" w14:textId="77777777" w:rsidR="00857D19" w:rsidRPr="00B62C7D" w:rsidRDefault="00857D19" w:rsidP="00DE6DFE">
            <w:pPr>
              <w:pStyle w:val="a5"/>
              <w:snapToGrid w:val="0"/>
              <w:ind w:firstLine="0"/>
              <w:jc w:val="center"/>
              <w:rPr>
                <w:iCs/>
                <w:sz w:val="24"/>
                <w:szCs w:val="24"/>
                <w:lang w:val="uk-UA"/>
              </w:rPr>
            </w:pPr>
            <w:r>
              <w:rPr>
                <w:iCs/>
                <w:sz w:val="24"/>
                <w:szCs w:val="24"/>
                <w:lang w:val="uk-UA"/>
              </w:rPr>
              <w:t>–</w:t>
            </w:r>
          </w:p>
        </w:tc>
        <w:tc>
          <w:tcPr>
            <w:tcW w:w="1080" w:type="dxa"/>
            <w:gridSpan w:val="2"/>
            <w:tcBorders>
              <w:top w:val="single" w:sz="4" w:space="0" w:color="000000"/>
              <w:left w:val="single" w:sz="4" w:space="0" w:color="000000"/>
              <w:bottom w:val="single" w:sz="4" w:space="0" w:color="000000"/>
            </w:tcBorders>
          </w:tcPr>
          <w:p w14:paraId="0FF201C3" w14:textId="77777777" w:rsidR="00857D19" w:rsidRPr="00B62C7D" w:rsidRDefault="00857D19" w:rsidP="00DE6DFE">
            <w:pPr>
              <w:pStyle w:val="a5"/>
              <w:snapToGrid w:val="0"/>
              <w:ind w:firstLine="0"/>
              <w:jc w:val="center"/>
              <w:rPr>
                <w:iCs/>
                <w:sz w:val="24"/>
                <w:szCs w:val="24"/>
                <w:lang w:val="uk-UA"/>
              </w:rPr>
            </w:pPr>
            <w:r>
              <w:rPr>
                <w:iCs/>
                <w:sz w:val="24"/>
                <w:szCs w:val="24"/>
                <w:lang w:val="uk-UA"/>
              </w:rPr>
              <w:t>–</w:t>
            </w:r>
          </w:p>
        </w:tc>
        <w:tc>
          <w:tcPr>
            <w:tcW w:w="945" w:type="dxa"/>
            <w:tcBorders>
              <w:top w:val="single" w:sz="4" w:space="0" w:color="000000"/>
              <w:left w:val="single" w:sz="4" w:space="0" w:color="000000"/>
              <w:bottom w:val="single" w:sz="4" w:space="0" w:color="000000"/>
              <w:right w:val="single" w:sz="4" w:space="0" w:color="000000"/>
            </w:tcBorders>
          </w:tcPr>
          <w:p w14:paraId="523A6018" w14:textId="7DC94FD4" w:rsidR="00857D19" w:rsidRPr="00B62C7D" w:rsidRDefault="004667B7" w:rsidP="00DE6DFE">
            <w:pPr>
              <w:pStyle w:val="a5"/>
              <w:snapToGrid w:val="0"/>
              <w:ind w:firstLine="0"/>
              <w:jc w:val="center"/>
              <w:rPr>
                <w:iCs/>
                <w:sz w:val="24"/>
                <w:szCs w:val="24"/>
                <w:lang w:val="uk-UA"/>
              </w:rPr>
            </w:pPr>
            <w:r>
              <w:rPr>
                <w:iCs/>
                <w:sz w:val="24"/>
                <w:szCs w:val="24"/>
                <w:lang w:val="uk-UA"/>
              </w:rPr>
              <w:t>8</w:t>
            </w:r>
          </w:p>
        </w:tc>
      </w:tr>
      <w:tr w:rsidR="00857D19" w:rsidRPr="00B62C7D" w14:paraId="37F2AA28" w14:textId="77777777" w:rsidTr="00DE6DFE">
        <w:tc>
          <w:tcPr>
            <w:tcW w:w="3998" w:type="dxa"/>
            <w:tcBorders>
              <w:top w:val="single" w:sz="4" w:space="0" w:color="000000"/>
              <w:left w:val="single" w:sz="4" w:space="0" w:color="000000"/>
              <w:bottom w:val="single" w:sz="4" w:space="0" w:color="000000"/>
            </w:tcBorders>
          </w:tcPr>
          <w:p w14:paraId="29C5A93C" w14:textId="77777777" w:rsidR="00857D19" w:rsidRPr="00B62C7D" w:rsidRDefault="00857D19" w:rsidP="00DE6DFE">
            <w:pPr>
              <w:pStyle w:val="a5"/>
              <w:snapToGrid w:val="0"/>
              <w:ind w:firstLine="0"/>
              <w:rPr>
                <w:sz w:val="24"/>
                <w:szCs w:val="24"/>
                <w:lang w:val="uk-UA"/>
              </w:rPr>
            </w:pPr>
            <w:r w:rsidRPr="00B62C7D">
              <w:rPr>
                <w:sz w:val="24"/>
                <w:szCs w:val="24"/>
                <w:lang w:val="uk-UA"/>
              </w:rPr>
              <w:t>Тема</w:t>
            </w:r>
            <w:r w:rsidRPr="00B62C7D">
              <w:rPr>
                <w:rFonts w:eastAsia="Times New Roman"/>
                <w:sz w:val="24"/>
                <w:szCs w:val="24"/>
                <w:lang w:val="uk-UA"/>
              </w:rPr>
              <w:t xml:space="preserve"> </w:t>
            </w:r>
            <w:r w:rsidRPr="00B62C7D">
              <w:rPr>
                <w:sz w:val="24"/>
                <w:szCs w:val="24"/>
                <w:lang w:val="uk-UA"/>
              </w:rPr>
              <w:t>13.</w:t>
            </w:r>
            <w:r w:rsidRPr="00B62C7D">
              <w:rPr>
                <w:rFonts w:eastAsia="Times New Roman"/>
                <w:sz w:val="24"/>
                <w:szCs w:val="24"/>
                <w:lang w:val="uk-UA"/>
              </w:rPr>
              <w:t xml:space="preserve"> </w:t>
            </w:r>
            <w:r w:rsidRPr="00B62C7D">
              <w:rPr>
                <w:sz w:val="24"/>
                <w:szCs w:val="24"/>
                <w:lang w:val="uk-UA"/>
              </w:rPr>
              <w:t>Мемуарні</w:t>
            </w:r>
            <w:r w:rsidRPr="00B62C7D">
              <w:rPr>
                <w:rFonts w:eastAsia="Times New Roman"/>
                <w:sz w:val="24"/>
                <w:szCs w:val="24"/>
                <w:lang w:val="uk-UA"/>
              </w:rPr>
              <w:t xml:space="preserve"> </w:t>
            </w:r>
            <w:r w:rsidRPr="00B62C7D">
              <w:rPr>
                <w:sz w:val="24"/>
                <w:szCs w:val="24"/>
                <w:lang w:val="uk-UA"/>
              </w:rPr>
              <w:t>джерела</w:t>
            </w:r>
            <w:r w:rsidRPr="00B62C7D">
              <w:rPr>
                <w:rFonts w:eastAsia="Times New Roman"/>
                <w:sz w:val="24"/>
                <w:szCs w:val="24"/>
                <w:lang w:val="uk-UA"/>
              </w:rPr>
              <w:t xml:space="preserve"> </w:t>
            </w:r>
            <w:r w:rsidRPr="00B62C7D">
              <w:rPr>
                <w:sz w:val="24"/>
                <w:szCs w:val="24"/>
                <w:lang w:val="uk-UA"/>
              </w:rPr>
              <w:t>(спогади</w:t>
            </w:r>
            <w:r w:rsidRPr="00B62C7D">
              <w:rPr>
                <w:rFonts w:eastAsia="Times New Roman"/>
                <w:sz w:val="24"/>
                <w:szCs w:val="24"/>
                <w:lang w:val="uk-UA"/>
              </w:rPr>
              <w:t xml:space="preserve"> </w:t>
            </w:r>
            <w:r w:rsidRPr="00B62C7D">
              <w:rPr>
                <w:sz w:val="24"/>
                <w:szCs w:val="24"/>
                <w:lang w:val="uk-UA"/>
              </w:rPr>
              <w:t>і</w:t>
            </w:r>
            <w:r w:rsidRPr="00B62C7D">
              <w:rPr>
                <w:rFonts w:eastAsia="Times New Roman"/>
                <w:sz w:val="24"/>
                <w:szCs w:val="24"/>
                <w:lang w:val="uk-UA"/>
              </w:rPr>
              <w:t xml:space="preserve"> </w:t>
            </w:r>
            <w:r w:rsidRPr="00B62C7D">
              <w:rPr>
                <w:sz w:val="24"/>
                <w:szCs w:val="24"/>
                <w:lang w:val="uk-UA"/>
              </w:rPr>
              <w:t>щоденники)</w:t>
            </w:r>
          </w:p>
        </w:tc>
        <w:tc>
          <w:tcPr>
            <w:tcW w:w="964" w:type="dxa"/>
            <w:tcBorders>
              <w:top w:val="single" w:sz="4" w:space="0" w:color="000000"/>
              <w:left w:val="single" w:sz="4" w:space="0" w:color="000000"/>
              <w:bottom w:val="single" w:sz="4" w:space="0" w:color="000000"/>
            </w:tcBorders>
          </w:tcPr>
          <w:p w14:paraId="1EFA2FD3" w14:textId="2C13D160" w:rsidR="00857D19" w:rsidRPr="00B62C7D" w:rsidRDefault="0067433B" w:rsidP="00DE6DFE">
            <w:pPr>
              <w:pStyle w:val="a5"/>
              <w:snapToGrid w:val="0"/>
              <w:ind w:firstLine="0"/>
              <w:jc w:val="center"/>
              <w:rPr>
                <w:iCs/>
                <w:sz w:val="24"/>
                <w:szCs w:val="24"/>
                <w:lang w:val="uk-UA"/>
              </w:rPr>
            </w:pPr>
            <w:r>
              <w:rPr>
                <w:iCs/>
                <w:sz w:val="24"/>
                <w:szCs w:val="24"/>
                <w:lang w:val="uk-UA"/>
              </w:rPr>
              <w:t>9</w:t>
            </w:r>
          </w:p>
        </w:tc>
        <w:tc>
          <w:tcPr>
            <w:tcW w:w="850" w:type="dxa"/>
            <w:tcBorders>
              <w:top w:val="single" w:sz="4" w:space="0" w:color="000000"/>
              <w:left w:val="single" w:sz="4" w:space="0" w:color="000000"/>
              <w:bottom w:val="single" w:sz="4" w:space="0" w:color="000000"/>
            </w:tcBorders>
          </w:tcPr>
          <w:p w14:paraId="7F0980FF" w14:textId="3B108976" w:rsidR="00857D19" w:rsidRPr="00B62C7D" w:rsidRDefault="00857D19" w:rsidP="00DE6DFE">
            <w:pPr>
              <w:pStyle w:val="a5"/>
              <w:snapToGrid w:val="0"/>
              <w:ind w:firstLine="0"/>
              <w:jc w:val="center"/>
              <w:rPr>
                <w:iCs/>
                <w:sz w:val="24"/>
                <w:szCs w:val="24"/>
                <w:lang w:val="uk-UA"/>
              </w:rPr>
            </w:pPr>
            <w:r>
              <w:rPr>
                <w:iCs/>
                <w:sz w:val="24"/>
                <w:szCs w:val="24"/>
                <w:lang w:val="uk-UA"/>
              </w:rPr>
              <w:t>1</w:t>
            </w:r>
          </w:p>
        </w:tc>
        <w:tc>
          <w:tcPr>
            <w:tcW w:w="879" w:type="dxa"/>
            <w:tcBorders>
              <w:top w:val="single" w:sz="4" w:space="0" w:color="000000"/>
              <w:left w:val="single" w:sz="4" w:space="0" w:color="000000"/>
              <w:bottom w:val="single" w:sz="4" w:space="0" w:color="000000"/>
            </w:tcBorders>
          </w:tcPr>
          <w:p w14:paraId="2AA6C48D" w14:textId="77777777" w:rsidR="00857D19" w:rsidRPr="00B62C7D" w:rsidRDefault="00857D19" w:rsidP="00DE6DFE">
            <w:pPr>
              <w:pStyle w:val="a5"/>
              <w:snapToGrid w:val="0"/>
              <w:ind w:firstLine="0"/>
              <w:jc w:val="center"/>
              <w:rPr>
                <w:iCs/>
                <w:sz w:val="24"/>
                <w:szCs w:val="24"/>
                <w:lang w:val="uk-UA"/>
              </w:rPr>
            </w:pPr>
            <w:r>
              <w:rPr>
                <w:iCs/>
                <w:sz w:val="24"/>
                <w:szCs w:val="24"/>
                <w:lang w:val="uk-UA"/>
              </w:rPr>
              <w:t>–</w:t>
            </w:r>
          </w:p>
        </w:tc>
        <w:tc>
          <w:tcPr>
            <w:tcW w:w="822" w:type="dxa"/>
            <w:tcBorders>
              <w:top w:val="single" w:sz="4" w:space="0" w:color="000000"/>
              <w:left w:val="single" w:sz="4" w:space="0" w:color="000000"/>
              <w:bottom w:val="single" w:sz="4" w:space="0" w:color="000000"/>
            </w:tcBorders>
          </w:tcPr>
          <w:p w14:paraId="5ACF3042" w14:textId="77777777" w:rsidR="00857D19" w:rsidRPr="00B62C7D" w:rsidRDefault="00857D19" w:rsidP="00DE6DFE">
            <w:pPr>
              <w:pStyle w:val="a5"/>
              <w:snapToGrid w:val="0"/>
              <w:ind w:firstLine="0"/>
              <w:jc w:val="center"/>
              <w:rPr>
                <w:iCs/>
                <w:sz w:val="24"/>
                <w:szCs w:val="24"/>
                <w:lang w:val="uk-UA"/>
              </w:rPr>
            </w:pPr>
            <w:r>
              <w:rPr>
                <w:iCs/>
                <w:sz w:val="24"/>
                <w:szCs w:val="24"/>
                <w:lang w:val="uk-UA"/>
              </w:rPr>
              <w:t>–</w:t>
            </w:r>
          </w:p>
        </w:tc>
        <w:tc>
          <w:tcPr>
            <w:tcW w:w="1080" w:type="dxa"/>
            <w:gridSpan w:val="2"/>
            <w:tcBorders>
              <w:top w:val="single" w:sz="4" w:space="0" w:color="000000"/>
              <w:left w:val="single" w:sz="4" w:space="0" w:color="000000"/>
              <w:bottom w:val="single" w:sz="4" w:space="0" w:color="000000"/>
            </w:tcBorders>
          </w:tcPr>
          <w:p w14:paraId="597B486A" w14:textId="77777777" w:rsidR="00857D19" w:rsidRPr="00B62C7D" w:rsidRDefault="00857D19" w:rsidP="00DE6DFE">
            <w:pPr>
              <w:pStyle w:val="a5"/>
              <w:snapToGrid w:val="0"/>
              <w:ind w:firstLine="0"/>
              <w:jc w:val="center"/>
              <w:rPr>
                <w:iCs/>
                <w:sz w:val="24"/>
                <w:szCs w:val="24"/>
                <w:lang w:val="uk-UA"/>
              </w:rPr>
            </w:pPr>
            <w:r>
              <w:rPr>
                <w:iCs/>
                <w:sz w:val="24"/>
                <w:szCs w:val="24"/>
                <w:lang w:val="uk-UA"/>
              </w:rPr>
              <w:t>–</w:t>
            </w:r>
          </w:p>
        </w:tc>
        <w:tc>
          <w:tcPr>
            <w:tcW w:w="945" w:type="dxa"/>
            <w:tcBorders>
              <w:top w:val="single" w:sz="4" w:space="0" w:color="000000"/>
              <w:left w:val="single" w:sz="4" w:space="0" w:color="000000"/>
              <w:bottom w:val="single" w:sz="4" w:space="0" w:color="000000"/>
              <w:right w:val="single" w:sz="4" w:space="0" w:color="000000"/>
            </w:tcBorders>
          </w:tcPr>
          <w:p w14:paraId="6995EEAF" w14:textId="2F086E2E" w:rsidR="00857D19" w:rsidRPr="00B62C7D" w:rsidRDefault="004667B7" w:rsidP="00DE6DFE">
            <w:pPr>
              <w:pStyle w:val="a5"/>
              <w:snapToGrid w:val="0"/>
              <w:ind w:firstLine="0"/>
              <w:jc w:val="center"/>
              <w:rPr>
                <w:iCs/>
                <w:sz w:val="24"/>
                <w:szCs w:val="24"/>
                <w:lang w:val="uk-UA"/>
              </w:rPr>
            </w:pPr>
            <w:r>
              <w:rPr>
                <w:iCs/>
                <w:sz w:val="24"/>
                <w:szCs w:val="24"/>
                <w:lang w:val="uk-UA"/>
              </w:rPr>
              <w:t>8</w:t>
            </w:r>
          </w:p>
        </w:tc>
      </w:tr>
      <w:tr w:rsidR="00857D19" w:rsidRPr="00B62C7D" w14:paraId="04BF6B8E" w14:textId="77777777" w:rsidTr="00DE6DFE">
        <w:tc>
          <w:tcPr>
            <w:tcW w:w="3998" w:type="dxa"/>
            <w:tcBorders>
              <w:top w:val="single" w:sz="4" w:space="0" w:color="000000"/>
              <w:left w:val="single" w:sz="4" w:space="0" w:color="000000"/>
              <w:bottom w:val="single" w:sz="4" w:space="0" w:color="000000"/>
            </w:tcBorders>
          </w:tcPr>
          <w:p w14:paraId="7376A0A9" w14:textId="77777777" w:rsidR="00857D19" w:rsidRPr="00B62C7D" w:rsidRDefault="00857D19" w:rsidP="00DE6DFE">
            <w:pPr>
              <w:snapToGrid w:val="0"/>
              <w:spacing w:line="240" w:lineRule="auto"/>
              <w:jc w:val="both"/>
              <w:rPr>
                <w:rFonts w:ascii="Times New Roman" w:hAnsi="Times New Roman"/>
                <w:sz w:val="24"/>
                <w:szCs w:val="24"/>
                <w:lang w:val="uk-UA"/>
              </w:rPr>
            </w:pPr>
            <w:r w:rsidRPr="00B62C7D">
              <w:rPr>
                <w:rFonts w:ascii="Times New Roman" w:hAnsi="Times New Roman"/>
                <w:sz w:val="24"/>
                <w:szCs w:val="24"/>
                <w:lang w:val="uk-UA"/>
              </w:rPr>
              <w:t>Тема 14. Епістолярні матеріали (</w:t>
            </w:r>
            <w:r>
              <w:rPr>
                <w:rFonts w:ascii="Times New Roman" w:hAnsi="Times New Roman"/>
                <w:sz w:val="24"/>
                <w:szCs w:val="24"/>
                <w:lang w:val="uk-UA"/>
              </w:rPr>
              <w:t xml:space="preserve">приватне </w:t>
            </w:r>
            <w:r w:rsidRPr="00B62C7D">
              <w:rPr>
                <w:rFonts w:ascii="Times New Roman" w:hAnsi="Times New Roman"/>
                <w:sz w:val="24"/>
                <w:szCs w:val="24"/>
                <w:lang w:val="uk-UA"/>
              </w:rPr>
              <w:t>листування)</w:t>
            </w:r>
          </w:p>
        </w:tc>
        <w:tc>
          <w:tcPr>
            <w:tcW w:w="964" w:type="dxa"/>
            <w:tcBorders>
              <w:top w:val="single" w:sz="4" w:space="0" w:color="000000"/>
              <w:left w:val="single" w:sz="4" w:space="0" w:color="000000"/>
              <w:bottom w:val="single" w:sz="4" w:space="0" w:color="000000"/>
            </w:tcBorders>
          </w:tcPr>
          <w:p w14:paraId="28FE7552" w14:textId="2A80A6C6" w:rsidR="00857D19" w:rsidRPr="00B62C7D" w:rsidRDefault="0067433B" w:rsidP="00DE6DFE">
            <w:pPr>
              <w:pStyle w:val="a5"/>
              <w:snapToGrid w:val="0"/>
              <w:ind w:firstLine="0"/>
              <w:jc w:val="center"/>
              <w:rPr>
                <w:iCs/>
                <w:sz w:val="24"/>
                <w:szCs w:val="24"/>
                <w:lang w:val="uk-UA"/>
              </w:rPr>
            </w:pPr>
            <w:r>
              <w:rPr>
                <w:iCs/>
                <w:sz w:val="24"/>
                <w:szCs w:val="24"/>
                <w:lang w:val="uk-UA"/>
              </w:rPr>
              <w:t>8</w:t>
            </w:r>
          </w:p>
        </w:tc>
        <w:tc>
          <w:tcPr>
            <w:tcW w:w="850" w:type="dxa"/>
            <w:tcBorders>
              <w:top w:val="single" w:sz="4" w:space="0" w:color="000000"/>
              <w:left w:val="single" w:sz="4" w:space="0" w:color="000000"/>
              <w:bottom w:val="single" w:sz="4" w:space="0" w:color="000000"/>
            </w:tcBorders>
          </w:tcPr>
          <w:p w14:paraId="44E7A36E" w14:textId="48D232F6" w:rsidR="00857D19" w:rsidRPr="00B62C7D" w:rsidRDefault="00857D19" w:rsidP="00DE6DFE">
            <w:pPr>
              <w:pStyle w:val="a5"/>
              <w:snapToGrid w:val="0"/>
              <w:ind w:firstLine="0"/>
              <w:jc w:val="center"/>
              <w:rPr>
                <w:iCs/>
                <w:sz w:val="24"/>
                <w:szCs w:val="24"/>
                <w:lang w:val="uk-UA"/>
              </w:rPr>
            </w:pPr>
            <w:r>
              <w:rPr>
                <w:iCs/>
                <w:sz w:val="24"/>
                <w:szCs w:val="24"/>
                <w:lang w:val="uk-UA"/>
              </w:rPr>
              <w:t>–</w:t>
            </w:r>
          </w:p>
        </w:tc>
        <w:tc>
          <w:tcPr>
            <w:tcW w:w="879" w:type="dxa"/>
            <w:tcBorders>
              <w:top w:val="single" w:sz="4" w:space="0" w:color="000000"/>
              <w:left w:val="single" w:sz="4" w:space="0" w:color="000000"/>
              <w:bottom w:val="single" w:sz="4" w:space="0" w:color="000000"/>
            </w:tcBorders>
          </w:tcPr>
          <w:p w14:paraId="0575883C" w14:textId="77777777" w:rsidR="00857D19" w:rsidRPr="00B62C7D" w:rsidRDefault="00857D19" w:rsidP="00DE6DFE">
            <w:pPr>
              <w:pStyle w:val="a5"/>
              <w:snapToGrid w:val="0"/>
              <w:ind w:firstLine="0"/>
              <w:jc w:val="center"/>
              <w:rPr>
                <w:iCs/>
                <w:sz w:val="24"/>
                <w:szCs w:val="24"/>
                <w:lang w:val="uk-UA"/>
              </w:rPr>
            </w:pPr>
            <w:r>
              <w:rPr>
                <w:iCs/>
                <w:sz w:val="24"/>
                <w:szCs w:val="24"/>
                <w:lang w:val="uk-UA"/>
              </w:rPr>
              <w:t>–</w:t>
            </w:r>
          </w:p>
        </w:tc>
        <w:tc>
          <w:tcPr>
            <w:tcW w:w="822" w:type="dxa"/>
            <w:tcBorders>
              <w:top w:val="single" w:sz="4" w:space="0" w:color="000000"/>
              <w:left w:val="single" w:sz="4" w:space="0" w:color="000000"/>
              <w:bottom w:val="single" w:sz="4" w:space="0" w:color="000000"/>
            </w:tcBorders>
          </w:tcPr>
          <w:p w14:paraId="08F80E09" w14:textId="77777777" w:rsidR="00857D19" w:rsidRPr="00B62C7D" w:rsidRDefault="00857D19" w:rsidP="00DE6DFE">
            <w:pPr>
              <w:pStyle w:val="a5"/>
              <w:snapToGrid w:val="0"/>
              <w:ind w:firstLine="0"/>
              <w:jc w:val="center"/>
              <w:rPr>
                <w:iCs/>
                <w:sz w:val="24"/>
                <w:szCs w:val="24"/>
                <w:lang w:val="uk-UA"/>
              </w:rPr>
            </w:pPr>
            <w:r>
              <w:rPr>
                <w:iCs/>
                <w:sz w:val="24"/>
                <w:szCs w:val="24"/>
                <w:lang w:val="uk-UA"/>
              </w:rPr>
              <w:t>–</w:t>
            </w:r>
          </w:p>
        </w:tc>
        <w:tc>
          <w:tcPr>
            <w:tcW w:w="1080" w:type="dxa"/>
            <w:gridSpan w:val="2"/>
            <w:tcBorders>
              <w:top w:val="single" w:sz="4" w:space="0" w:color="000000"/>
              <w:left w:val="single" w:sz="4" w:space="0" w:color="000000"/>
              <w:bottom w:val="single" w:sz="4" w:space="0" w:color="000000"/>
            </w:tcBorders>
          </w:tcPr>
          <w:p w14:paraId="2F3F3780" w14:textId="77777777" w:rsidR="00857D19" w:rsidRPr="00B62C7D" w:rsidRDefault="00857D19" w:rsidP="00DE6DFE">
            <w:pPr>
              <w:pStyle w:val="a5"/>
              <w:snapToGrid w:val="0"/>
              <w:ind w:firstLine="0"/>
              <w:jc w:val="center"/>
              <w:rPr>
                <w:iCs/>
                <w:sz w:val="24"/>
                <w:szCs w:val="24"/>
                <w:lang w:val="uk-UA"/>
              </w:rPr>
            </w:pPr>
            <w:r>
              <w:rPr>
                <w:iCs/>
                <w:sz w:val="24"/>
                <w:szCs w:val="24"/>
                <w:lang w:val="uk-UA"/>
              </w:rPr>
              <w:t>–</w:t>
            </w:r>
          </w:p>
        </w:tc>
        <w:tc>
          <w:tcPr>
            <w:tcW w:w="945" w:type="dxa"/>
            <w:tcBorders>
              <w:top w:val="single" w:sz="4" w:space="0" w:color="000000"/>
              <w:left w:val="single" w:sz="4" w:space="0" w:color="000000"/>
              <w:bottom w:val="single" w:sz="4" w:space="0" w:color="000000"/>
              <w:right w:val="single" w:sz="4" w:space="0" w:color="000000"/>
            </w:tcBorders>
          </w:tcPr>
          <w:p w14:paraId="2741073D" w14:textId="71779F6B" w:rsidR="00857D19" w:rsidRPr="00B62C7D" w:rsidRDefault="004667B7" w:rsidP="00DE6DFE">
            <w:pPr>
              <w:pStyle w:val="a5"/>
              <w:snapToGrid w:val="0"/>
              <w:ind w:firstLine="0"/>
              <w:jc w:val="center"/>
              <w:rPr>
                <w:iCs/>
                <w:sz w:val="24"/>
                <w:szCs w:val="24"/>
                <w:lang w:val="uk-UA"/>
              </w:rPr>
            </w:pPr>
            <w:r>
              <w:rPr>
                <w:iCs/>
                <w:sz w:val="24"/>
                <w:szCs w:val="24"/>
                <w:lang w:val="uk-UA"/>
              </w:rPr>
              <w:t>8</w:t>
            </w:r>
          </w:p>
        </w:tc>
      </w:tr>
      <w:tr w:rsidR="00857D19" w:rsidRPr="00B62C7D" w14:paraId="4713C75C" w14:textId="77777777" w:rsidTr="00DE6DFE">
        <w:tc>
          <w:tcPr>
            <w:tcW w:w="3998" w:type="dxa"/>
            <w:tcBorders>
              <w:left w:val="single" w:sz="4" w:space="0" w:color="000000"/>
              <w:bottom w:val="single" w:sz="4" w:space="0" w:color="000000"/>
            </w:tcBorders>
          </w:tcPr>
          <w:p w14:paraId="3E8DE97F" w14:textId="77777777" w:rsidR="00857D19" w:rsidRPr="00B62C7D" w:rsidRDefault="00857D19" w:rsidP="00DE6DFE">
            <w:pPr>
              <w:snapToGrid w:val="0"/>
              <w:spacing w:line="240" w:lineRule="auto"/>
              <w:jc w:val="both"/>
              <w:rPr>
                <w:rFonts w:ascii="Times New Roman" w:hAnsi="Times New Roman"/>
                <w:sz w:val="24"/>
                <w:szCs w:val="24"/>
                <w:lang w:val="uk-UA"/>
              </w:rPr>
            </w:pPr>
            <w:r w:rsidRPr="00B62C7D">
              <w:rPr>
                <w:rFonts w:ascii="Times New Roman" w:hAnsi="Times New Roman"/>
                <w:sz w:val="24"/>
                <w:szCs w:val="24"/>
                <w:lang w:val="uk-UA"/>
              </w:rPr>
              <w:t>Разом за розділом 2</w:t>
            </w:r>
          </w:p>
        </w:tc>
        <w:tc>
          <w:tcPr>
            <w:tcW w:w="964" w:type="dxa"/>
            <w:tcBorders>
              <w:left w:val="single" w:sz="4" w:space="0" w:color="000000"/>
              <w:bottom w:val="single" w:sz="4" w:space="0" w:color="000000"/>
            </w:tcBorders>
          </w:tcPr>
          <w:p w14:paraId="65438ED7" w14:textId="1BB49A82" w:rsidR="00857D19" w:rsidRPr="00B62C7D" w:rsidRDefault="0067433B" w:rsidP="00DE6DFE">
            <w:pPr>
              <w:pStyle w:val="a5"/>
              <w:snapToGrid w:val="0"/>
              <w:ind w:firstLine="0"/>
              <w:jc w:val="center"/>
              <w:rPr>
                <w:iCs/>
                <w:sz w:val="24"/>
                <w:szCs w:val="24"/>
                <w:lang w:val="uk-UA"/>
              </w:rPr>
            </w:pPr>
            <w:r>
              <w:rPr>
                <w:iCs/>
                <w:sz w:val="24"/>
                <w:szCs w:val="24"/>
                <w:lang w:val="uk-UA"/>
              </w:rPr>
              <w:t>60</w:t>
            </w:r>
          </w:p>
        </w:tc>
        <w:tc>
          <w:tcPr>
            <w:tcW w:w="850" w:type="dxa"/>
            <w:tcBorders>
              <w:left w:val="single" w:sz="4" w:space="0" w:color="000000"/>
              <w:bottom w:val="single" w:sz="4" w:space="0" w:color="000000"/>
            </w:tcBorders>
          </w:tcPr>
          <w:p w14:paraId="6BCBC8E9" w14:textId="7B9B91BE" w:rsidR="00857D19" w:rsidRPr="00B62C7D" w:rsidRDefault="00857D19" w:rsidP="00DE6DFE">
            <w:pPr>
              <w:pStyle w:val="a5"/>
              <w:snapToGrid w:val="0"/>
              <w:ind w:firstLine="0"/>
              <w:jc w:val="center"/>
              <w:rPr>
                <w:iCs/>
                <w:sz w:val="24"/>
                <w:szCs w:val="24"/>
                <w:lang w:val="uk-UA"/>
              </w:rPr>
            </w:pPr>
            <w:r>
              <w:rPr>
                <w:iCs/>
                <w:sz w:val="24"/>
                <w:szCs w:val="24"/>
                <w:lang w:val="uk-UA"/>
              </w:rPr>
              <w:t>5</w:t>
            </w:r>
          </w:p>
        </w:tc>
        <w:tc>
          <w:tcPr>
            <w:tcW w:w="879" w:type="dxa"/>
            <w:tcBorders>
              <w:left w:val="single" w:sz="4" w:space="0" w:color="000000"/>
              <w:bottom w:val="single" w:sz="4" w:space="0" w:color="000000"/>
            </w:tcBorders>
          </w:tcPr>
          <w:p w14:paraId="03E787B0" w14:textId="77777777" w:rsidR="00857D19" w:rsidRPr="00B62C7D" w:rsidRDefault="00857D19" w:rsidP="00DE6DFE">
            <w:pPr>
              <w:pStyle w:val="a5"/>
              <w:snapToGrid w:val="0"/>
              <w:ind w:firstLine="0"/>
              <w:jc w:val="center"/>
              <w:rPr>
                <w:iCs/>
                <w:sz w:val="24"/>
                <w:szCs w:val="24"/>
                <w:lang w:val="uk-UA"/>
              </w:rPr>
            </w:pPr>
            <w:r>
              <w:rPr>
                <w:iCs/>
                <w:sz w:val="24"/>
                <w:szCs w:val="24"/>
                <w:lang w:val="uk-UA"/>
              </w:rPr>
              <w:t>–</w:t>
            </w:r>
          </w:p>
        </w:tc>
        <w:tc>
          <w:tcPr>
            <w:tcW w:w="822" w:type="dxa"/>
            <w:tcBorders>
              <w:left w:val="single" w:sz="4" w:space="0" w:color="000000"/>
              <w:bottom w:val="single" w:sz="4" w:space="0" w:color="000000"/>
            </w:tcBorders>
          </w:tcPr>
          <w:p w14:paraId="644D13EC" w14:textId="77777777" w:rsidR="00857D19" w:rsidRPr="00B62C7D" w:rsidRDefault="00857D19" w:rsidP="00DE6DFE">
            <w:pPr>
              <w:pStyle w:val="a5"/>
              <w:snapToGrid w:val="0"/>
              <w:ind w:firstLine="0"/>
              <w:jc w:val="center"/>
              <w:rPr>
                <w:iCs/>
                <w:sz w:val="24"/>
                <w:szCs w:val="24"/>
                <w:lang w:val="uk-UA"/>
              </w:rPr>
            </w:pPr>
            <w:r>
              <w:rPr>
                <w:iCs/>
                <w:sz w:val="24"/>
                <w:szCs w:val="24"/>
                <w:lang w:val="uk-UA"/>
              </w:rPr>
              <w:t>–</w:t>
            </w:r>
          </w:p>
        </w:tc>
        <w:tc>
          <w:tcPr>
            <w:tcW w:w="1080" w:type="dxa"/>
            <w:gridSpan w:val="2"/>
            <w:tcBorders>
              <w:left w:val="single" w:sz="4" w:space="0" w:color="000000"/>
              <w:bottom w:val="single" w:sz="4" w:space="0" w:color="000000"/>
            </w:tcBorders>
          </w:tcPr>
          <w:p w14:paraId="7C022C48" w14:textId="77777777" w:rsidR="00857D19" w:rsidRPr="00B62C7D" w:rsidRDefault="00857D19" w:rsidP="00DE6DFE">
            <w:pPr>
              <w:pStyle w:val="a5"/>
              <w:snapToGrid w:val="0"/>
              <w:ind w:firstLine="0"/>
              <w:jc w:val="center"/>
              <w:rPr>
                <w:iCs/>
                <w:sz w:val="24"/>
                <w:szCs w:val="24"/>
                <w:lang w:val="uk-UA"/>
              </w:rPr>
            </w:pPr>
            <w:r>
              <w:rPr>
                <w:iCs/>
                <w:sz w:val="24"/>
                <w:szCs w:val="24"/>
                <w:lang w:val="uk-UA"/>
              </w:rPr>
              <w:t>–</w:t>
            </w:r>
          </w:p>
        </w:tc>
        <w:tc>
          <w:tcPr>
            <w:tcW w:w="945" w:type="dxa"/>
            <w:tcBorders>
              <w:left w:val="single" w:sz="4" w:space="0" w:color="000000"/>
              <w:bottom w:val="single" w:sz="4" w:space="0" w:color="000000"/>
              <w:right w:val="single" w:sz="4" w:space="0" w:color="000000"/>
            </w:tcBorders>
          </w:tcPr>
          <w:p w14:paraId="7A69C768" w14:textId="14634B0E" w:rsidR="00857D19" w:rsidRPr="00B62C7D" w:rsidRDefault="004667B7" w:rsidP="00DE6DFE">
            <w:pPr>
              <w:pStyle w:val="a5"/>
              <w:snapToGrid w:val="0"/>
              <w:ind w:firstLine="0"/>
              <w:jc w:val="center"/>
              <w:rPr>
                <w:iCs/>
                <w:sz w:val="24"/>
                <w:szCs w:val="24"/>
                <w:lang w:val="uk-UA"/>
              </w:rPr>
            </w:pPr>
            <w:r>
              <w:rPr>
                <w:iCs/>
                <w:sz w:val="24"/>
                <w:szCs w:val="24"/>
                <w:lang w:val="uk-UA"/>
              </w:rPr>
              <w:t>55</w:t>
            </w:r>
          </w:p>
        </w:tc>
      </w:tr>
      <w:tr w:rsidR="00857D19" w:rsidRPr="00B62C7D" w14:paraId="61F090F9" w14:textId="77777777" w:rsidTr="00DE6DFE">
        <w:trPr>
          <w:trHeight w:val="427"/>
        </w:trPr>
        <w:tc>
          <w:tcPr>
            <w:tcW w:w="3998" w:type="dxa"/>
            <w:tcBorders>
              <w:top w:val="single" w:sz="4" w:space="0" w:color="000000"/>
              <w:left w:val="single" w:sz="4" w:space="0" w:color="000000"/>
              <w:bottom w:val="single" w:sz="4" w:space="0" w:color="000000"/>
            </w:tcBorders>
          </w:tcPr>
          <w:p w14:paraId="5CD3E186" w14:textId="77777777" w:rsidR="00857D19" w:rsidRPr="00B62C7D" w:rsidRDefault="00857D19" w:rsidP="00DE6DFE">
            <w:pPr>
              <w:pStyle w:val="a5"/>
              <w:snapToGrid w:val="0"/>
              <w:ind w:firstLine="0"/>
              <w:jc w:val="right"/>
              <w:rPr>
                <w:b/>
                <w:bCs/>
                <w:i/>
                <w:iCs/>
                <w:sz w:val="24"/>
                <w:szCs w:val="24"/>
                <w:lang w:val="uk-UA"/>
              </w:rPr>
            </w:pPr>
            <w:r w:rsidRPr="00B62C7D">
              <w:rPr>
                <w:b/>
                <w:bCs/>
                <w:i/>
                <w:iCs/>
                <w:sz w:val="24"/>
                <w:szCs w:val="24"/>
                <w:lang w:val="uk-UA"/>
              </w:rPr>
              <w:t>Усього</w:t>
            </w:r>
            <w:r w:rsidRPr="00B62C7D">
              <w:rPr>
                <w:rFonts w:eastAsia="Times New Roman"/>
                <w:b/>
                <w:bCs/>
                <w:i/>
                <w:iCs/>
                <w:sz w:val="24"/>
                <w:szCs w:val="24"/>
                <w:lang w:val="uk-UA"/>
              </w:rPr>
              <w:t xml:space="preserve"> </w:t>
            </w:r>
            <w:r w:rsidRPr="00B62C7D">
              <w:rPr>
                <w:b/>
                <w:bCs/>
                <w:i/>
                <w:iCs/>
                <w:sz w:val="24"/>
                <w:szCs w:val="24"/>
                <w:lang w:val="uk-UA"/>
              </w:rPr>
              <w:t>годин</w:t>
            </w:r>
          </w:p>
        </w:tc>
        <w:tc>
          <w:tcPr>
            <w:tcW w:w="964" w:type="dxa"/>
            <w:tcBorders>
              <w:top w:val="single" w:sz="4" w:space="0" w:color="000000"/>
              <w:left w:val="single" w:sz="4" w:space="0" w:color="000000"/>
              <w:bottom w:val="single" w:sz="4" w:space="0" w:color="000000"/>
            </w:tcBorders>
          </w:tcPr>
          <w:p w14:paraId="477FA7FF" w14:textId="5CB8912C" w:rsidR="00857D19" w:rsidRPr="00B62C7D" w:rsidRDefault="004667B7" w:rsidP="00DE6DFE">
            <w:pPr>
              <w:pStyle w:val="a5"/>
              <w:snapToGrid w:val="0"/>
              <w:ind w:firstLine="0"/>
              <w:jc w:val="center"/>
              <w:rPr>
                <w:iCs/>
                <w:sz w:val="24"/>
                <w:szCs w:val="24"/>
                <w:lang w:val="uk-UA"/>
              </w:rPr>
            </w:pPr>
            <w:r>
              <w:rPr>
                <w:iCs/>
                <w:sz w:val="24"/>
                <w:szCs w:val="24"/>
                <w:lang w:val="uk-UA"/>
              </w:rPr>
              <w:t>12</w:t>
            </w:r>
            <w:r w:rsidR="00857D19" w:rsidRPr="00B62C7D">
              <w:rPr>
                <w:iCs/>
                <w:sz w:val="24"/>
                <w:szCs w:val="24"/>
                <w:lang w:val="uk-UA"/>
              </w:rPr>
              <w:t>0</w:t>
            </w:r>
          </w:p>
        </w:tc>
        <w:tc>
          <w:tcPr>
            <w:tcW w:w="850" w:type="dxa"/>
            <w:tcBorders>
              <w:top w:val="single" w:sz="4" w:space="0" w:color="000000"/>
              <w:left w:val="single" w:sz="4" w:space="0" w:color="000000"/>
              <w:bottom w:val="single" w:sz="4" w:space="0" w:color="000000"/>
            </w:tcBorders>
          </w:tcPr>
          <w:p w14:paraId="075CC512" w14:textId="70CAEA28" w:rsidR="00857D19" w:rsidRPr="00B62C7D" w:rsidRDefault="00857D19" w:rsidP="00DE6DFE">
            <w:pPr>
              <w:pStyle w:val="a5"/>
              <w:snapToGrid w:val="0"/>
              <w:ind w:firstLine="0"/>
              <w:jc w:val="center"/>
              <w:rPr>
                <w:iCs/>
                <w:sz w:val="24"/>
                <w:szCs w:val="24"/>
                <w:lang w:val="uk-UA"/>
              </w:rPr>
            </w:pPr>
            <w:r>
              <w:rPr>
                <w:iCs/>
                <w:sz w:val="24"/>
                <w:szCs w:val="24"/>
                <w:lang w:val="uk-UA"/>
              </w:rPr>
              <w:t>10</w:t>
            </w:r>
          </w:p>
        </w:tc>
        <w:tc>
          <w:tcPr>
            <w:tcW w:w="879" w:type="dxa"/>
            <w:tcBorders>
              <w:top w:val="single" w:sz="4" w:space="0" w:color="000000"/>
              <w:left w:val="single" w:sz="4" w:space="0" w:color="000000"/>
              <w:bottom w:val="single" w:sz="4" w:space="0" w:color="000000"/>
            </w:tcBorders>
          </w:tcPr>
          <w:p w14:paraId="0D00F871" w14:textId="77777777" w:rsidR="00857D19" w:rsidRPr="00B62C7D" w:rsidRDefault="00857D19" w:rsidP="00DE6DFE">
            <w:pPr>
              <w:pStyle w:val="a5"/>
              <w:snapToGrid w:val="0"/>
              <w:ind w:firstLine="0"/>
              <w:jc w:val="center"/>
              <w:rPr>
                <w:iCs/>
                <w:sz w:val="24"/>
                <w:szCs w:val="24"/>
                <w:lang w:val="uk-UA"/>
              </w:rPr>
            </w:pPr>
            <w:r>
              <w:rPr>
                <w:iCs/>
                <w:sz w:val="24"/>
                <w:szCs w:val="24"/>
                <w:lang w:val="uk-UA"/>
              </w:rPr>
              <w:t>–</w:t>
            </w:r>
          </w:p>
        </w:tc>
        <w:tc>
          <w:tcPr>
            <w:tcW w:w="822" w:type="dxa"/>
            <w:tcBorders>
              <w:top w:val="single" w:sz="4" w:space="0" w:color="000000"/>
              <w:left w:val="single" w:sz="4" w:space="0" w:color="000000"/>
              <w:bottom w:val="single" w:sz="4" w:space="0" w:color="000000"/>
            </w:tcBorders>
          </w:tcPr>
          <w:p w14:paraId="7947C3AA" w14:textId="77777777" w:rsidR="00857D19" w:rsidRPr="00B62C7D" w:rsidRDefault="00857D19" w:rsidP="00DE6DFE">
            <w:pPr>
              <w:pStyle w:val="a5"/>
              <w:snapToGrid w:val="0"/>
              <w:ind w:firstLine="0"/>
              <w:jc w:val="center"/>
              <w:rPr>
                <w:iCs/>
                <w:sz w:val="24"/>
                <w:szCs w:val="24"/>
                <w:lang w:val="uk-UA"/>
              </w:rPr>
            </w:pPr>
            <w:r>
              <w:rPr>
                <w:iCs/>
                <w:sz w:val="24"/>
                <w:szCs w:val="24"/>
                <w:lang w:val="uk-UA"/>
              </w:rPr>
              <w:t>–</w:t>
            </w:r>
          </w:p>
        </w:tc>
        <w:tc>
          <w:tcPr>
            <w:tcW w:w="1080" w:type="dxa"/>
            <w:gridSpan w:val="2"/>
            <w:tcBorders>
              <w:top w:val="single" w:sz="4" w:space="0" w:color="000000"/>
              <w:left w:val="single" w:sz="4" w:space="0" w:color="000000"/>
              <w:bottom w:val="single" w:sz="4" w:space="0" w:color="000000"/>
            </w:tcBorders>
          </w:tcPr>
          <w:p w14:paraId="512A4EF0" w14:textId="77777777" w:rsidR="00857D19" w:rsidRPr="00B62C7D" w:rsidRDefault="00857D19" w:rsidP="00DE6DFE">
            <w:pPr>
              <w:pStyle w:val="a5"/>
              <w:snapToGrid w:val="0"/>
              <w:ind w:firstLine="0"/>
              <w:jc w:val="center"/>
              <w:rPr>
                <w:iCs/>
                <w:sz w:val="24"/>
                <w:szCs w:val="24"/>
                <w:lang w:val="uk-UA"/>
              </w:rPr>
            </w:pPr>
            <w:r>
              <w:rPr>
                <w:iCs/>
                <w:sz w:val="24"/>
                <w:szCs w:val="24"/>
                <w:lang w:val="uk-UA"/>
              </w:rPr>
              <w:t>–</w:t>
            </w:r>
          </w:p>
        </w:tc>
        <w:tc>
          <w:tcPr>
            <w:tcW w:w="945" w:type="dxa"/>
            <w:tcBorders>
              <w:top w:val="single" w:sz="4" w:space="0" w:color="000000"/>
              <w:left w:val="single" w:sz="4" w:space="0" w:color="000000"/>
              <w:bottom w:val="single" w:sz="4" w:space="0" w:color="000000"/>
              <w:right w:val="single" w:sz="4" w:space="0" w:color="000000"/>
            </w:tcBorders>
          </w:tcPr>
          <w:p w14:paraId="5F232287" w14:textId="5C94668A" w:rsidR="00857D19" w:rsidRPr="00B62C7D" w:rsidRDefault="004667B7" w:rsidP="00DE6DFE">
            <w:pPr>
              <w:pStyle w:val="a5"/>
              <w:snapToGrid w:val="0"/>
              <w:ind w:firstLine="0"/>
              <w:jc w:val="center"/>
              <w:rPr>
                <w:iCs/>
                <w:sz w:val="24"/>
                <w:szCs w:val="24"/>
                <w:lang w:val="uk-UA"/>
              </w:rPr>
            </w:pPr>
            <w:r>
              <w:rPr>
                <w:iCs/>
                <w:sz w:val="24"/>
                <w:szCs w:val="24"/>
                <w:lang w:val="uk-UA"/>
              </w:rPr>
              <w:t>11</w:t>
            </w:r>
            <w:r w:rsidR="00857D19">
              <w:rPr>
                <w:iCs/>
                <w:sz w:val="24"/>
                <w:szCs w:val="24"/>
                <w:lang w:val="uk-UA"/>
              </w:rPr>
              <w:t>0</w:t>
            </w:r>
          </w:p>
        </w:tc>
      </w:tr>
    </w:tbl>
    <w:p w14:paraId="2A650065" w14:textId="6F688245" w:rsidR="00857D19" w:rsidRDefault="00857D19" w:rsidP="00E01B0B">
      <w:pPr>
        <w:spacing w:after="0" w:line="360" w:lineRule="auto"/>
        <w:jc w:val="center"/>
        <w:rPr>
          <w:rFonts w:ascii="Times New Roman" w:hAnsi="Times New Roman"/>
          <w:b/>
          <w:sz w:val="28"/>
          <w:szCs w:val="28"/>
          <w:lang w:val="uk-UA"/>
        </w:rPr>
      </w:pPr>
    </w:p>
    <w:p w14:paraId="175A8C1A" w14:textId="77777777" w:rsidR="00857D19" w:rsidRDefault="00857D19">
      <w:pPr>
        <w:suppressAutoHyphens w:val="0"/>
        <w:spacing w:after="160" w:line="259" w:lineRule="auto"/>
        <w:rPr>
          <w:rFonts w:ascii="Times New Roman" w:hAnsi="Times New Roman"/>
          <w:b/>
          <w:sz w:val="28"/>
          <w:szCs w:val="28"/>
          <w:lang w:val="uk-UA"/>
        </w:rPr>
      </w:pPr>
      <w:r>
        <w:rPr>
          <w:rFonts w:ascii="Times New Roman" w:hAnsi="Times New Roman"/>
          <w:b/>
          <w:sz w:val="28"/>
          <w:szCs w:val="28"/>
          <w:lang w:val="uk-UA"/>
        </w:rPr>
        <w:br w:type="page"/>
      </w:r>
    </w:p>
    <w:p w14:paraId="78393087" w14:textId="77777777" w:rsidR="00B62C7D" w:rsidRDefault="00D93DFA" w:rsidP="00E01B0B">
      <w:pPr>
        <w:spacing w:after="0" w:line="360" w:lineRule="auto"/>
        <w:jc w:val="center"/>
        <w:rPr>
          <w:rFonts w:ascii="Times New Roman" w:hAnsi="Times New Roman"/>
          <w:b/>
          <w:sz w:val="28"/>
          <w:szCs w:val="28"/>
          <w:lang w:val="uk-UA"/>
        </w:rPr>
      </w:pPr>
      <w:r>
        <w:rPr>
          <w:rFonts w:ascii="Times New Roman" w:hAnsi="Times New Roman"/>
          <w:b/>
          <w:sz w:val="28"/>
          <w:szCs w:val="28"/>
          <w:lang w:val="uk-UA"/>
        </w:rPr>
        <w:lastRenderedPageBreak/>
        <w:t>4. Теми семінарських (практичних, лабораторних) занять</w:t>
      </w:r>
    </w:p>
    <w:p w14:paraId="450798F6" w14:textId="77777777" w:rsidR="00D93DFA" w:rsidRDefault="00B62C7D" w:rsidP="00E01B0B">
      <w:pPr>
        <w:spacing w:after="0" w:line="360" w:lineRule="auto"/>
        <w:ind w:firstLine="680"/>
        <w:jc w:val="both"/>
        <w:rPr>
          <w:rFonts w:ascii="Times New Roman" w:hAnsi="Times New Roman"/>
          <w:sz w:val="24"/>
          <w:szCs w:val="24"/>
          <w:lang w:val="uk-UA"/>
        </w:rPr>
      </w:pPr>
      <w:r w:rsidRPr="00C31AD3">
        <w:rPr>
          <w:rFonts w:ascii="Times New Roman" w:hAnsi="Times New Roman"/>
          <w:sz w:val="24"/>
          <w:szCs w:val="24"/>
          <w:lang w:val="uk-UA"/>
        </w:rPr>
        <w:t>Не передбачено навчальним планом</w:t>
      </w:r>
      <w:r w:rsidR="00D93DFA" w:rsidRPr="00C31AD3">
        <w:rPr>
          <w:rFonts w:ascii="Times New Roman" w:hAnsi="Times New Roman"/>
          <w:sz w:val="24"/>
          <w:szCs w:val="24"/>
          <w:lang w:val="uk-UA"/>
        </w:rPr>
        <w:t>.</w:t>
      </w:r>
    </w:p>
    <w:p w14:paraId="4F840130" w14:textId="77777777" w:rsidR="00E10241" w:rsidRPr="00C31AD3" w:rsidRDefault="00E10241" w:rsidP="00E01B0B">
      <w:pPr>
        <w:spacing w:after="0" w:line="360" w:lineRule="auto"/>
        <w:ind w:firstLine="680"/>
        <w:jc w:val="both"/>
        <w:rPr>
          <w:rFonts w:ascii="Times New Roman" w:hAnsi="Times New Roman"/>
          <w:sz w:val="24"/>
          <w:szCs w:val="24"/>
          <w:lang w:val="uk-UA"/>
        </w:rPr>
      </w:pPr>
    </w:p>
    <w:p w14:paraId="162E76E4" w14:textId="77777777" w:rsidR="00D93DFA" w:rsidRDefault="00B62C7D" w:rsidP="00E01B0B">
      <w:pPr>
        <w:spacing w:after="0" w:line="360" w:lineRule="auto"/>
        <w:jc w:val="center"/>
        <w:rPr>
          <w:rFonts w:ascii="Times New Roman" w:hAnsi="Times New Roman"/>
          <w:b/>
          <w:sz w:val="28"/>
          <w:szCs w:val="28"/>
          <w:lang w:val="uk-UA"/>
        </w:rPr>
      </w:pPr>
      <w:r>
        <w:rPr>
          <w:rFonts w:ascii="Times New Roman" w:hAnsi="Times New Roman"/>
          <w:b/>
          <w:sz w:val="28"/>
          <w:szCs w:val="28"/>
          <w:lang w:val="uk-UA"/>
        </w:rPr>
        <w:t>5</w:t>
      </w:r>
      <w:r w:rsidR="00D93DFA">
        <w:rPr>
          <w:rFonts w:ascii="Times New Roman" w:hAnsi="Times New Roman"/>
          <w:b/>
          <w:sz w:val="28"/>
          <w:szCs w:val="28"/>
          <w:lang w:val="uk-UA"/>
        </w:rPr>
        <w:t>. Завдання для самостійної роботи</w:t>
      </w:r>
    </w:p>
    <w:tbl>
      <w:tblPr>
        <w:tblW w:w="9683" w:type="dxa"/>
        <w:tblInd w:w="205" w:type="dxa"/>
        <w:tblLayout w:type="fixed"/>
        <w:tblLook w:val="0000" w:firstRow="0" w:lastRow="0" w:firstColumn="0" w:lastColumn="0" w:noHBand="0" w:noVBand="0"/>
      </w:tblPr>
      <w:tblGrid>
        <w:gridCol w:w="709"/>
        <w:gridCol w:w="4156"/>
        <w:gridCol w:w="2409"/>
        <w:gridCol w:w="2409"/>
      </w:tblGrid>
      <w:tr w:rsidR="00EA4EBB" w:rsidRPr="00C31AD3" w14:paraId="080D997F" w14:textId="32B7856A" w:rsidTr="00EA4EBB">
        <w:tc>
          <w:tcPr>
            <w:tcW w:w="709" w:type="dxa"/>
            <w:tcBorders>
              <w:top w:val="single" w:sz="4" w:space="0" w:color="000000"/>
              <w:left w:val="single" w:sz="4" w:space="0" w:color="000000"/>
              <w:bottom w:val="single" w:sz="4" w:space="0" w:color="000000"/>
            </w:tcBorders>
          </w:tcPr>
          <w:p w14:paraId="0F93C440" w14:textId="77777777" w:rsidR="00EA4EBB" w:rsidRPr="00C31AD3" w:rsidRDefault="00EA4EBB" w:rsidP="00E01B0B">
            <w:pPr>
              <w:snapToGrid w:val="0"/>
              <w:spacing w:after="0" w:line="360" w:lineRule="auto"/>
              <w:ind w:left="142" w:hanging="142"/>
              <w:jc w:val="center"/>
              <w:rPr>
                <w:rFonts w:ascii="Times New Roman" w:hAnsi="Times New Roman"/>
                <w:sz w:val="24"/>
                <w:szCs w:val="24"/>
                <w:lang w:val="uk-UA"/>
              </w:rPr>
            </w:pPr>
            <w:r w:rsidRPr="00C31AD3">
              <w:rPr>
                <w:rFonts w:ascii="Times New Roman" w:hAnsi="Times New Roman"/>
                <w:sz w:val="24"/>
                <w:szCs w:val="24"/>
                <w:lang w:val="uk-UA"/>
              </w:rPr>
              <w:t>№</w:t>
            </w:r>
          </w:p>
          <w:p w14:paraId="32DC804D" w14:textId="77777777" w:rsidR="00EA4EBB" w:rsidRPr="00C31AD3" w:rsidRDefault="00EA4EBB" w:rsidP="00E01B0B">
            <w:pPr>
              <w:snapToGrid w:val="0"/>
              <w:spacing w:after="0" w:line="360" w:lineRule="auto"/>
              <w:ind w:left="142" w:hanging="142"/>
              <w:jc w:val="center"/>
              <w:rPr>
                <w:rFonts w:ascii="Times New Roman" w:hAnsi="Times New Roman"/>
                <w:sz w:val="24"/>
                <w:szCs w:val="24"/>
                <w:lang w:val="uk-UA"/>
              </w:rPr>
            </w:pPr>
            <w:r w:rsidRPr="00C31AD3">
              <w:rPr>
                <w:rFonts w:ascii="Times New Roman" w:hAnsi="Times New Roman"/>
                <w:sz w:val="24"/>
                <w:szCs w:val="24"/>
                <w:lang w:val="uk-UA"/>
              </w:rPr>
              <w:t>з/п</w:t>
            </w:r>
          </w:p>
        </w:tc>
        <w:tc>
          <w:tcPr>
            <w:tcW w:w="4156" w:type="dxa"/>
            <w:tcBorders>
              <w:top w:val="single" w:sz="4" w:space="0" w:color="000000"/>
              <w:left w:val="single" w:sz="4" w:space="0" w:color="000000"/>
              <w:bottom w:val="single" w:sz="4" w:space="0" w:color="000000"/>
            </w:tcBorders>
          </w:tcPr>
          <w:p w14:paraId="5032D487" w14:textId="77777777" w:rsidR="00EA4EBB" w:rsidRPr="00C31AD3" w:rsidRDefault="00EA4EBB" w:rsidP="00E01B0B">
            <w:pPr>
              <w:snapToGrid w:val="0"/>
              <w:spacing w:after="0" w:line="360" w:lineRule="auto"/>
              <w:jc w:val="center"/>
              <w:rPr>
                <w:rFonts w:ascii="Times New Roman" w:hAnsi="Times New Roman"/>
                <w:b/>
                <w:sz w:val="24"/>
                <w:szCs w:val="24"/>
                <w:lang w:val="uk-UA"/>
              </w:rPr>
            </w:pPr>
            <w:r w:rsidRPr="00C31AD3">
              <w:rPr>
                <w:rFonts w:ascii="Times New Roman" w:hAnsi="Times New Roman"/>
                <w:b/>
                <w:sz w:val="24"/>
                <w:szCs w:val="24"/>
                <w:lang w:val="uk-UA"/>
              </w:rPr>
              <w:t>Види, зміст самостійної роботи</w:t>
            </w:r>
          </w:p>
        </w:tc>
        <w:tc>
          <w:tcPr>
            <w:tcW w:w="2409" w:type="dxa"/>
            <w:tcBorders>
              <w:top w:val="single" w:sz="4" w:space="0" w:color="000000"/>
              <w:left w:val="single" w:sz="4" w:space="0" w:color="000000"/>
              <w:bottom w:val="single" w:sz="4" w:space="0" w:color="000000"/>
              <w:right w:val="single" w:sz="4" w:space="0" w:color="000000"/>
            </w:tcBorders>
          </w:tcPr>
          <w:p w14:paraId="44BB637F" w14:textId="77777777" w:rsidR="00EA4EBB" w:rsidRDefault="00EA4EBB" w:rsidP="00E01B0B">
            <w:pPr>
              <w:snapToGrid w:val="0"/>
              <w:spacing w:after="0" w:line="360" w:lineRule="auto"/>
              <w:jc w:val="center"/>
              <w:rPr>
                <w:rFonts w:ascii="Times New Roman" w:hAnsi="Times New Roman"/>
                <w:b/>
                <w:sz w:val="24"/>
                <w:szCs w:val="24"/>
                <w:lang w:val="uk-UA"/>
              </w:rPr>
            </w:pPr>
            <w:r w:rsidRPr="00C31AD3">
              <w:rPr>
                <w:rFonts w:ascii="Times New Roman" w:hAnsi="Times New Roman"/>
                <w:b/>
                <w:sz w:val="24"/>
                <w:szCs w:val="24"/>
                <w:lang w:val="uk-UA"/>
              </w:rPr>
              <w:t>Кількість годин</w:t>
            </w:r>
          </w:p>
          <w:p w14:paraId="49100E9E" w14:textId="286789EB" w:rsidR="00EA4EBB" w:rsidRPr="00C31AD3" w:rsidRDefault="00EA4EBB" w:rsidP="00E01B0B">
            <w:pPr>
              <w:snapToGrid w:val="0"/>
              <w:spacing w:after="0" w:line="360" w:lineRule="auto"/>
              <w:jc w:val="center"/>
              <w:rPr>
                <w:rFonts w:ascii="Times New Roman" w:hAnsi="Times New Roman"/>
                <w:b/>
                <w:sz w:val="24"/>
                <w:szCs w:val="24"/>
                <w:lang w:val="uk-UA"/>
              </w:rPr>
            </w:pPr>
            <w:r>
              <w:rPr>
                <w:rFonts w:ascii="Times New Roman" w:hAnsi="Times New Roman"/>
                <w:b/>
                <w:sz w:val="24"/>
                <w:szCs w:val="24"/>
                <w:lang w:val="uk-UA"/>
              </w:rPr>
              <w:t>(денна форма)</w:t>
            </w:r>
          </w:p>
        </w:tc>
        <w:tc>
          <w:tcPr>
            <w:tcW w:w="2409" w:type="dxa"/>
            <w:tcBorders>
              <w:top w:val="single" w:sz="4" w:space="0" w:color="000000"/>
              <w:left w:val="single" w:sz="4" w:space="0" w:color="000000"/>
              <w:bottom w:val="single" w:sz="4" w:space="0" w:color="000000"/>
              <w:right w:val="single" w:sz="4" w:space="0" w:color="000000"/>
            </w:tcBorders>
          </w:tcPr>
          <w:p w14:paraId="1222AE20" w14:textId="77777777" w:rsidR="00EA4EBB" w:rsidRDefault="00EA4EBB" w:rsidP="00EA4EBB">
            <w:pPr>
              <w:snapToGrid w:val="0"/>
              <w:spacing w:after="0" w:line="360" w:lineRule="auto"/>
              <w:jc w:val="center"/>
              <w:rPr>
                <w:rFonts w:ascii="Times New Roman" w:hAnsi="Times New Roman"/>
                <w:b/>
                <w:sz w:val="24"/>
                <w:szCs w:val="24"/>
                <w:lang w:val="uk-UA"/>
              </w:rPr>
            </w:pPr>
            <w:r w:rsidRPr="00C31AD3">
              <w:rPr>
                <w:rFonts w:ascii="Times New Roman" w:hAnsi="Times New Roman"/>
                <w:b/>
                <w:sz w:val="24"/>
                <w:szCs w:val="24"/>
                <w:lang w:val="uk-UA"/>
              </w:rPr>
              <w:t>Кількість годин</w:t>
            </w:r>
          </w:p>
          <w:p w14:paraId="45860BEC" w14:textId="4F866F27" w:rsidR="00EA4EBB" w:rsidRPr="00C31AD3" w:rsidRDefault="00EA4EBB" w:rsidP="00EA4EBB">
            <w:pPr>
              <w:snapToGrid w:val="0"/>
              <w:spacing w:after="0" w:line="360" w:lineRule="auto"/>
              <w:jc w:val="center"/>
              <w:rPr>
                <w:rFonts w:ascii="Times New Roman" w:hAnsi="Times New Roman"/>
                <w:b/>
                <w:sz w:val="24"/>
                <w:szCs w:val="24"/>
                <w:lang w:val="uk-UA"/>
              </w:rPr>
            </w:pPr>
            <w:r>
              <w:rPr>
                <w:rFonts w:ascii="Times New Roman" w:hAnsi="Times New Roman"/>
                <w:b/>
                <w:sz w:val="24"/>
                <w:szCs w:val="24"/>
                <w:lang w:val="uk-UA"/>
              </w:rPr>
              <w:t>(заочна форма)</w:t>
            </w:r>
          </w:p>
        </w:tc>
      </w:tr>
      <w:tr w:rsidR="00EA4EBB" w:rsidRPr="00C31AD3" w14:paraId="606B280C" w14:textId="42844376" w:rsidTr="00EA4EBB">
        <w:tc>
          <w:tcPr>
            <w:tcW w:w="709" w:type="dxa"/>
            <w:tcBorders>
              <w:top w:val="single" w:sz="4" w:space="0" w:color="000000"/>
              <w:left w:val="single" w:sz="4" w:space="0" w:color="000000"/>
              <w:bottom w:val="single" w:sz="4" w:space="0" w:color="000000"/>
            </w:tcBorders>
          </w:tcPr>
          <w:p w14:paraId="0CC6454D" w14:textId="77777777" w:rsidR="00EA4EBB" w:rsidRPr="00C31AD3" w:rsidRDefault="00EA4EBB" w:rsidP="00E01B0B">
            <w:pPr>
              <w:snapToGrid w:val="0"/>
              <w:spacing w:after="0" w:line="360" w:lineRule="auto"/>
              <w:jc w:val="center"/>
              <w:rPr>
                <w:rFonts w:ascii="Times New Roman" w:hAnsi="Times New Roman"/>
                <w:sz w:val="24"/>
                <w:szCs w:val="24"/>
                <w:lang w:val="uk-UA"/>
              </w:rPr>
            </w:pPr>
            <w:r w:rsidRPr="00C31AD3">
              <w:rPr>
                <w:rFonts w:ascii="Times New Roman" w:hAnsi="Times New Roman"/>
                <w:sz w:val="24"/>
                <w:szCs w:val="24"/>
                <w:lang w:val="uk-UA"/>
              </w:rPr>
              <w:t>1.</w:t>
            </w:r>
          </w:p>
        </w:tc>
        <w:tc>
          <w:tcPr>
            <w:tcW w:w="4156" w:type="dxa"/>
            <w:tcBorders>
              <w:top w:val="single" w:sz="4" w:space="0" w:color="000000"/>
              <w:left w:val="single" w:sz="4" w:space="0" w:color="000000"/>
              <w:bottom w:val="single" w:sz="4" w:space="0" w:color="000000"/>
            </w:tcBorders>
          </w:tcPr>
          <w:p w14:paraId="2D5D5C3D" w14:textId="77777777" w:rsidR="00EA4EBB" w:rsidRPr="00C31AD3" w:rsidRDefault="00EA4EBB" w:rsidP="00697DB1">
            <w:pPr>
              <w:pStyle w:val="10"/>
              <w:snapToGrid w:val="0"/>
              <w:spacing w:after="0" w:line="360" w:lineRule="auto"/>
              <w:ind w:left="0"/>
              <w:jc w:val="both"/>
              <w:rPr>
                <w:rFonts w:ascii="Times New Roman" w:hAnsi="Times New Roman" w:cs="Times New Roman"/>
                <w:sz w:val="24"/>
                <w:szCs w:val="24"/>
                <w:lang w:val="uk-UA"/>
              </w:rPr>
            </w:pPr>
            <w:r w:rsidRPr="00C31AD3">
              <w:rPr>
                <w:rFonts w:ascii="Times New Roman" w:hAnsi="Times New Roman" w:cs="Times New Roman"/>
                <w:sz w:val="24"/>
                <w:szCs w:val="24"/>
                <w:lang w:val="uk-UA"/>
              </w:rPr>
              <w:t>Опрацювання додаткової літератури з курсу</w:t>
            </w:r>
          </w:p>
        </w:tc>
        <w:tc>
          <w:tcPr>
            <w:tcW w:w="2409" w:type="dxa"/>
            <w:tcBorders>
              <w:top w:val="single" w:sz="4" w:space="0" w:color="000000"/>
              <w:left w:val="single" w:sz="4" w:space="0" w:color="000000"/>
              <w:bottom w:val="single" w:sz="4" w:space="0" w:color="000000"/>
              <w:right w:val="single" w:sz="4" w:space="0" w:color="000000"/>
            </w:tcBorders>
          </w:tcPr>
          <w:p w14:paraId="71A84BA7" w14:textId="77777777" w:rsidR="00EA4EBB" w:rsidRPr="00C31AD3" w:rsidRDefault="00EA4EBB" w:rsidP="00E01B0B">
            <w:pPr>
              <w:snapToGrid w:val="0"/>
              <w:spacing w:after="0" w:line="360" w:lineRule="auto"/>
              <w:jc w:val="center"/>
              <w:rPr>
                <w:rFonts w:ascii="Times New Roman" w:hAnsi="Times New Roman"/>
                <w:sz w:val="24"/>
                <w:szCs w:val="24"/>
                <w:lang w:val="uk-UA"/>
              </w:rPr>
            </w:pPr>
            <w:r w:rsidRPr="00C31AD3">
              <w:rPr>
                <w:rFonts w:ascii="Times New Roman" w:hAnsi="Times New Roman"/>
                <w:sz w:val="24"/>
                <w:szCs w:val="24"/>
                <w:lang w:val="uk-UA"/>
              </w:rPr>
              <w:t>38</w:t>
            </w:r>
          </w:p>
        </w:tc>
        <w:tc>
          <w:tcPr>
            <w:tcW w:w="2409" w:type="dxa"/>
            <w:tcBorders>
              <w:top w:val="single" w:sz="4" w:space="0" w:color="000000"/>
              <w:left w:val="single" w:sz="4" w:space="0" w:color="000000"/>
              <w:bottom w:val="single" w:sz="4" w:space="0" w:color="000000"/>
              <w:right w:val="single" w:sz="4" w:space="0" w:color="000000"/>
            </w:tcBorders>
          </w:tcPr>
          <w:p w14:paraId="671CE0D4" w14:textId="7B001F2D" w:rsidR="00EA4EBB" w:rsidRPr="00C31AD3" w:rsidRDefault="00864368" w:rsidP="00E01B0B">
            <w:pPr>
              <w:snapToGrid w:val="0"/>
              <w:spacing w:after="0" w:line="360" w:lineRule="auto"/>
              <w:jc w:val="center"/>
              <w:rPr>
                <w:rFonts w:ascii="Times New Roman" w:hAnsi="Times New Roman"/>
                <w:sz w:val="24"/>
                <w:szCs w:val="24"/>
                <w:lang w:val="uk-UA"/>
              </w:rPr>
            </w:pPr>
            <w:r>
              <w:rPr>
                <w:rFonts w:ascii="Times New Roman" w:hAnsi="Times New Roman"/>
                <w:sz w:val="24"/>
                <w:szCs w:val="24"/>
                <w:lang w:val="uk-UA"/>
              </w:rPr>
              <w:t>9</w:t>
            </w:r>
            <w:r w:rsidR="00EA4EBB">
              <w:rPr>
                <w:rFonts w:ascii="Times New Roman" w:hAnsi="Times New Roman"/>
                <w:sz w:val="24"/>
                <w:szCs w:val="24"/>
                <w:lang w:val="uk-UA"/>
              </w:rPr>
              <w:t>0</w:t>
            </w:r>
          </w:p>
        </w:tc>
      </w:tr>
      <w:tr w:rsidR="00EA4EBB" w:rsidRPr="00C31AD3" w14:paraId="49A28E19" w14:textId="59EA127C" w:rsidTr="00EA4EBB">
        <w:tc>
          <w:tcPr>
            <w:tcW w:w="709" w:type="dxa"/>
            <w:tcBorders>
              <w:top w:val="single" w:sz="4" w:space="0" w:color="000000"/>
              <w:left w:val="single" w:sz="4" w:space="0" w:color="000000"/>
              <w:bottom w:val="single" w:sz="4" w:space="0" w:color="000000"/>
            </w:tcBorders>
          </w:tcPr>
          <w:p w14:paraId="09EC413C" w14:textId="77777777" w:rsidR="00EA4EBB" w:rsidRPr="00C31AD3" w:rsidRDefault="00EA4EBB" w:rsidP="00E01B0B">
            <w:pPr>
              <w:snapToGrid w:val="0"/>
              <w:spacing w:after="0" w:line="360" w:lineRule="auto"/>
              <w:jc w:val="center"/>
              <w:rPr>
                <w:rFonts w:ascii="Times New Roman" w:hAnsi="Times New Roman"/>
                <w:sz w:val="24"/>
                <w:szCs w:val="24"/>
              </w:rPr>
            </w:pPr>
            <w:r w:rsidRPr="00C31AD3">
              <w:rPr>
                <w:rFonts w:ascii="Times New Roman" w:hAnsi="Times New Roman"/>
                <w:sz w:val="24"/>
                <w:szCs w:val="24"/>
              </w:rPr>
              <w:t>2.</w:t>
            </w:r>
          </w:p>
        </w:tc>
        <w:tc>
          <w:tcPr>
            <w:tcW w:w="4156" w:type="dxa"/>
            <w:tcBorders>
              <w:top w:val="single" w:sz="4" w:space="0" w:color="000000"/>
              <w:left w:val="single" w:sz="4" w:space="0" w:color="000000"/>
              <w:bottom w:val="single" w:sz="4" w:space="0" w:color="000000"/>
            </w:tcBorders>
          </w:tcPr>
          <w:p w14:paraId="478F4B5A" w14:textId="46CF1D83" w:rsidR="00EA4EBB" w:rsidRPr="00C31AD3" w:rsidRDefault="00EA4EBB" w:rsidP="00E01B0B">
            <w:pPr>
              <w:pStyle w:val="10"/>
              <w:snapToGrid w:val="0"/>
              <w:spacing w:after="0" w:line="360" w:lineRule="auto"/>
              <w:ind w:left="0"/>
              <w:jc w:val="both"/>
              <w:rPr>
                <w:rFonts w:ascii="Times New Roman" w:hAnsi="Times New Roman" w:cs="Times New Roman"/>
                <w:sz w:val="24"/>
                <w:szCs w:val="24"/>
                <w:lang w:val="uk-UA"/>
              </w:rPr>
            </w:pPr>
            <w:r w:rsidRPr="00C31AD3">
              <w:rPr>
                <w:rFonts w:ascii="Times New Roman" w:hAnsi="Times New Roman" w:cs="Times New Roman"/>
                <w:sz w:val="24"/>
                <w:szCs w:val="24"/>
                <w:lang w:val="uk-UA"/>
              </w:rPr>
              <w:t>Підготовка та написання контрольної роботи (джерелознавчого аналізу документу</w:t>
            </w:r>
            <w:r w:rsidR="004A0910">
              <w:rPr>
                <w:rFonts w:ascii="Times New Roman" w:hAnsi="Times New Roman" w:cs="Times New Roman"/>
                <w:sz w:val="24"/>
                <w:szCs w:val="24"/>
                <w:lang w:val="uk-UA"/>
              </w:rPr>
              <w:t xml:space="preserve"> </w:t>
            </w:r>
            <w:r w:rsidR="004A0910" w:rsidRPr="004A0910">
              <w:rPr>
                <w:rFonts w:ascii="Times New Roman" w:hAnsi="Times New Roman" w:cs="Times New Roman"/>
                <w:sz w:val="24"/>
                <w:szCs w:val="24"/>
                <w:lang w:val="uk-UA"/>
              </w:rPr>
              <w:t xml:space="preserve">й огляд </w:t>
            </w:r>
            <w:r w:rsidR="004A0910">
              <w:rPr>
                <w:rFonts w:ascii="Times New Roman" w:hAnsi="Times New Roman" w:cs="Times New Roman"/>
                <w:sz w:val="24"/>
                <w:szCs w:val="24"/>
                <w:lang w:val="uk-UA"/>
              </w:rPr>
              <w:t>вивчених історичних джерел</w:t>
            </w:r>
            <w:r w:rsidRPr="00C31AD3">
              <w:rPr>
                <w:rFonts w:ascii="Times New Roman" w:hAnsi="Times New Roman" w:cs="Times New Roman"/>
                <w:sz w:val="24"/>
                <w:szCs w:val="24"/>
                <w:lang w:val="uk-UA"/>
              </w:rPr>
              <w:t>)</w:t>
            </w:r>
          </w:p>
        </w:tc>
        <w:tc>
          <w:tcPr>
            <w:tcW w:w="2409" w:type="dxa"/>
            <w:tcBorders>
              <w:top w:val="single" w:sz="4" w:space="0" w:color="000000"/>
              <w:left w:val="single" w:sz="4" w:space="0" w:color="000000"/>
              <w:bottom w:val="single" w:sz="4" w:space="0" w:color="000000"/>
              <w:right w:val="single" w:sz="4" w:space="0" w:color="000000"/>
            </w:tcBorders>
          </w:tcPr>
          <w:p w14:paraId="5F4A8A25" w14:textId="77777777" w:rsidR="00EA4EBB" w:rsidRPr="00C31AD3" w:rsidRDefault="00EA4EBB" w:rsidP="00E01B0B">
            <w:pPr>
              <w:snapToGrid w:val="0"/>
              <w:spacing w:after="0" w:line="360" w:lineRule="auto"/>
              <w:jc w:val="center"/>
              <w:rPr>
                <w:rFonts w:ascii="Times New Roman" w:hAnsi="Times New Roman"/>
                <w:sz w:val="24"/>
                <w:szCs w:val="24"/>
                <w:lang w:val="uk-UA"/>
              </w:rPr>
            </w:pPr>
            <w:r w:rsidRPr="00C31AD3">
              <w:rPr>
                <w:rFonts w:ascii="Times New Roman" w:hAnsi="Times New Roman"/>
                <w:sz w:val="24"/>
                <w:szCs w:val="24"/>
                <w:lang w:val="uk-UA"/>
              </w:rPr>
              <w:t>20</w:t>
            </w:r>
          </w:p>
        </w:tc>
        <w:tc>
          <w:tcPr>
            <w:tcW w:w="2409" w:type="dxa"/>
            <w:tcBorders>
              <w:top w:val="single" w:sz="4" w:space="0" w:color="000000"/>
              <w:left w:val="single" w:sz="4" w:space="0" w:color="000000"/>
              <w:bottom w:val="single" w:sz="4" w:space="0" w:color="000000"/>
              <w:right w:val="single" w:sz="4" w:space="0" w:color="000000"/>
            </w:tcBorders>
          </w:tcPr>
          <w:p w14:paraId="03D4075A" w14:textId="4B39EF58" w:rsidR="00EA4EBB" w:rsidRPr="00C31AD3" w:rsidRDefault="00864368" w:rsidP="00E01B0B">
            <w:pPr>
              <w:snapToGrid w:val="0"/>
              <w:spacing w:after="0" w:line="360" w:lineRule="auto"/>
              <w:jc w:val="center"/>
              <w:rPr>
                <w:rFonts w:ascii="Times New Roman" w:hAnsi="Times New Roman"/>
                <w:sz w:val="24"/>
                <w:szCs w:val="24"/>
                <w:lang w:val="uk-UA"/>
              </w:rPr>
            </w:pPr>
            <w:r>
              <w:rPr>
                <w:rFonts w:ascii="Times New Roman" w:hAnsi="Times New Roman"/>
                <w:sz w:val="24"/>
                <w:szCs w:val="24"/>
                <w:lang w:val="uk-UA"/>
              </w:rPr>
              <w:t>2</w:t>
            </w:r>
            <w:r w:rsidR="00EA4EBB">
              <w:rPr>
                <w:rFonts w:ascii="Times New Roman" w:hAnsi="Times New Roman"/>
                <w:sz w:val="24"/>
                <w:szCs w:val="24"/>
                <w:lang w:val="uk-UA"/>
              </w:rPr>
              <w:t>0</w:t>
            </w:r>
          </w:p>
        </w:tc>
      </w:tr>
      <w:tr w:rsidR="00EA4EBB" w:rsidRPr="00C31AD3" w14:paraId="4A9F470F" w14:textId="782AB52C" w:rsidTr="00EA4EBB">
        <w:tc>
          <w:tcPr>
            <w:tcW w:w="709" w:type="dxa"/>
            <w:tcBorders>
              <w:top w:val="single" w:sz="4" w:space="0" w:color="000000"/>
              <w:left w:val="single" w:sz="4" w:space="0" w:color="000000"/>
              <w:bottom w:val="single" w:sz="4" w:space="0" w:color="000000"/>
            </w:tcBorders>
          </w:tcPr>
          <w:p w14:paraId="7C323B0E" w14:textId="77777777" w:rsidR="00EA4EBB" w:rsidRPr="00C31AD3" w:rsidRDefault="00EA4EBB" w:rsidP="00E01B0B">
            <w:pPr>
              <w:snapToGrid w:val="0"/>
              <w:spacing w:after="0" w:line="360" w:lineRule="auto"/>
              <w:jc w:val="center"/>
              <w:rPr>
                <w:rFonts w:ascii="Times New Roman" w:hAnsi="Times New Roman"/>
                <w:bCs/>
                <w:sz w:val="24"/>
                <w:szCs w:val="24"/>
              </w:rPr>
            </w:pPr>
          </w:p>
        </w:tc>
        <w:tc>
          <w:tcPr>
            <w:tcW w:w="4156" w:type="dxa"/>
            <w:tcBorders>
              <w:top w:val="single" w:sz="4" w:space="0" w:color="000000"/>
              <w:left w:val="single" w:sz="4" w:space="0" w:color="000000"/>
              <w:bottom w:val="single" w:sz="4" w:space="0" w:color="000000"/>
            </w:tcBorders>
          </w:tcPr>
          <w:p w14:paraId="2E109075" w14:textId="77777777" w:rsidR="00EA4EBB" w:rsidRPr="00C31AD3" w:rsidRDefault="00EA4EBB" w:rsidP="00E01B0B">
            <w:pPr>
              <w:snapToGrid w:val="0"/>
              <w:spacing w:after="0" w:line="360" w:lineRule="auto"/>
              <w:rPr>
                <w:rFonts w:ascii="Times New Roman" w:hAnsi="Times New Roman"/>
                <w:bCs/>
                <w:sz w:val="24"/>
                <w:szCs w:val="24"/>
              </w:rPr>
            </w:pPr>
            <w:r w:rsidRPr="00C31AD3">
              <w:rPr>
                <w:rFonts w:ascii="Times New Roman" w:hAnsi="Times New Roman"/>
                <w:bCs/>
                <w:sz w:val="24"/>
                <w:szCs w:val="24"/>
              </w:rPr>
              <w:t xml:space="preserve">Разом </w:t>
            </w:r>
          </w:p>
        </w:tc>
        <w:tc>
          <w:tcPr>
            <w:tcW w:w="2409" w:type="dxa"/>
            <w:tcBorders>
              <w:top w:val="single" w:sz="4" w:space="0" w:color="000000"/>
              <w:left w:val="single" w:sz="4" w:space="0" w:color="000000"/>
              <w:bottom w:val="single" w:sz="4" w:space="0" w:color="000000"/>
              <w:right w:val="single" w:sz="4" w:space="0" w:color="000000"/>
            </w:tcBorders>
          </w:tcPr>
          <w:p w14:paraId="4C82A275" w14:textId="77777777" w:rsidR="00EA4EBB" w:rsidRPr="00C31AD3" w:rsidRDefault="00EA4EBB" w:rsidP="00E01B0B">
            <w:pPr>
              <w:snapToGrid w:val="0"/>
              <w:spacing w:after="0" w:line="360" w:lineRule="auto"/>
              <w:jc w:val="center"/>
              <w:rPr>
                <w:rFonts w:ascii="Times New Roman" w:hAnsi="Times New Roman"/>
                <w:sz w:val="24"/>
                <w:szCs w:val="24"/>
                <w:lang w:val="uk-UA"/>
              </w:rPr>
            </w:pPr>
            <w:r w:rsidRPr="00C31AD3">
              <w:rPr>
                <w:rFonts w:ascii="Times New Roman" w:hAnsi="Times New Roman"/>
                <w:sz w:val="24"/>
                <w:szCs w:val="24"/>
                <w:lang w:val="uk-UA"/>
              </w:rPr>
              <w:t>58</w:t>
            </w:r>
          </w:p>
        </w:tc>
        <w:tc>
          <w:tcPr>
            <w:tcW w:w="2409" w:type="dxa"/>
            <w:tcBorders>
              <w:top w:val="single" w:sz="4" w:space="0" w:color="000000"/>
              <w:left w:val="single" w:sz="4" w:space="0" w:color="000000"/>
              <w:bottom w:val="single" w:sz="4" w:space="0" w:color="000000"/>
              <w:right w:val="single" w:sz="4" w:space="0" w:color="000000"/>
            </w:tcBorders>
          </w:tcPr>
          <w:p w14:paraId="19756301" w14:textId="3E06D256" w:rsidR="00EA4EBB" w:rsidRPr="00C31AD3" w:rsidRDefault="00864368" w:rsidP="00E01B0B">
            <w:pPr>
              <w:snapToGrid w:val="0"/>
              <w:spacing w:after="0" w:line="360" w:lineRule="auto"/>
              <w:jc w:val="center"/>
              <w:rPr>
                <w:rFonts w:ascii="Times New Roman" w:hAnsi="Times New Roman"/>
                <w:sz w:val="24"/>
                <w:szCs w:val="24"/>
                <w:lang w:val="uk-UA"/>
              </w:rPr>
            </w:pPr>
            <w:r>
              <w:rPr>
                <w:rFonts w:ascii="Times New Roman" w:hAnsi="Times New Roman"/>
                <w:sz w:val="24"/>
                <w:szCs w:val="24"/>
                <w:lang w:val="uk-UA"/>
              </w:rPr>
              <w:t>11</w:t>
            </w:r>
            <w:r w:rsidR="00EA4EBB">
              <w:rPr>
                <w:rFonts w:ascii="Times New Roman" w:hAnsi="Times New Roman"/>
                <w:sz w:val="24"/>
                <w:szCs w:val="24"/>
                <w:lang w:val="uk-UA"/>
              </w:rPr>
              <w:t>0</w:t>
            </w:r>
          </w:p>
        </w:tc>
      </w:tr>
    </w:tbl>
    <w:p w14:paraId="5B75DB25" w14:textId="77777777" w:rsidR="00C31AD3" w:rsidRPr="00C31AD3" w:rsidRDefault="00C31AD3" w:rsidP="00E01B0B">
      <w:pPr>
        <w:spacing w:after="0" w:line="360" w:lineRule="auto"/>
        <w:jc w:val="center"/>
        <w:rPr>
          <w:rFonts w:ascii="Times New Roman" w:hAnsi="Times New Roman"/>
          <w:b/>
          <w:sz w:val="24"/>
          <w:szCs w:val="24"/>
          <w:lang w:val="uk-UA"/>
        </w:rPr>
      </w:pPr>
    </w:p>
    <w:p w14:paraId="53650C55" w14:textId="77777777" w:rsidR="00D93DFA" w:rsidRPr="00A15FC1" w:rsidRDefault="00D93DFA" w:rsidP="00E01B0B">
      <w:pPr>
        <w:spacing w:after="0" w:line="360" w:lineRule="auto"/>
        <w:jc w:val="center"/>
        <w:rPr>
          <w:rFonts w:ascii="Times New Roman" w:hAnsi="Times New Roman"/>
          <w:b/>
          <w:sz w:val="28"/>
          <w:szCs w:val="28"/>
          <w:lang w:val="uk-UA"/>
        </w:rPr>
      </w:pPr>
      <w:r w:rsidRPr="00A15FC1">
        <w:rPr>
          <w:rFonts w:ascii="Times New Roman" w:hAnsi="Times New Roman"/>
          <w:b/>
          <w:sz w:val="28"/>
          <w:szCs w:val="28"/>
          <w:lang w:val="uk-UA"/>
        </w:rPr>
        <w:t>6. Індивідуальні завдання</w:t>
      </w:r>
    </w:p>
    <w:p w14:paraId="6696F650" w14:textId="77777777" w:rsidR="00D93DFA" w:rsidRDefault="00A15FC1" w:rsidP="00E01B0B">
      <w:pPr>
        <w:spacing w:after="0" w:line="360" w:lineRule="auto"/>
        <w:ind w:firstLine="708"/>
        <w:jc w:val="both"/>
        <w:rPr>
          <w:rFonts w:ascii="Times New Roman" w:hAnsi="Times New Roman"/>
          <w:sz w:val="24"/>
          <w:szCs w:val="24"/>
          <w:lang w:val="uk-UA"/>
        </w:rPr>
      </w:pPr>
      <w:r w:rsidRPr="00C31AD3">
        <w:rPr>
          <w:rFonts w:ascii="Times New Roman" w:hAnsi="Times New Roman"/>
          <w:sz w:val="24"/>
          <w:szCs w:val="24"/>
          <w:lang w:val="uk-UA"/>
        </w:rPr>
        <w:t>Не передбачено навчальним планом.</w:t>
      </w:r>
    </w:p>
    <w:p w14:paraId="4874484F" w14:textId="77777777" w:rsidR="00E10241" w:rsidRPr="00C31AD3" w:rsidRDefault="00E10241" w:rsidP="00E01B0B">
      <w:pPr>
        <w:spacing w:after="0" w:line="360" w:lineRule="auto"/>
        <w:ind w:firstLine="708"/>
        <w:jc w:val="both"/>
        <w:rPr>
          <w:rFonts w:ascii="Times New Roman" w:hAnsi="Times New Roman"/>
          <w:sz w:val="24"/>
          <w:szCs w:val="24"/>
          <w:lang w:val="uk-UA"/>
        </w:rPr>
      </w:pPr>
    </w:p>
    <w:p w14:paraId="3006D219" w14:textId="77777777" w:rsidR="00A15FC1" w:rsidRPr="00A15FC1" w:rsidRDefault="00D93DFA" w:rsidP="00E01B0B">
      <w:pPr>
        <w:spacing w:after="0" w:line="360" w:lineRule="auto"/>
        <w:jc w:val="center"/>
        <w:rPr>
          <w:rFonts w:ascii="Times New Roman" w:hAnsi="Times New Roman"/>
          <w:b/>
          <w:sz w:val="28"/>
          <w:szCs w:val="28"/>
          <w:lang w:val="uk-UA"/>
        </w:rPr>
      </w:pPr>
      <w:r w:rsidRPr="00A15FC1">
        <w:rPr>
          <w:rFonts w:ascii="Times New Roman" w:hAnsi="Times New Roman"/>
          <w:b/>
          <w:sz w:val="28"/>
          <w:szCs w:val="28"/>
          <w:lang w:val="uk-UA"/>
        </w:rPr>
        <w:t>7.</w:t>
      </w:r>
      <w:r w:rsidR="00A15FC1" w:rsidRPr="00A15FC1">
        <w:rPr>
          <w:rFonts w:ascii="Times New Roman" w:hAnsi="Times New Roman"/>
          <w:b/>
          <w:bCs/>
          <w:sz w:val="28"/>
          <w:szCs w:val="28"/>
          <w:lang w:val="uk-UA"/>
        </w:rPr>
        <w:t xml:space="preserve"> Методи навчання</w:t>
      </w:r>
    </w:p>
    <w:p w14:paraId="10B6C2EE" w14:textId="77777777" w:rsidR="00A15FC1" w:rsidRDefault="00A15FC1" w:rsidP="00E01B0B">
      <w:pPr>
        <w:spacing w:after="0" w:line="360" w:lineRule="auto"/>
        <w:ind w:firstLine="709"/>
        <w:jc w:val="both"/>
        <w:rPr>
          <w:rStyle w:val="a9"/>
          <w:rFonts w:ascii="Times New Roman" w:hAnsi="Times New Roman"/>
          <w:sz w:val="24"/>
          <w:szCs w:val="24"/>
          <w:lang w:val="uk-UA"/>
        </w:rPr>
      </w:pPr>
      <w:r w:rsidRPr="00C31AD3">
        <w:rPr>
          <w:rFonts w:ascii="Times New Roman" w:hAnsi="Times New Roman"/>
          <w:bCs/>
          <w:sz w:val="24"/>
          <w:szCs w:val="24"/>
          <w:lang w:val="uk-UA"/>
        </w:rPr>
        <w:t xml:space="preserve">Лекція, використання інформаційно-комунікаційних технологій, матеріали </w:t>
      </w:r>
      <w:r w:rsidR="00C22A1C" w:rsidRPr="00C31AD3">
        <w:rPr>
          <w:rFonts w:ascii="Times New Roman" w:hAnsi="Times New Roman"/>
          <w:bCs/>
          <w:sz w:val="24"/>
          <w:szCs w:val="24"/>
          <w:lang w:val="uk-UA"/>
        </w:rPr>
        <w:t xml:space="preserve">дистанційного курсу «Джерелознавство нової та новітньої історії» – </w:t>
      </w:r>
      <w:hyperlink r:id="rId11" w:history="1">
        <w:r w:rsidR="00C22A1C" w:rsidRPr="00C31AD3">
          <w:rPr>
            <w:rStyle w:val="a9"/>
            <w:rFonts w:ascii="Times New Roman" w:hAnsi="Times New Roman"/>
            <w:sz w:val="24"/>
            <w:szCs w:val="24"/>
          </w:rPr>
          <w:t>https</w:t>
        </w:r>
        <w:r w:rsidR="00C22A1C" w:rsidRPr="00E10241">
          <w:rPr>
            <w:rStyle w:val="a9"/>
            <w:rFonts w:ascii="Times New Roman" w:hAnsi="Times New Roman"/>
            <w:sz w:val="24"/>
            <w:szCs w:val="24"/>
            <w:lang w:val="uk-UA"/>
          </w:rPr>
          <w:t>://</w:t>
        </w:r>
        <w:r w:rsidR="00C22A1C" w:rsidRPr="00C31AD3">
          <w:rPr>
            <w:rStyle w:val="a9"/>
            <w:rFonts w:ascii="Times New Roman" w:hAnsi="Times New Roman"/>
            <w:sz w:val="24"/>
            <w:szCs w:val="24"/>
          </w:rPr>
          <w:t>dist</w:t>
        </w:r>
        <w:r w:rsidR="00C22A1C" w:rsidRPr="00E10241">
          <w:rPr>
            <w:rStyle w:val="a9"/>
            <w:rFonts w:ascii="Times New Roman" w:hAnsi="Times New Roman"/>
            <w:sz w:val="24"/>
            <w:szCs w:val="24"/>
            <w:lang w:val="uk-UA"/>
          </w:rPr>
          <w:t>.</w:t>
        </w:r>
        <w:r w:rsidR="00C22A1C" w:rsidRPr="00C31AD3">
          <w:rPr>
            <w:rStyle w:val="a9"/>
            <w:rFonts w:ascii="Times New Roman" w:hAnsi="Times New Roman"/>
            <w:sz w:val="24"/>
            <w:szCs w:val="24"/>
          </w:rPr>
          <w:t>karazin</w:t>
        </w:r>
        <w:r w:rsidR="00C22A1C" w:rsidRPr="00E10241">
          <w:rPr>
            <w:rStyle w:val="a9"/>
            <w:rFonts w:ascii="Times New Roman" w:hAnsi="Times New Roman"/>
            <w:sz w:val="24"/>
            <w:szCs w:val="24"/>
            <w:lang w:val="uk-UA"/>
          </w:rPr>
          <w:t>.</w:t>
        </w:r>
        <w:r w:rsidR="00C22A1C" w:rsidRPr="00C31AD3">
          <w:rPr>
            <w:rStyle w:val="a9"/>
            <w:rFonts w:ascii="Times New Roman" w:hAnsi="Times New Roman"/>
            <w:sz w:val="24"/>
            <w:szCs w:val="24"/>
          </w:rPr>
          <w:t>ua</w:t>
        </w:r>
        <w:r w:rsidR="00C22A1C" w:rsidRPr="00E10241">
          <w:rPr>
            <w:rStyle w:val="a9"/>
            <w:rFonts w:ascii="Times New Roman" w:hAnsi="Times New Roman"/>
            <w:sz w:val="24"/>
            <w:szCs w:val="24"/>
            <w:lang w:val="uk-UA"/>
          </w:rPr>
          <w:t>/</w:t>
        </w:r>
        <w:r w:rsidR="00C22A1C" w:rsidRPr="00C31AD3">
          <w:rPr>
            <w:rStyle w:val="a9"/>
            <w:rFonts w:ascii="Times New Roman" w:hAnsi="Times New Roman"/>
            <w:sz w:val="24"/>
            <w:szCs w:val="24"/>
          </w:rPr>
          <w:t>moodle</w:t>
        </w:r>
        <w:r w:rsidR="00C22A1C" w:rsidRPr="00E10241">
          <w:rPr>
            <w:rStyle w:val="a9"/>
            <w:rFonts w:ascii="Times New Roman" w:hAnsi="Times New Roman"/>
            <w:sz w:val="24"/>
            <w:szCs w:val="24"/>
            <w:lang w:val="uk-UA"/>
          </w:rPr>
          <w:t>/</w:t>
        </w:r>
        <w:r w:rsidR="00C22A1C" w:rsidRPr="00C31AD3">
          <w:rPr>
            <w:rStyle w:val="a9"/>
            <w:rFonts w:ascii="Times New Roman" w:hAnsi="Times New Roman"/>
            <w:sz w:val="24"/>
            <w:szCs w:val="24"/>
          </w:rPr>
          <w:t>course</w:t>
        </w:r>
        <w:r w:rsidR="00C22A1C" w:rsidRPr="00E10241">
          <w:rPr>
            <w:rStyle w:val="a9"/>
            <w:rFonts w:ascii="Times New Roman" w:hAnsi="Times New Roman"/>
            <w:sz w:val="24"/>
            <w:szCs w:val="24"/>
            <w:lang w:val="uk-UA"/>
          </w:rPr>
          <w:t>/</w:t>
        </w:r>
        <w:r w:rsidR="00C22A1C" w:rsidRPr="00C31AD3">
          <w:rPr>
            <w:rStyle w:val="a9"/>
            <w:rFonts w:ascii="Times New Roman" w:hAnsi="Times New Roman"/>
            <w:sz w:val="24"/>
            <w:szCs w:val="24"/>
          </w:rPr>
          <w:t>view</w:t>
        </w:r>
        <w:r w:rsidR="00C22A1C" w:rsidRPr="00E10241">
          <w:rPr>
            <w:rStyle w:val="a9"/>
            <w:rFonts w:ascii="Times New Roman" w:hAnsi="Times New Roman"/>
            <w:sz w:val="24"/>
            <w:szCs w:val="24"/>
            <w:lang w:val="uk-UA"/>
          </w:rPr>
          <w:t>.</w:t>
        </w:r>
        <w:r w:rsidR="00C22A1C" w:rsidRPr="00C31AD3">
          <w:rPr>
            <w:rStyle w:val="a9"/>
            <w:rFonts w:ascii="Times New Roman" w:hAnsi="Times New Roman"/>
            <w:sz w:val="24"/>
            <w:szCs w:val="24"/>
          </w:rPr>
          <w:t>php</w:t>
        </w:r>
        <w:r w:rsidR="00C22A1C" w:rsidRPr="00E10241">
          <w:rPr>
            <w:rStyle w:val="a9"/>
            <w:rFonts w:ascii="Times New Roman" w:hAnsi="Times New Roman"/>
            <w:sz w:val="24"/>
            <w:szCs w:val="24"/>
            <w:lang w:val="uk-UA"/>
          </w:rPr>
          <w:t>?</w:t>
        </w:r>
        <w:r w:rsidR="00C22A1C" w:rsidRPr="00C31AD3">
          <w:rPr>
            <w:rStyle w:val="a9"/>
            <w:rFonts w:ascii="Times New Roman" w:hAnsi="Times New Roman"/>
            <w:sz w:val="24"/>
            <w:szCs w:val="24"/>
          </w:rPr>
          <w:t>id</w:t>
        </w:r>
        <w:r w:rsidR="00C22A1C" w:rsidRPr="00E10241">
          <w:rPr>
            <w:rStyle w:val="a9"/>
            <w:rFonts w:ascii="Times New Roman" w:hAnsi="Times New Roman"/>
            <w:sz w:val="24"/>
            <w:szCs w:val="24"/>
            <w:lang w:val="uk-UA"/>
          </w:rPr>
          <w:t>=3140</w:t>
        </w:r>
      </w:hyperlink>
      <w:r w:rsidR="00C22A1C" w:rsidRPr="00C31AD3">
        <w:rPr>
          <w:rStyle w:val="a9"/>
          <w:rFonts w:ascii="Times New Roman" w:hAnsi="Times New Roman"/>
          <w:sz w:val="24"/>
          <w:szCs w:val="24"/>
          <w:lang w:val="uk-UA"/>
        </w:rPr>
        <w:t>.</w:t>
      </w:r>
    </w:p>
    <w:p w14:paraId="4E60E0A1" w14:textId="77777777" w:rsidR="00E10241" w:rsidRPr="00C31AD3" w:rsidRDefault="00E10241" w:rsidP="00E01B0B">
      <w:pPr>
        <w:spacing w:after="0" w:line="360" w:lineRule="auto"/>
        <w:ind w:firstLine="709"/>
        <w:jc w:val="both"/>
        <w:rPr>
          <w:rFonts w:ascii="Times New Roman" w:hAnsi="Times New Roman"/>
          <w:i/>
          <w:sz w:val="24"/>
          <w:szCs w:val="24"/>
          <w:lang w:val="uk-UA"/>
        </w:rPr>
      </w:pPr>
    </w:p>
    <w:p w14:paraId="759654DB" w14:textId="1190119C" w:rsidR="00A15FC1" w:rsidRPr="00A15FC1" w:rsidRDefault="00A15FC1" w:rsidP="00E01B0B">
      <w:pPr>
        <w:spacing w:after="0" w:line="360" w:lineRule="auto"/>
        <w:jc w:val="center"/>
        <w:rPr>
          <w:rFonts w:ascii="Times New Roman" w:hAnsi="Times New Roman"/>
          <w:b/>
          <w:sz w:val="28"/>
          <w:szCs w:val="28"/>
          <w:lang w:val="uk-UA"/>
        </w:rPr>
      </w:pPr>
      <w:r w:rsidRPr="00A15FC1">
        <w:rPr>
          <w:rFonts w:ascii="Times New Roman" w:hAnsi="Times New Roman"/>
          <w:b/>
          <w:sz w:val="28"/>
          <w:szCs w:val="28"/>
          <w:lang w:val="uk-UA"/>
        </w:rPr>
        <w:t>8. Методи контролю</w:t>
      </w:r>
    </w:p>
    <w:p w14:paraId="234243A1" w14:textId="5CF21937" w:rsidR="00D93DFA" w:rsidRDefault="00A15FC1" w:rsidP="00E01B0B">
      <w:pPr>
        <w:spacing w:after="0" w:line="360" w:lineRule="auto"/>
        <w:ind w:firstLine="680"/>
        <w:jc w:val="both"/>
        <w:rPr>
          <w:rFonts w:ascii="Times New Roman" w:hAnsi="Times New Roman"/>
          <w:sz w:val="24"/>
          <w:szCs w:val="24"/>
          <w:lang w:val="uk-UA"/>
        </w:rPr>
      </w:pPr>
      <w:r w:rsidRPr="00C31AD3">
        <w:rPr>
          <w:rFonts w:ascii="Times New Roman" w:hAnsi="Times New Roman"/>
          <w:sz w:val="24"/>
          <w:szCs w:val="24"/>
          <w:lang w:val="uk-UA"/>
        </w:rPr>
        <w:t xml:space="preserve">Контрольна робота </w:t>
      </w:r>
      <w:r w:rsidR="00190558" w:rsidRPr="00C31AD3">
        <w:rPr>
          <w:rFonts w:ascii="Times New Roman" w:hAnsi="Times New Roman"/>
          <w:sz w:val="24"/>
          <w:szCs w:val="24"/>
          <w:lang w:val="uk-UA"/>
        </w:rPr>
        <w:t>(</w:t>
      </w:r>
      <w:r w:rsidR="00961FA3">
        <w:rPr>
          <w:rFonts w:ascii="Times New Roman" w:hAnsi="Times New Roman"/>
          <w:sz w:val="24"/>
          <w:szCs w:val="24"/>
          <w:lang w:val="uk-UA"/>
        </w:rPr>
        <w:t>виконується у дистанційного курсі</w:t>
      </w:r>
      <w:r w:rsidR="00190558" w:rsidRPr="00C31AD3">
        <w:rPr>
          <w:rFonts w:ascii="Times New Roman" w:hAnsi="Times New Roman"/>
          <w:sz w:val="24"/>
          <w:szCs w:val="24"/>
          <w:lang w:val="uk-UA"/>
        </w:rPr>
        <w:t xml:space="preserve">) </w:t>
      </w:r>
      <w:r w:rsidRPr="00C31AD3">
        <w:rPr>
          <w:rFonts w:ascii="Times New Roman" w:hAnsi="Times New Roman"/>
          <w:sz w:val="24"/>
          <w:szCs w:val="24"/>
          <w:lang w:val="uk-UA"/>
        </w:rPr>
        <w:t>та</w:t>
      </w:r>
      <w:r w:rsidR="00D93DFA" w:rsidRPr="00C31AD3">
        <w:rPr>
          <w:rFonts w:ascii="Times New Roman" w:hAnsi="Times New Roman"/>
          <w:sz w:val="24"/>
          <w:szCs w:val="24"/>
          <w:lang w:val="uk-UA"/>
        </w:rPr>
        <w:t xml:space="preserve"> екзамен.</w:t>
      </w:r>
      <w:r w:rsidR="00961FA3">
        <w:rPr>
          <w:rFonts w:ascii="Times New Roman" w:hAnsi="Times New Roman"/>
          <w:sz w:val="24"/>
          <w:szCs w:val="24"/>
          <w:lang w:val="uk-UA"/>
        </w:rPr>
        <w:t xml:space="preserve"> </w:t>
      </w:r>
      <w:bookmarkStart w:id="2" w:name="_Hlk175582948"/>
      <w:r w:rsidR="00961FA3">
        <w:rPr>
          <w:rFonts w:ascii="Times New Roman" w:hAnsi="Times New Roman"/>
          <w:sz w:val="24"/>
          <w:szCs w:val="24"/>
          <w:lang w:val="uk-UA"/>
        </w:rPr>
        <w:t>Під час лекційних занять проводиться поточний контроль засвоєння навчального матеріалу (колоквіуми, виконання тестових завдань та вікторин (</w:t>
      </w:r>
      <w:proofErr w:type="spellStart"/>
      <w:r w:rsidR="00961FA3" w:rsidRPr="00961FA3">
        <w:rPr>
          <w:rFonts w:ascii="Times New Roman" w:hAnsi="Times New Roman"/>
          <w:sz w:val="24"/>
          <w:szCs w:val="24"/>
          <w:lang w:val="uk-UA"/>
        </w:rPr>
        <w:t>Kahoot</w:t>
      </w:r>
      <w:proofErr w:type="spellEnd"/>
      <w:r w:rsidR="00961FA3" w:rsidRPr="00961FA3">
        <w:rPr>
          <w:rFonts w:ascii="Times New Roman" w:hAnsi="Times New Roman"/>
          <w:sz w:val="24"/>
          <w:szCs w:val="24"/>
          <w:lang w:val="uk-UA"/>
        </w:rPr>
        <w:t xml:space="preserve">, </w:t>
      </w:r>
      <w:proofErr w:type="spellStart"/>
      <w:r w:rsidR="00961FA3" w:rsidRPr="00961FA3">
        <w:rPr>
          <w:rFonts w:ascii="Times New Roman" w:hAnsi="Times New Roman"/>
          <w:sz w:val="24"/>
          <w:szCs w:val="24"/>
          <w:lang w:val="uk-UA"/>
        </w:rPr>
        <w:t>Mentimeter</w:t>
      </w:r>
      <w:proofErr w:type="spellEnd"/>
      <w:r w:rsidR="00961FA3" w:rsidRPr="00961FA3">
        <w:rPr>
          <w:rFonts w:ascii="Times New Roman" w:hAnsi="Times New Roman"/>
          <w:sz w:val="24"/>
          <w:szCs w:val="24"/>
          <w:lang w:val="uk-UA"/>
        </w:rPr>
        <w:t xml:space="preserve">, </w:t>
      </w:r>
      <w:proofErr w:type="spellStart"/>
      <w:r w:rsidR="00961FA3" w:rsidRPr="00961FA3">
        <w:rPr>
          <w:rFonts w:ascii="Times New Roman" w:hAnsi="Times New Roman"/>
          <w:sz w:val="24"/>
          <w:szCs w:val="24"/>
          <w:lang w:val="uk-UA"/>
        </w:rPr>
        <w:t>Padlet</w:t>
      </w:r>
      <w:proofErr w:type="spellEnd"/>
      <w:r w:rsidR="00961FA3">
        <w:rPr>
          <w:rFonts w:ascii="Times New Roman" w:hAnsi="Times New Roman"/>
          <w:sz w:val="24"/>
          <w:szCs w:val="24"/>
          <w:lang w:val="uk-UA"/>
        </w:rPr>
        <w:t xml:space="preserve">), обговорення дискусійних питань, спільний </w:t>
      </w:r>
      <w:r w:rsidR="005715A6">
        <w:rPr>
          <w:rFonts w:ascii="Times New Roman" w:hAnsi="Times New Roman"/>
          <w:sz w:val="24"/>
          <w:szCs w:val="24"/>
          <w:lang w:val="uk-UA"/>
        </w:rPr>
        <w:t>т</w:t>
      </w:r>
      <w:r w:rsidR="00961FA3">
        <w:rPr>
          <w:rFonts w:ascii="Times New Roman" w:hAnsi="Times New Roman"/>
          <w:sz w:val="24"/>
          <w:szCs w:val="24"/>
          <w:lang w:val="uk-UA"/>
        </w:rPr>
        <w:t xml:space="preserve">а самостійний пошук джерел з відповідної теми, перевірка </w:t>
      </w:r>
      <w:r w:rsidR="005715A6">
        <w:rPr>
          <w:rFonts w:ascii="Times New Roman" w:hAnsi="Times New Roman"/>
          <w:sz w:val="24"/>
          <w:szCs w:val="24"/>
          <w:lang w:val="uk-UA"/>
        </w:rPr>
        <w:t xml:space="preserve">виконаних </w:t>
      </w:r>
      <w:r w:rsidR="00961FA3">
        <w:rPr>
          <w:rFonts w:ascii="Times New Roman" w:hAnsi="Times New Roman"/>
          <w:sz w:val="24"/>
          <w:szCs w:val="24"/>
          <w:lang w:val="uk-UA"/>
        </w:rPr>
        <w:t xml:space="preserve">творчих завдань та опрацьованої додаткової літератури з навчальної дисципліни). </w:t>
      </w:r>
      <w:r w:rsidR="009C7771">
        <w:rPr>
          <w:rFonts w:ascii="Times New Roman" w:hAnsi="Times New Roman"/>
          <w:sz w:val="24"/>
          <w:szCs w:val="24"/>
          <w:lang w:val="uk-UA"/>
        </w:rPr>
        <w:t>Отримані студентами під час виконання вищезгаданих завдань бали враховуються як додаткові при виставленні підсумкової оцінки поточного контролю.</w:t>
      </w:r>
    </w:p>
    <w:p w14:paraId="727398E5" w14:textId="462C41DA" w:rsidR="002D6887" w:rsidRDefault="002D6887" w:rsidP="00E01B0B">
      <w:pPr>
        <w:spacing w:after="0" w:line="360" w:lineRule="auto"/>
        <w:ind w:firstLine="680"/>
        <w:jc w:val="both"/>
        <w:rPr>
          <w:rFonts w:ascii="Times New Roman" w:hAnsi="Times New Roman"/>
          <w:sz w:val="24"/>
          <w:szCs w:val="24"/>
          <w:lang w:val="uk-UA"/>
        </w:rPr>
      </w:pPr>
      <w:r>
        <w:rPr>
          <w:rFonts w:ascii="Times New Roman" w:hAnsi="Times New Roman"/>
          <w:iCs/>
          <w:sz w:val="24"/>
          <w:szCs w:val="24"/>
          <w:lang w:val="uk-UA" w:eastAsia="ru-RU"/>
        </w:rPr>
        <w:t>Поточний та підсумковий контроль з</w:t>
      </w:r>
      <w:r w:rsidRPr="00777527">
        <w:rPr>
          <w:rFonts w:ascii="Times New Roman" w:hAnsi="Times New Roman"/>
          <w:iCs/>
          <w:sz w:val="24"/>
          <w:szCs w:val="24"/>
          <w:lang w:val="uk-UA" w:eastAsia="ru-RU"/>
        </w:rPr>
        <w:t>абезпечу</w:t>
      </w:r>
      <w:r>
        <w:rPr>
          <w:rFonts w:ascii="Times New Roman" w:hAnsi="Times New Roman"/>
          <w:iCs/>
          <w:sz w:val="24"/>
          <w:szCs w:val="24"/>
          <w:lang w:val="uk-UA" w:eastAsia="ru-RU"/>
        </w:rPr>
        <w:t>ють</w:t>
      </w:r>
      <w:r w:rsidRPr="00777527">
        <w:rPr>
          <w:rFonts w:ascii="Times New Roman" w:hAnsi="Times New Roman"/>
          <w:iCs/>
          <w:sz w:val="24"/>
          <w:szCs w:val="24"/>
          <w:lang w:val="uk-UA" w:eastAsia="ru-RU"/>
        </w:rPr>
        <w:t xml:space="preserve"> глибоку і всебічну перевірку засвоєння</w:t>
      </w:r>
      <w:r>
        <w:rPr>
          <w:rFonts w:ascii="Times New Roman" w:hAnsi="Times New Roman"/>
          <w:iCs/>
          <w:sz w:val="24"/>
          <w:szCs w:val="24"/>
          <w:lang w:val="uk-UA" w:eastAsia="ru-RU"/>
        </w:rPr>
        <w:t xml:space="preserve"> нового теоретичного й практичного матеріалу</w:t>
      </w:r>
      <w:r w:rsidRPr="00777527">
        <w:rPr>
          <w:rFonts w:ascii="Times New Roman" w:hAnsi="Times New Roman"/>
          <w:iCs/>
          <w:sz w:val="24"/>
          <w:szCs w:val="24"/>
          <w:lang w:val="uk-UA" w:eastAsia="ru-RU"/>
        </w:rPr>
        <w:t>,</w:t>
      </w:r>
      <w:r>
        <w:rPr>
          <w:rFonts w:ascii="Times New Roman" w:hAnsi="Times New Roman"/>
          <w:iCs/>
          <w:sz w:val="24"/>
          <w:szCs w:val="24"/>
          <w:lang w:val="uk-UA" w:eastAsia="ru-RU"/>
        </w:rPr>
        <w:t xml:space="preserve"> сприяє підвищенню мотивації до навчання, розширює комплекс </w:t>
      </w:r>
      <w:r w:rsidRPr="00777527">
        <w:rPr>
          <w:rFonts w:ascii="Times New Roman" w:hAnsi="Times New Roman"/>
          <w:iCs/>
          <w:sz w:val="24"/>
          <w:szCs w:val="24"/>
          <w:lang w:val="uk-UA" w:eastAsia="ru-RU"/>
        </w:rPr>
        <w:t xml:space="preserve">знань </w:t>
      </w:r>
      <w:r>
        <w:rPr>
          <w:rFonts w:ascii="Times New Roman" w:hAnsi="Times New Roman"/>
          <w:iCs/>
          <w:sz w:val="24"/>
          <w:szCs w:val="24"/>
          <w:lang w:val="uk-UA" w:eastAsia="ru-RU"/>
        </w:rPr>
        <w:t>та</w:t>
      </w:r>
      <w:r w:rsidRPr="00777527">
        <w:rPr>
          <w:rFonts w:ascii="Times New Roman" w:hAnsi="Times New Roman"/>
          <w:iCs/>
          <w:sz w:val="24"/>
          <w:szCs w:val="24"/>
          <w:lang w:val="uk-UA" w:eastAsia="ru-RU"/>
        </w:rPr>
        <w:t xml:space="preserve"> </w:t>
      </w:r>
      <w:r>
        <w:rPr>
          <w:rFonts w:ascii="Times New Roman" w:hAnsi="Times New Roman"/>
          <w:iCs/>
          <w:sz w:val="24"/>
          <w:szCs w:val="24"/>
          <w:lang w:val="uk-UA" w:eastAsia="ru-RU"/>
        </w:rPr>
        <w:t>у</w:t>
      </w:r>
      <w:r w:rsidRPr="00777527">
        <w:rPr>
          <w:rFonts w:ascii="Times New Roman" w:hAnsi="Times New Roman"/>
          <w:iCs/>
          <w:sz w:val="24"/>
          <w:szCs w:val="24"/>
          <w:lang w:val="uk-UA" w:eastAsia="ru-RU"/>
        </w:rPr>
        <w:t>мінь студент</w:t>
      </w:r>
      <w:r>
        <w:rPr>
          <w:rFonts w:ascii="Times New Roman" w:hAnsi="Times New Roman"/>
          <w:iCs/>
          <w:sz w:val="24"/>
          <w:szCs w:val="24"/>
          <w:lang w:val="uk-UA" w:eastAsia="ru-RU"/>
        </w:rPr>
        <w:t xml:space="preserve">ів, зокрема </w:t>
      </w:r>
      <w:r w:rsidR="009C7771">
        <w:rPr>
          <w:rFonts w:ascii="Times New Roman" w:hAnsi="Times New Roman"/>
          <w:iCs/>
          <w:sz w:val="24"/>
          <w:szCs w:val="24"/>
          <w:lang w:val="uk-UA" w:eastAsia="ru-RU"/>
        </w:rPr>
        <w:t xml:space="preserve">навичок застосувати </w:t>
      </w:r>
      <w:r w:rsidRPr="00777527">
        <w:rPr>
          <w:rFonts w:ascii="Times New Roman" w:hAnsi="Times New Roman"/>
          <w:iCs/>
          <w:sz w:val="24"/>
          <w:szCs w:val="24"/>
          <w:lang w:val="uk-UA" w:eastAsia="ru-RU"/>
        </w:rPr>
        <w:t>теоретичні знання</w:t>
      </w:r>
      <w:r w:rsidR="009C7771">
        <w:rPr>
          <w:rFonts w:ascii="Times New Roman" w:hAnsi="Times New Roman"/>
          <w:iCs/>
          <w:sz w:val="24"/>
          <w:szCs w:val="24"/>
          <w:lang w:val="uk-UA" w:eastAsia="ru-RU"/>
        </w:rPr>
        <w:t xml:space="preserve"> на практиці при </w:t>
      </w:r>
      <w:r w:rsidRPr="00777527">
        <w:rPr>
          <w:rFonts w:ascii="Times New Roman" w:hAnsi="Times New Roman"/>
          <w:iCs/>
          <w:sz w:val="24"/>
          <w:szCs w:val="24"/>
          <w:lang w:val="uk-UA" w:eastAsia="ru-RU"/>
        </w:rPr>
        <w:t>розв</w:t>
      </w:r>
      <w:r w:rsidR="009C7771">
        <w:rPr>
          <w:rFonts w:ascii="Times New Roman" w:hAnsi="Times New Roman"/>
          <w:iCs/>
          <w:sz w:val="24"/>
          <w:szCs w:val="24"/>
          <w:lang w:val="uk-UA" w:eastAsia="ru-RU"/>
        </w:rPr>
        <w:t>’</w:t>
      </w:r>
      <w:r w:rsidRPr="00777527">
        <w:rPr>
          <w:rFonts w:ascii="Times New Roman" w:hAnsi="Times New Roman"/>
          <w:iCs/>
          <w:sz w:val="24"/>
          <w:szCs w:val="24"/>
          <w:lang w:val="uk-UA" w:eastAsia="ru-RU"/>
        </w:rPr>
        <w:t>язанн</w:t>
      </w:r>
      <w:r w:rsidR="009C7771">
        <w:rPr>
          <w:rFonts w:ascii="Times New Roman" w:hAnsi="Times New Roman"/>
          <w:iCs/>
          <w:sz w:val="24"/>
          <w:szCs w:val="24"/>
          <w:lang w:val="uk-UA" w:eastAsia="ru-RU"/>
        </w:rPr>
        <w:t>і</w:t>
      </w:r>
      <w:r w:rsidRPr="00777527">
        <w:rPr>
          <w:rFonts w:ascii="Times New Roman" w:hAnsi="Times New Roman"/>
          <w:iCs/>
          <w:sz w:val="24"/>
          <w:szCs w:val="24"/>
          <w:lang w:val="uk-UA" w:eastAsia="ru-RU"/>
        </w:rPr>
        <w:t xml:space="preserve"> конкретних завдань.</w:t>
      </w:r>
      <w:r w:rsidR="009C7771">
        <w:rPr>
          <w:rFonts w:ascii="Times New Roman" w:hAnsi="Times New Roman"/>
          <w:iCs/>
          <w:sz w:val="24"/>
          <w:szCs w:val="24"/>
          <w:lang w:val="uk-UA" w:eastAsia="ru-RU"/>
        </w:rPr>
        <w:t xml:space="preserve"> </w:t>
      </w:r>
    </w:p>
    <w:bookmarkEnd w:id="2"/>
    <w:p w14:paraId="0B2AA050" w14:textId="77777777" w:rsidR="00D93DFA" w:rsidRPr="00A15FC1" w:rsidRDefault="00A15FC1" w:rsidP="00E01B0B">
      <w:pPr>
        <w:spacing w:after="0" w:line="360" w:lineRule="auto"/>
        <w:jc w:val="center"/>
        <w:rPr>
          <w:rFonts w:ascii="Times New Roman" w:hAnsi="Times New Roman"/>
          <w:b/>
          <w:sz w:val="28"/>
          <w:szCs w:val="28"/>
          <w:lang w:val="uk-UA"/>
        </w:rPr>
      </w:pPr>
      <w:r>
        <w:rPr>
          <w:rFonts w:ascii="Times New Roman" w:hAnsi="Times New Roman"/>
          <w:b/>
          <w:sz w:val="28"/>
          <w:szCs w:val="28"/>
          <w:lang w:val="uk-UA"/>
        </w:rPr>
        <w:lastRenderedPageBreak/>
        <w:t>9</w:t>
      </w:r>
      <w:r w:rsidR="00D93DFA" w:rsidRPr="00A15FC1">
        <w:rPr>
          <w:rFonts w:ascii="Times New Roman" w:hAnsi="Times New Roman"/>
          <w:b/>
          <w:sz w:val="28"/>
          <w:szCs w:val="28"/>
          <w:lang w:val="uk-UA"/>
        </w:rPr>
        <w:t>. Схема нарахування балів</w:t>
      </w:r>
    </w:p>
    <w:tbl>
      <w:tblPr>
        <w:tblW w:w="9770" w:type="dxa"/>
        <w:tblInd w:w="-50" w:type="dxa"/>
        <w:tblLayout w:type="fixed"/>
        <w:tblLook w:val="0000" w:firstRow="0" w:lastRow="0" w:firstColumn="0" w:lastColumn="0" w:noHBand="0" w:noVBand="0"/>
      </w:tblPr>
      <w:tblGrid>
        <w:gridCol w:w="1179"/>
        <w:gridCol w:w="1134"/>
        <w:gridCol w:w="2268"/>
        <w:gridCol w:w="1843"/>
        <w:gridCol w:w="1134"/>
        <w:gridCol w:w="1276"/>
        <w:gridCol w:w="936"/>
      </w:tblGrid>
      <w:tr w:rsidR="00D93DFA" w14:paraId="6419358E" w14:textId="77777777" w:rsidTr="00A15FC1">
        <w:tc>
          <w:tcPr>
            <w:tcW w:w="7558" w:type="dxa"/>
            <w:gridSpan w:val="5"/>
            <w:tcBorders>
              <w:top w:val="single" w:sz="4" w:space="0" w:color="000000"/>
              <w:left w:val="single" w:sz="4" w:space="0" w:color="000000"/>
              <w:bottom w:val="single" w:sz="4" w:space="0" w:color="000000"/>
            </w:tcBorders>
          </w:tcPr>
          <w:p w14:paraId="7D54D93A" w14:textId="77777777" w:rsidR="00D93DFA" w:rsidRDefault="00D93DFA" w:rsidP="00E01B0B">
            <w:pPr>
              <w:snapToGrid w:val="0"/>
              <w:spacing w:after="0" w:line="360" w:lineRule="auto"/>
              <w:jc w:val="center"/>
              <w:rPr>
                <w:rFonts w:ascii="Times New Roman" w:hAnsi="Times New Roman"/>
                <w:b/>
                <w:sz w:val="24"/>
                <w:szCs w:val="24"/>
                <w:lang w:val="uk-UA"/>
              </w:rPr>
            </w:pPr>
            <w:r>
              <w:rPr>
                <w:rFonts w:ascii="Times New Roman" w:hAnsi="Times New Roman"/>
                <w:b/>
                <w:sz w:val="24"/>
                <w:szCs w:val="24"/>
                <w:lang w:val="uk-UA"/>
              </w:rPr>
              <w:t>Поточний контроль, самостійна робота, індивідуальні завдання</w:t>
            </w:r>
          </w:p>
        </w:tc>
        <w:tc>
          <w:tcPr>
            <w:tcW w:w="1276" w:type="dxa"/>
            <w:tcBorders>
              <w:top w:val="single" w:sz="4" w:space="0" w:color="000000"/>
              <w:left w:val="single" w:sz="4" w:space="0" w:color="000000"/>
              <w:bottom w:val="single" w:sz="4" w:space="0" w:color="000000"/>
            </w:tcBorders>
          </w:tcPr>
          <w:p w14:paraId="3B1E80CE" w14:textId="77777777" w:rsidR="00D93DFA" w:rsidRDefault="00D93DFA" w:rsidP="00E01B0B">
            <w:pPr>
              <w:snapToGrid w:val="0"/>
              <w:spacing w:after="0" w:line="360" w:lineRule="auto"/>
              <w:jc w:val="center"/>
              <w:rPr>
                <w:rFonts w:ascii="Times New Roman" w:hAnsi="Times New Roman"/>
                <w:b/>
                <w:sz w:val="24"/>
                <w:szCs w:val="24"/>
                <w:lang w:val="uk-UA"/>
              </w:rPr>
            </w:pPr>
            <w:r>
              <w:rPr>
                <w:rFonts w:ascii="Times New Roman" w:hAnsi="Times New Roman"/>
                <w:b/>
                <w:sz w:val="24"/>
                <w:szCs w:val="24"/>
                <w:lang w:val="uk-UA"/>
              </w:rPr>
              <w:t>Екзамен</w:t>
            </w:r>
          </w:p>
        </w:tc>
        <w:tc>
          <w:tcPr>
            <w:tcW w:w="936" w:type="dxa"/>
            <w:tcBorders>
              <w:top w:val="single" w:sz="4" w:space="0" w:color="000000"/>
              <w:left w:val="single" w:sz="4" w:space="0" w:color="000000"/>
              <w:bottom w:val="single" w:sz="4" w:space="0" w:color="000000"/>
              <w:right w:val="single" w:sz="4" w:space="0" w:color="000000"/>
            </w:tcBorders>
          </w:tcPr>
          <w:p w14:paraId="1C4026B2" w14:textId="77777777" w:rsidR="00D93DFA" w:rsidRDefault="00D93DFA" w:rsidP="00E01B0B">
            <w:pPr>
              <w:snapToGrid w:val="0"/>
              <w:spacing w:after="0" w:line="360" w:lineRule="auto"/>
              <w:jc w:val="center"/>
              <w:rPr>
                <w:rFonts w:ascii="Times New Roman" w:hAnsi="Times New Roman"/>
                <w:b/>
                <w:sz w:val="24"/>
                <w:szCs w:val="24"/>
                <w:lang w:val="uk-UA"/>
              </w:rPr>
            </w:pPr>
            <w:r>
              <w:rPr>
                <w:rFonts w:ascii="Times New Roman" w:hAnsi="Times New Roman"/>
                <w:b/>
                <w:sz w:val="24"/>
                <w:szCs w:val="24"/>
                <w:lang w:val="uk-UA"/>
              </w:rPr>
              <w:t>Сума</w:t>
            </w:r>
          </w:p>
        </w:tc>
      </w:tr>
      <w:tr w:rsidR="00A15FC1" w14:paraId="79D8A774" w14:textId="77777777" w:rsidTr="00A15FC1">
        <w:tblPrEx>
          <w:tblCellMar>
            <w:top w:w="108" w:type="dxa"/>
            <w:bottom w:w="108" w:type="dxa"/>
          </w:tblCellMar>
        </w:tblPrEx>
        <w:tc>
          <w:tcPr>
            <w:tcW w:w="1179" w:type="dxa"/>
            <w:tcBorders>
              <w:top w:val="single" w:sz="4" w:space="0" w:color="000000"/>
              <w:left w:val="single" w:sz="4" w:space="0" w:color="000000"/>
              <w:bottom w:val="single" w:sz="4" w:space="0" w:color="000000"/>
            </w:tcBorders>
          </w:tcPr>
          <w:p w14:paraId="36287FF3" w14:textId="77777777" w:rsidR="00D93DFA" w:rsidRDefault="00D93DFA" w:rsidP="00E01B0B">
            <w:pPr>
              <w:snapToGrid w:val="0"/>
              <w:spacing w:after="0" w:line="360" w:lineRule="auto"/>
              <w:jc w:val="center"/>
              <w:rPr>
                <w:rFonts w:ascii="Times New Roman" w:hAnsi="Times New Roman"/>
                <w:sz w:val="24"/>
                <w:szCs w:val="24"/>
                <w:lang w:val="uk-UA"/>
              </w:rPr>
            </w:pPr>
            <w:r>
              <w:rPr>
                <w:rFonts w:ascii="Times New Roman" w:hAnsi="Times New Roman"/>
                <w:sz w:val="24"/>
                <w:szCs w:val="24"/>
                <w:lang w:val="uk-UA"/>
              </w:rPr>
              <w:t>Розділ 1</w:t>
            </w:r>
          </w:p>
        </w:tc>
        <w:tc>
          <w:tcPr>
            <w:tcW w:w="1134" w:type="dxa"/>
            <w:tcBorders>
              <w:top w:val="single" w:sz="4" w:space="0" w:color="000000"/>
              <w:left w:val="single" w:sz="4" w:space="0" w:color="000000"/>
              <w:bottom w:val="single" w:sz="4" w:space="0" w:color="000000"/>
            </w:tcBorders>
          </w:tcPr>
          <w:p w14:paraId="4AC14E51" w14:textId="77777777" w:rsidR="00D93DFA" w:rsidRDefault="00D93DFA" w:rsidP="00E01B0B">
            <w:pPr>
              <w:snapToGrid w:val="0"/>
              <w:spacing w:after="0" w:line="360" w:lineRule="auto"/>
              <w:jc w:val="center"/>
              <w:rPr>
                <w:rFonts w:ascii="Times New Roman" w:hAnsi="Times New Roman"/>
                <w:sz w:val="24"/>
                <w:szCs w:val="24"/>
                <w:lang w:val="uk-UA"/>
              </w:rPr>
            </w:pPr>
            <w:r>
              <w:rPr>
                <w:rFonts w:ascii="Times New Roman" w:hAnsi="Times New Roman"/>
                <w:sz w:val="24"/>
                <w:szCs w:val="24"/>
                <w:lang w:val="uk-UA"/>
              </w:rPr>
              <w:t>Розділ 2</w:t>
            </w:r>
          </w:p>
        </w:tc>
        <w:tc>
          <w:tcPr>
            <w:tcW w:w="2268" w:type="dxa"/>
            <w:tcBorders>
              <w:top w:val="single" w:sz="4" w:space="0" w:color="000000"/>
              <w:left w:val="single" w:sz="4" w:space="0" w:color="000000"/>
              <w:bottom w:val="single" w:sz="4" w:space="0" w:color="000000"/>
            </w:tcBorders>
          </w:tcPr>
          <w:p w14:paraId="74E64660" w14:textId="77777777" w:rsidR="00D93DFA" w:rsidRDefault="00D93DFA" w:rsidP="00E01B0B">
            <w:pPr>
              <w:snapToGrid w:val="0"/>
              <w:spacing w:after="0" w:line="360" w:lineRule="auto"/>
              <w:jc w:val="center"/>
              <w:rPr>
                <w:rFonts w:ascii="Times New Roman" w:hAnsi="Times New Roman"/>
                <w:sz w:val="24"/>
                <w:szCs w:val="24"/>
                <w:lang w:val="uk-UA"/>
              </w:rPr>
            </w:pPr>
            <w:r>
              <w:rPr>
                <w:rFonts w:ascii="Times New Roman" w:hAnsi="Times New Roman"/>
                <w:sz w:val="24"/>
                <w:szCs w:val="24"/>
                <w:lang w:val="uk-UA"/>
              </w:rPr>
              <w:t>Контрольна робота, передбачена навальним планом</w:t>
            </w:r>
          </w:p>
        </w:tc>
        <w:tc>
          <w:tcPr>
            <w:tcW w:w="1843" w:type="dxa"/>
            <w:tcBorders>
              <w:top w:val="single" w:sz="4" w:space="0" w:color="000000"/>
              <w:left w:val="single" w:sz="4" w:space="0" w:color="000000"/>
              <w:bottom w:val="single" w:sz="4" w:space="0" w:color="000000"/>
            </w:tcBorders>
          </w:tcPr>
          <w:p w14:paraId="4126BF9F" w14:textId="77777777" w:rsidR="00D93DFA" w:rsidRDefault="00D93DFA" w:rsidP="00E01B0B">
            <w:pPr>
              <w:snapToGrid w:val="0"/>
              <w:spacing w:after="0" w:line="360" w:lineRule="auto"/>
              <w:jc w:val="center"/>
              <w:rPr>
                <w:rFonts w:ascii="Times New Roman" w:hAnsi="Times New Roman"/>
                <w:sz w:val="24"/>
                <w:szCs w:val="24"/>
                <w:lang w:val="uk-UA"/>
              </w:rPr>
            </w:pPr>
            <w:r>
              <w:rPr>
                <w:rFonts w:ascii="Times New Roman" w:hAnsi="Times New Roman"/>
                <w:sz w:val="24"/>
                <w:szCs w:val="24"/>
                <w:lang w:val="uk-UA"/>
              </w:rPr>
              <w:t xml:space="preserve">Індивідуальне завдання </w:t>
            </w:r>
          </w:p>
        </w:tc>
        <w:tc>
          <w:tcPr>
            <w:tcW w:w="1134" w:type="dxa"/>
            <w:tcBorders>
              <w:top w:val="single" w:sz="4" w:space="0" w:color="000000"/>
              <w:left w:val="single" w:sz="4" w:space="0" w:color="000000"/>
              <w:bottom w:val="single" w:sz="4" w:space="0" w:color="000000"/>
            </w:tcBorders>
          </w:tcPr>
          <w:p w14:paraId="0691FC39" w14:textId="77777777" w:rsidR="00D93DFA" w:rsidRDefault="00D93DFA" w:rsidP="00E01B0B">
            <w:pPr>
              <w:snapToGrid w:val="0"/>
              <w:spacing w:after="0" w:line="360" w:lineRule="auto"/>
              <w:jc w:val="center"/>
              <w:rPr>
                <w:rFonts w:ascii="Times New Roman" w:hAnsi="Times New Roman"/>
                <w:sz w:val="24"/>
                <w:szCs w:val="24"/>
                <w:lang w:val="uk-UA"/>
              </w:rPr>
            </w:pPr>
            <w:r>
              <w:rPr>
                <w:rFonts w:ascii="Times New Roman" w:hAnsi="Times New Roman"/>
                <w:sz w:val="24"/>
                <w:szCs w:val="24"/>
                <w:lang w:val="uk-UA"/>
              </w:rPr>
              <w:t>Разом</w:t>
            </w:r>
          </w:p>
        </w:tc>
        <w:tc>
          <w:tcPr>
            <w:tcW w:w="1276" w:type="dxa"/>
            <w:vMerge w:val="restart"/>
            <w:tcBorders>
              <w:top w:val="single" w:sz="4" w:space="0" w:color="000000"/>
              <w:left w:val="single" w:sz="4" w:space="0" w:color="000000"/>
              <w:bottom w:val="single" w:sz="4" w:space="0" w:color="000000"/>
            </w:tcBorders>
            <w:vAlign w:val="center"/>
          </w:tcPr>
          <w:p w14:paraId="2985D8CC" w14:textId="77777777" w:rsidR="00D93DFA" w:rsidRDefault="00D93DFA" w:rsidP="00E01B0B">
            <w:pPr>
              <w:snapToGrid w:val="0"/>
              <w:spacing w:after="0" w:line="360" w:lineRule="auto"/>
              <w:jc w:val="center"/>
              <w:rPr>
                <w:rFonts w:ascii="Times New Roman" w:hAnsi="Times New Roman"/>
                <w:sz w:val="24"/>
                <w:szCs w:val="24"/>
                <w:lang w:val="uk-UA"/>
              </w:rPr>
            </w:pPr>
            <w:r>
              <w:rPr>
                <w:rFonts w:ascii="Times New Roman" w:hAnsi="Times New Roman"/>
                <w:sz w:val="24"/>
                <w:szCs w:val="24"/>
                <w:lang w:val="uk-UA"/>
              </w:rPr>
              <w:t>60</w:t>
            </w:r>
          </w:p>
        </w:tc>
        <w:tc>
          <w:tcPr>
            <w:tcW w:w="936" w:type="dxa"/>
            <w:vMerge w:val="restart"/>
            <w:tcBorders>
              <w:top w:val="single" w:sz="4" w:space="0" w:color="000000"/>
              <w:left w:val="single" w:sz="4" w:space="0" w:color="000000"/>
              <w:bottom w:val="single" w:sz="4" w:space="0" w:color="000000"/>
              <w:right w:val="single" w:sz="4" w:space="0" w:color="000000"/>
            </w:tcBorders>
            <w:vAlign w:val="center"/>
          </w:tcPr>
          <w:p w14:paraId="0EDAC588" w14:textId="77777777" w:rsidR="00D93DFA" w:rsidRDefault="00D93DFA" w:rsidP="00E01B0B">
            <w:pPr>
              <w:snapToGrid w:val="0"/>
              <w:spacing w:after="0" w:line="360" w:lineRule="auto"/>
              <w:jc w:val="center"/>
              <w:rPr>
                <w:rFonts w:ascii="Times New Roman" w:hAnsi="Times New Roman"/>
                <w:sz w:val="24"/>
                <w:szCs w:val="24"/>
                <w:lang w:val="uk-UA"/>
              </w:rPr>
            </w:pPr>
            <w:r>
              <w:rPr>
                <w:rFonts w:ascii="Times New Roman" w:hAnsi="Times New Roman"/>
                <w:sz w:val="24"/>
                <w:szCs w:val="24"/>
                <w:lang w:val="uk-UA"/>
              </w:rPr>
              <w:t>100</w:t>
            </w:r>
          </w:p>
        </w:tc>
      </w:tr>
      <w:tr w:rsidR="00A15FC1" w14:paraId="5F87619D" w14:textId="77777777" w:rsidTr="00A15FC1">
        <w:tblPrEx>
          <w:tblCellMar>
            <w:top w:w="108" w:type="dxa"/>
            <w:bottom w:w="108" w:type="dxa"/>
          </w:tblCellMar>
        </w:tblPrEx>
        <w:trPr>
          <w:trHeight w:val="150"/>
        </w:trPr>
        <w:tc>
          <w:tcPr>
            <w:tcW w:w="1179" w:type="dxa"/>
            <w:tcBorders>
              <w:top w:val="single" w:sz="4" w:space="0" w:color="000000"/>
              <w:left w:val="single" w:sz="4" w:space="0" w:color="000000"/>
              <w:bottom w:val="single" w:sz="4" w:space="0" w:color="000000"/>
            </w:tcBorders>
          </w:tcPr>
          <w:p w14:paraId="079CFE10" w14:textId="77777777" w:rsidR="00A15FC1" w:rsidRDefault="00A15FC1" w:rsidP="00E01B0B">
            <w:pPr>
              <w:snapToGrid w:val="0"/>
              <w:spacing w:after="0" w:line="360" w:lineRule="auto"/>
              <w:jc w:val="center"/>
              <w:rPr>
                <w:rFonts w:ascii="Times New Roman" w:hAnsi="Times New Roman"/>
                <w:sz w:val="24"/>
                <w:szCs w:val="24"/>
                <w:lang w:val="uk-UA"/>
              </w:rPr>
            </w:pPr>
            <w:r>
              <w:rPr>
                <w:rFonts w:ascii="Times New Roman" w:hAnsi="Times New Roman"/>
                <w:sz w:val="24"/>
                <w:szCs w:val="24"/>
                <w:lang w:val="uk-UA"/>
              </w:rPr>
              <w:t>Т 1–7</w:t>
            </w:r>
          </w:p>
        </w:tc>
        <w:tc>
          <w:tcPr>
            <w:tcW w:w="1134" w:type="dxa"/>
            <w:tcBorders>
              <w:top w:val="single" w:sz="4" w:space="0" w:color="000000"/>
              <w:left w:val="single" w:sz="4" w:space="0" w:color="000000"/>
              <w:bottom w:val="single" w:sz="4" w:space="0" w:color="000000"/>
            </w:tcBorders>
          </w:tcPr>
          <w:p w14:paraId="2CCB5519" w14:textId="77777777" w:rsidR="00A15FC1" w:rsidRDefault="00A15FC1" w:rsidP="00E01B0B">
            <w:pPr>
              <w:snapToGrid w:val="0"/>
              <w:spacing w:after="0" w:line="360" w:lineRule="auto"/>
              <w:jc w:val="center"/>
              <w:rPr>
                <w:rFonts w:ascii="Times New Roman" w:hAnsi="Times New Roman"/>
                <w:sz w:val="24"/>
                <w:szCs w:val="24"/>
                <w:lang w:val="uk-UA"/>
              </w:rPr>
            </w:pPr>
            <w:r>
              <w:rPr>
                <w:rFonts w:ascii="Times New Roman" w:hAnsi="Times New Roman"/>
                <w:sz w:val="24"/>
                <w:szCs w:val="24"/>
                <w:lang w:val="uk-UA"/>
              </w:rPr>
              <w:t>Т 8–14</w:t>
            </w:r>
          </w:p>
        </w:tc>
        <w:tc>
          <w:tcPr>
            <w:tcW w:w="2268" w:type="dxa"/>
            <w:tcBorders>
              <w:top w:val="single" w:sz="4" w:space="0" w:color="000000"/>
              <w:left w:val="single" w:sz="4" w:space="0" w:color="000000"/>
              <w:bottom w:val="single" w:sz="4" w:space="0" w:color="000000"/>
            </w:tcBorders>
          </w:tcPr>
          <w:p w14:paraId="0F8C7D25" w14:textId="77777777" w:rsidR="00A15FC1" w:rsidRDefault="00A15FC1" w:rsidP="00E01B0B">
            <w:pPr>
              <w:snapToGrid w:val="0"/>
              <w:spacing w:after="0" w:line="360" w:lineRule="auto"/>
              <w:jc w:val="center"/>
              <w:rPr>
                <w:rFonts w:ascii="Times New Roman" w:hAnsi="Times New Roman"/>
                <w:sz w:val="24"/>
                <w:szCs w:val="24"/>
                <w:lang w:val="uk-UA"/>
              </w:rPr>
            </w:pPr>
            <w:r>
              <w:rPr>
                <w:rFonts w:ascii="Times New Roman" w:hAnsi="Times New Roman"/>
                <w:sz w:val="24"/>
                <w:szCs w:val="24"/>
                <w:lang w:val="uk-UA"/>
              </w:rPr>
              <w:t>Т 1–7</w:t>
            </w:r>
          </w:p>
        </w:tc>
        <w:tc>
          <w:tcPr>
            <w:tcW w:w="1843" w:type="dxa"/>
            <w:tcBorders>
              <w:top w:val="single" w:sz="4" w:space="0" w:color="000000"/>
              <w:left w:val="single" w:sz="4" w:space="0" w:color="000000"/>
              <w:bottom w:val="single" w:sz="4" w:space="0" w:color="000000"/>
            </w:tcBorders>
          </w:tcPr>
          <w:p w14:paraId="1BA9BED9" w14:textId="77777777" w:rsidR="00A15FC1" w:rsidRDefault="00A15FC1" w:rsidP="00E01B0B">
            <w:pPr>
              <w:snapToGrid w:val="0"/>
              <w:spacing w:after="0" w:line="360" w:lineRule="auto"/>
              <w:jc w:val="center"/>
              <w:rPr>
                <w:rFonts w:ascii="Times New Roman" w:hAnsi="Times New Roman"/>
                <w:sz w:val="24"/>
                <w:szCs w:val="24"/>
                <w:lang w:val="uk-UA"/>
              </w:rPr>
            </w:pPr>
          </w:p>
        </w:tc>
        <w:tc>
          <w:tcPr>
            <w:tcW w:w="1134" w:type="dxa"/>
            <w:vMerge w:val="restart"/>
            <w:tcBorders>
              <w:top w:val="single" w:sz="4" w:space="0" w:color="000000"/>
              <w:left w:val="single" w:sz="4" w:space="0" w:color="000000"/>
              <w:bottom w:val="single" w:sz="4" w:space="0" w:color="000000"/>
            </w:tcBorders>
            <w:vAlign w:val="center"/>
          </w:tcPr>
          <w:p w14:paraId="5A0B4C78" w14:textId="77777777" w:rsidR="00A15FC1" w:rsidRDefault="00A15FC1" w:rsidP="00E01B0B">
            <w:pPr>
              <w:snapToGrid w:val="0"/>
              <w:spacing w:after="0" w:line="360" w:lineRule="auto"/>
              <w:jc w:val="center"/>
              <w:rPr>
                <w:rFonts w:ascii="Times New Roman" w:hAnsi="Times New Roman"/>
                <w:sz w:val="24"/>
                <w:szCs w:val="24"/>
                <w:lang w:val="uk-UA"/>
              </w:rPr>
            </w:pPr>
            <w:r>
              <w:rPr>
                <w:rFonts w:ascii="Times New Roman" w:hAnsi="Times New Roman"/>
                <w:sz w:val="24"/>
                <w:szCs w:val="24"/>
                <w:lang w:val="uk-UA"/>
              </w:rPr>
              <w:t>40</w:t>
            </w:r>
          </w:p>
        </w:tc>
        <w:tc>
          <w:tcPr>
            <w:tcW w:w="1276" w:type="dxa"/>
            <w:vMerge/>
            <w:tcBorders>
              <w:left w:val="single" w:sz="4" w:space="0" w:color="000000"/>
            </w:tcBorders>
          </w:tcPr>
          <w:p w14:paraId="7E8175ED" w14:textId="77777777" w:rsidR="00A15FC1" w:rsidRDefault="00A15FC1" w:rsidP="00E01B0B">
            <w:pPr>
              <w:snapToGrid w:val="0"/>
              <w:spacing w:after="0" w:line="360" w:lineRule="auto"/>
              <w:jc w:val="both"/>
              <w:rPr>
                <w:rFonts w:ascii="Times New Roman" w:hAnsi="Times New Roman"/>
                <w:b/>
                <w:sz w:val="24"/>
                <w:szCs w:val="24"/>
                <w:lang w:val="uk-UA"/>
              </w:rPr>
            </w:pPr>
          </w:p>
        </w:tc>
        <w:tc>
          <w:tcPr>
            <w:tcW w:w="936" w:type="dxa"/>
            <w:vMerge/>
            <w:tcBorders>
              <w:left w:val="single" w:sz="4" w:space="0" w:color="000000"/>
              <w:right w:val="single" w:sz="4" w:space="0" w:color="000000"/>
            </w:tcBorders>
          </w:tcPr>
          <w:p w14:paraId="4795F93D" w14:textId="77777777" w:rsidR="00A15FC1" w:rsidRDefault="00A15FC1" w:rsidP="00E01B0B">
            <w:pPr>
              <w:snapToGrid w:val="0"/>
              <w:spacing w:after="0" w:line="360" w:lineRule="auto"/>
              <w:jc w:val="both"/>
              <w:rPr>
                <w:rFonts w:ascii="Times New Roman" w:hAnsi="Times New Roman"/>
                <w:b/>
                <w:sz w:val="24"/>
                <w:szCs w:val="24"/>
                <w:lang w:val="uk-UA"/>
              </w:rPr>
            </w:pPr>
          </w:p>
        </w:tc>
      </w:tr>
      <w:tr w:rsidR="00A15FC1" w14:paraId="0E9EAA1D" w14:textId="77777777" w:rsidTr="00A15FC1">
        <w:tblPrEx>
          <w:tblCellMar>
            <w:top w:w="108" w:type="dxa"/>
            <w:bottom w:w="108" w:type="dxa"/>
          </w:tblCellMar>
        </w:tblPrEx>
        <w:trPr>
          <w:trHeight w:val="120"/>
        </w:trPr>
        <w:tc>
          <w:tcPr>
            <w:tcW w:w="1179" w:type="dxa"/>
            <w:tcBorders>
              <w:top w:val="single" w:sz="4" w:space="0" w:color="000000"/>
              <w:left w:val="single" w:sz="4" w:space="0" w:color="000000"/>
              <w:bottom w:val="single" w:sz="4" w:space="0" w:color="000000"/>
            </w:tcBorders>
          </w:tcPr>
          <w:p w14:paraId="67B8B6AC" w14:textId="77777777" w:rsidR="00A15FC1" w:rsidRDefault="00A15FC1" w:rsidP="00E01B0B">
            <w:pPr>
              <w:snapToGrid w:val="0"/>
              <w:spacing w:after="0" w:line="360" w:lineRule="auto"/>
              <w:jc w:val="center"/>
              <w:rPr>
                <w:rFonts w:ascii="Times New Roman" w:hAnsi="Times New Roman"/>
                <w:sz w:val="24"/>
                <w:szCs w:val="24"/>
                <w:lang w:val="uk-UA"/>
              </w:rPr>
            </w:pPr>
            <w:r>
              <w:rPr>
                <w:rFonts w:ascii="Times New Roman" w:hAnsi="Times New Roman"/>
                <w:sz w:val="24"/>
                <w:szCs w:val="24"/>
                <w:lang w:val="uk-UA"/>
              </w:rPr>
              <w:t>–</w:t>
            </w:r>
          </w:p>
        </w:tc>
        <w:tc>
          <w:tcPr>
            <w:tcW w:w="1134" w:type="dxa"/>
            <w:tcBorders>
              <w:top w:val="single" w:sz="4" w:space="0" w:color="000000"/>
              <w:left w:val="single" w:sz="4" w:space="0" w:color="000000"/>
              <w:bottom w:val="single" w:sz="4" w:space="0" w:color="000000"/>
            </w:tcBorders>
          </w:tcPr>
          <w:p w14:paraId="3444E13E" w14:textId="77777777" w:rsidR="00A15FC1" w:rsidRDefault="00A15FC1" w:rsidP="00E01B0B">
            <w:pPr>
              <w:snapToGrid w:val="0"/>
              <w:spacing w:after="0" w:line="360" w:lineRule="auto"/>
              <w:jc w:val="center"/>
              <w:rPr>
                <w:rFonts w:ascii="Times New Roman" w:hAnsi="Times New Roman"/>
                <w:sz w:val="24"/>
                <w:szCs w:val="24"/>
                <w:lang w:val="uk-UA"/>
              </w:rPr>
            </w:pPr>
            <w:r>
              <w:rPr>
                <w:rFonts w:ascii="Times New Roman" w:hAnsi="Times New Roman"/>
                <w:sz w:val="24"/>
                <w:szCs w:val="24"/>
                <w:lang w:val="uk-UA"/>
              </w:rPr>
              <w:t>–</w:t>
            </w:r>
          </w:p>
        </w:tc>
        <w:tc>
          <w:tcPr>
            <w:tcW w:w="2268" w:type="dxa"/>
            <w:tcBorders>
              <w:top w:val="single" w:sz="4" w:space="0" w:color="000000"/>
              <w:left w:val="single" w:sz="4" w:space="0" w:color="000000"/>
              <w:bottom w:val="single" w:sz="4" w:space="0" w:color="000000"/>
            </w:tcBorders>
          </w:tcPr>
          <w:p w14:paraId="5181CB8F" w14:textId="77777777" w:rsidR="00A15FC1" w:rsidRDefault="00A15FC1" w:rsidP="00E01B0B">
            <w:pPr>
              <w:snapToGrid w:val="0"/>
              <w:spacing w:after="0" w:line="360" w:lineRule="auto"/>
              <w:jc w:val="center"/>
              <w:rPr>
                <w:rFonts w:ascii="Times New Roman" w:hAnsi="Times New Roman"/>
                <w:sz w:val="24"/>
                <w:szCs w:val="24"/>
                <w:lang w:val="uk-UA"/>
              </w:rPr>
            </w:pPr>
            <w:r>
              <w:rPr>
                <w:rFonts w:ascii="Times New Roman" w:hAnsi="Times New Roman"/>
                <w:sz w:val="24"/>
                <w:szCs w:val="24"/>
                <w:lang w:val="uk-UA"/>
              </w:rPr>
              <w:t>40</w:t>
            </w:r>
          </w:p>
        </w:tc>
        <w:tc>
          <w:tcPr>
            <w:tcW w:w="1843" w:type="dxa"/>
            <w:tcBorders>
              <w:top w:val="single" w:sz="4" w:space="0" w:color="000000"/>
              <w:left w:val="single" w:sz="4" w:space="0" w:color="000000"/>
              <w:bottom w:val="single" w:sz="4" w:space="0" w:color="000000"/>
            </w:tcBorders>
          </w:tcPr>
          <w:p w14:paraId="7B6B0416" w14:textId="77777777" w:rsidR="00A15FC1" w:rsidRDefault="00A15FC1" w:rsidP="00E01B0B">
            <w:pPr>
              <w:snapToGrid w:val="0"/>
              <w:spacing w:after="0" w:line="360" w:lineRule="auto"/>
              <w:jc w:val="center"/>
              <w:rPr>
                <w:rFonts w:ascii="Times New Roman" w:hAnsi="Times New Roman"/>
                <w:sz w:val="24"/>
                <w:szCs w:val="24"/>
                <w:lang w:val="uk-UA"/>
              </w:rPr>
            </w:pPr>
          </w:p>
        </w:tc>
        <w:tc>
          <w:tcPr>
            <w:tcW w:w="1134" w:type="dxa"/>
            <w:vMerge/>
            <w:tcBorders>
              <w:left w:val="single" w:sz="4" w:space="0" w:color="000000"/>
              <w:bottom w:val="single" w:sz="4" w:space="0" w:color="000000"/>
            </w:tcBorders>
          </w:tcPr>
          <w:p w14:paraId="5388C9B6" w14:textId="77777777" w:rsidR="00A15FC1" w:rsidRDefault="00A15FC1" w:rsidP="00E01B0B">
            <w:pPr>
              <w:snapToGrid w:val="0"/>
              <w:spacing w:after="0" w:line="360" w:lineRule="auto"/>
              <w:jc w:val="both"/>
              <w:rPr>
                <w:rFonts w:ascii="Times New Roman" w:hAnsi="Times New Roman"/>
                <w:b/>
                <w:sz w:val="24"/>
                <w:szCs w:val="24"/>
                <w:lang w:val="uk-UA"/>
              </w:rPr>
            </w:pPr>
          </w:p>
        </w:tc>
        <w:tc>
          <w:tcPr>
            <w:tcW w:w="1276" w:type="dxa"/>
            <w:vMerge/>
            <w:tcBorders>
              <w:left w:val="single" w:sz="4" w:space="0" w:color="000000"/>
              <w:bottom w:val="single" w:sz="4" w:space="0" w:color="000000"/>
            </w:tcBorders>
          </w:tcPr>
          <w:p w14:paraId="41AF1F90" w14:textId="77777777" w:rsidR="00A15FC1" w:rsidRDefault="00A15FC1" w:rsidP="00E01B0B">
            <w:pPr>
              <w:snapToGrid w:val="0"/>
              <w:spacing w:after="0" w:line="360" w:lineRule="auto"/>
              <w:jc w:val="both"/>
              <w:rPr>
                <w:rFonts w:ascii="Times New Roman" w:hAnsi="Times New Roman"/>
                <w:b/>
                <w:sz w:val="24"/>
                <w:szCs w:val="24"/>
                <w:lang w:val="uk-UA"/>
              </w:rPr>
            </w:pPr>
          </w:p>
        </w:tc>
        <w:tc>
          <w:tcPr>
            <w:tcW w:w="936" w:type="dxa"/>
            <w:vMerge/>
            <w:tcBorders>
              <w:left w:val="single" w:sz="4" w:space="0" w:color="000000"/>
              <w:bottom w:val="single" w:sz="4" w:space="0" w:color="000000"/>
              <w:right w:val="single" w:sz="4" w:space="0" w:color="000000"/>
            </w:tcBorders>
          </w:tcPr>
          <w:p w14:paraId="765AA5FC" w14:textId="77777777" w:rsidR="00A15FC1" w:rsidRDefault="00A15FC1" w:rsidP="00E01B0B">
            <w:pPr>
              <w:snapToGrid w:val="0"/>
              <w:spacing w:after="0" w:line="360" w:lineRule="auto"/>
              <w:jc w:val="both"/>
              <w:rPr>
                <w:rFonts w:ascii="Times New Roman" w:hAnsi="Times New Roman"/>
                <w:b/>
                <w:sz w:val="24"/>
                <w:szCs w:val="24"/>
                <w:lang w:val="uk-UA"/>
              </w:rPr>
            </w:pPr>
          </w:p>
        </w:tc>
      </w:tr>
    </w:tbl>
    <w:p w14:paraId="77F0CDDC" w14:textId="12564EA6" w:rsidR="00B4653A" w:rsidRPr="00C31AD3" w:rsidRDefault="00B4653A" w:rsidP="00E01B0B">
      <w:pPr>
        <w:pStyle w:val="a3"/>
        <w:spacing w:line="360" w:lineRule="auto"/>
        <w:ind w:firstLine="709"/>
        <w:rPr>
          <w:lang w:val="uk-UA"/>
        </w:rPr>
      </w:pPr>
      <w:r w:rsidRPr="00C31AD3">
        <w:rPr>
          <w:lang w:val="uk-UA" w:eastAsia="ru-RU"/>
        </w:rPr>
        <w:t>Критерії оцінювання к</w:t>
      </w:r>
      <w:r w:rsidR="00B8769B" w:rsidRPr="00C31AD3">
        <w:rPr>
          <w:lang w:val="uk-UA" w:eastAsia="ru-RU"/>
        </w:rPr>
        <w:t>онтрольн</w:t>
      </w:r>
      <w:r w:rsidRPr="00C31AD3">
        <w:rPr>
          <w:lang w:val="uk-UA" w:eastAsia="ru-RU"/>
        </w:rPr>
        <w:t>ої</w:t>
      </w:r>
      <w:r w:rsidR="00B8769B" w:rsidRPr="00C31AD3">
        <w:rPr>
          <w:lang w:val="uk-UA" w:eastAsia="ru-RU"/>
        </w:rPr>
        <w:t xml:space="preserve"> робот</w:t>
      </w:r>
      <w:r w:rsidRPr="00C31AD3">
        <w:rPr>
          <w:lang w:val="uk-UA" w:eastAsia="ru-RU"/>
        </w:rPr>
        <w:t>и</w:t>
      </w:r>
      <w:r w:rsidR="00190558" w:rsidRPr="00C31AD3">
        <w:rPr>
          <w:lang w:val="uk-UA" w:eastAsia="ru-RU"/>
        </w:rPr>
        <w:t xml:space="preserve"> (</w:t>
      </w:r>
      <w:r w:rsidR="00190558" w:rsidRPr="00C31AD3">
        <w:rPr>
          <w:bCs/>
          <w:lang w:val="uk-UA"/>
        </w:rPr>
        <w:t xml:space="preserve">приймається у </w:t>
      </w:r>
      <w:r w:rsidR="00190558" w:rsidRPr="00C31AD3">
        <w:rPr>
          <w:lang w:val="uk-UA"/>
        </w:rPr>
        <w:t>дистанційному курсі</w:t>
      </w:r>
      <w:r w:rsidR="00190558" w:rsidRPr="00C31AD3">
        <w:rPr>
          <w:lang w:val="uk-UA" w:eastAsia="ru-RU"/>
        </w:rPr>
        <w:t>)</w:t>
      </w:r>
      <w:r w:rsidRPr="00C31AD3">
        <w:rPr>
          <w:lang w:val="uk-UA" w:eastAsia="ru-RU"/>
        </w:rPr>
        <w:t>:</w:t>
      </w:r>
      <w:r w:rsidRPr="00C31AD3">
        <w:rPr>
          <w:lang w:val="uk-UA"/>
        </w:rPr>
        <w:t xml:space="preserve"> </w:t>
      </w:r>
    </w:p>
    <w:p w14:paraId="6C165B05" w14:textId="77777777" w:rsidR="00B4653A" w:rsidRPr="00C31AD3" w:rsidRDefault="00B4653A" w:rsidP="00E01B0B">
      <w:pPr>
        <w:pStyle w:val="a3"/>
        <w:spacing w:line="360" w:lineRule="auto"/>
        <w:ind w:firstLine="709"/>
        <w:rPr>
          <w:lang w:val="uk-UA"/>
        </w:rPr>
      </w:pPr>
      <w:r w:rsidRPr="00C31AD3">
        <w:rPr>
          <w:lang w:val="uk-UA"/>
        </w:rPr>
        <w:t>35–40 балів – повна відповідь на питання, зокрема встановлення причинних зв’язків, точність дат і прізвищ, обґрунтованість висновків.</w:t>
      </w:r>
    </w:p>
    <w:p w14:paraId="30AEB073" w14:textId="77777777" w:rsidR="00B4653A" w:rsidRPr="00C31AD3" w:rsidRDefault="00B4653A" w:rsidP="00E01B0B">
      <w:pPr>
        <w:pStyle w:val="a3"/>
        <w:spacing w:line="360" w:lineRule="auto"/>
        <w:ind w:firstLine="709"/>
      </w:pPr>
      <w:r w:rsidRPr="00C31AD3">
        <w:rPr>
          <w:lang w:val="uk-UA"/>
        </w:rPr>
        <w:t>25–35 балів – в основному вірна відповідь на питання, незначні упущення при згадуванні дат і прізвищ.</w:t>
      </w:r>
    </w:p>
    <w:p w14:paraId="38B3F954" w14:textId="77777777" w:rsidR="00B4653A" w:rsidRPr="00C31AD3" w:rsidRDefault="00B4653A" w:rsidP="00E01B0B">
      <w:pPr>
        <w:pStyle w:val="a3"/>
        <w:spacing w:line="360" w:lineRule="auto"/>
        <w:ind w:firstLine="709"/>
      </w:pPr>
      <w:r w:rsidRPr="00C31AD3">
        <w:rPr>
          <w:lang w:val="uk-UA"/>
        </w:rPr>
        <w:t>10–25 балів – часткова вірна відповідь на питання.</w:t>
      </w:r>
    </w:p>
    <w:p w14:paraId="6B70E547" w14:textId="77777777" w:rsidR="00B4653A" w:rsidRPr="00C31AD3" w:rsidRDefault="00B4653A" w:rsidP="00E01B0B">
      <w:pPr>
        <w:pStyle w:val="a3"/>
        <w:spacing w:line="360" w:lineRule="auto"/>
        <w:ind w:firstLine="709"/>
        <w:rPr>
          <w:lang w:val="uk-UA"/>
        </w:rPr>
      </w:pPr>
      <w:r w:rsidRPr="00C31AD3">
        <w:rPr>
          <w:lang w:val="uk-UA"/>
        </w:rPr>
        <w:t>1–10 балів – допущення серйозних помилок при відповіді на питання.</w:t>
      </w:r>
    </w:p>
    <w:p w14:paraId="6518C5DC" w14:textId="77777777" w:rsidR="00B4653A" w:rsidRPr="00C31AD3" w:rsidRDefault="00B4653A" w:rsidP="00E01B0B">
      <w:pPr>
        <w:pStyle w:val="a3"/>
        <w:spacing w:line="360" w:lineRule="auto"/>
        <w:ind w:firstLine="709"/>
        <w:rPr>
          <w:lang w:val="uk-UA"/>
        </w:rPr>
      </w:pPr>
      <w:r w:rsidRPr="00C31AD3">
        <w:rPr>
          <w:lang w:val="uk-UA"/>
        </w:rPr>
        <w:t>0 балів – за умови відсутності відповіді або не написанні без поважних причин контрольної роботи.</w:t>
      </w:r>
    </w:p>
    <w:p w14:paraId="026B6683" w14:textId="77777777" w:rsidR="00B617B8" w:rsidRPr="00C31AD3" w:rsidRDefault="00B617B8" w:rsidP="00E01B0B">
      <w:pPr>
        <w:shd w:val="clear" w:color="auto" w:fill="FFFFFF"/>
        <w:suppressAutoHyphens w:val="0"/>
        <w:spacing w:after="0" w:line="360" w:lineRule="auto"/>
        <w:ind w:firstLine="680"/>
        <w:jc w:val="both"/>
        <w:rPr>
          <w:rFonts w:ascii="Times New Roman" w:hAnsi="Times New Roman"/>
          <w:sz w:val="24"/>
          <w:szCs w:val="24"/>
          <w:lang w:val="uk-UA" w:eastAsia="ru-RU"/>
        </w:rPr>
      </w:pPr>
      <w:r w:rsidRPr="00C31AD3">
        <w:rPr>
          <w:rFonts w:ascii="Times New Roman" w:hAnsi="Times New Roman"/>
          <w:sz w:val="24"/>
          <w:szCs w:val="24"/>
          <w:lang w:val="uk-UA" w:eastAsia="ru-RU"/>
        </w:rPr>
        <w:t>Екзаменаційна робота оцінюється за наступними критеріями:</w:t>
      </w:r>
    </w:p>
    <w:p w14:paraId="6D485E0B" w14:textId="77777777" w:rsidR="00B617B8" w:rsidRPr="00C31AD3" w:rsidRDefault="00E4118E" w:rsidP="00E01B0B">
      <w:pPr>
        <w:shd w:val="clear" w:color="auto" w:fill="FFFFFF"/>
        <w:suppressAutoHyphens w:val="0"/>
        <w:spacing w:after="0" w:line="360" w:lineRule="auto"/>
        <w:ind w:firstLine="680"/>
        <w:jc w:val="both"/>
        <w:rPr>
          <w:rFonts w:ascii="Times New Roman" w:hAnsi="Times New Roman"/>
          <w:sz w:val="24"/>
          <w:szCs w:val="24"/>
          <w:lang w:val="uk-UA" w:eastAsia="ru-RU"/>
        </w:rPr>
      </w:pPr>
      <w:r w:rsidRPr="00C31AD3">
        <w:rPr>
          <w:rFonts w:ascii="Times New Roman" w:hAnsi="Times New Roman"/>
          <w:sz w:val="24"/>
          <w:szCs w:val="24"/>
          <w:lang w:val="uk-UA" w:eastAsia="ru-RU"/>
        </w:rPr>
        <w:t>50</w:t>
      </w:r>
      <w:r w:rsidR="00B617B8" w:rsidRPr="00C31AD3">
        <w:rPr>
          <w:rFonts w:ascii="Times New Roman" w:hAnsi="Times New Roman"/>
          <w:sz w:val="24"/>
          <w:szCs w:val="24"/>
          <w:lang w:val="uk-UA" w:eastAsia="ru-RU"/>
        </w:rPr>
        <w:t>–</w:t>
      </w:r>
      <w:r w:rsidRPr="00C31AD3">
        <w:rPr>
          <w:rFonts w:ascii="Times New Roman" w:hAnsi="Times New Roman"/>
          <w:sz w:val="24"/>
          <w:szCs w:val="24"/>
          <w:lang w:val="uk-UA" w:eastAsia="ru-RU"/>
        </w:rPr>
        <w:t>6</w:t>
      </w:r>
      <w:r w:rsidR="00B617B8" w:rsidRPr="00C31AD3">
        <w:rPr>
          <w:rFonts w:ascii="Times New Roman" w:hAnsi="Times New Roman"/>
          <w:sz w:val="24"/>
          <w:szCs w:val="24"/>
          <w:lang w:val="uk-UA" w:eastAsia="ru-RU"/>
        </w:rPr>
        <w:t>0 балів, якщо студент дав правильні та повні відповіді на усі питання екзаменаційного білету, продемонстрував логіку та аргументованість викладення вивченого матеріалу (наведення прикладів, аналогій, знання головних дат польської історії), вільно використав набуті теоретичні знання при аналізі практичного матеріалу, висловив своє ставлення до тих чи інших проблем;</w:t>
      </w:r>
    </w:p>
    <w:p w14:paraId="0C4CBD85" w14:textId="77777777" w:rsidR="00B617B8" w:rsidRPr="00C31AD3" w:rsidRDefault="00E4118E" w:rsidP="00E01B0B">
      <w:pPr>
        <w:shd w:val="clear" w:color="auto" w:fill="FFFFFF"/>
        <w:suppressAutoHyphens w:val="0"/>
        <w:spacing w:after="0" w:line="360" w:lineRule="auto"/>
        <w:ind w:firstLine="680"/>
        <w:jc w:val="both"/>
        <w:rPr>
          <w:rFonts w:ascii="Times New Roman" w:hAnsi="Times New Roman"/>
          <w:sz w:val="24"/>
          <w:szCs w:val="24"/>
          <w:lang w:val="uk-UA" w:eastAsia="ru-RU"/>
        </w:rPr>
      </w:pPr>
      <w:r w:rsidRPr="00C31AD3">
        <w:rPr>
          <w:rFonts w:ascii="Times New Roman" w:hAnsi="Times New Roman"/>
          <w:sz w:val="24"/>
          <w:szCs w:val="24"/>
          <w:lang w:val="uk-UA" w:eastAsia="ru-RU"/>
        </w:rPr>
        <w:t>40</w:t>
      </w:r>
      <w:r w:rsidR="00B617B8" w:rsidRPr="00C31AD3">
        <w:rPr>
          <w:rFonts w:ascii="Times New Roman" w:hAnsi="Times New Roman"/>
          <w:sz w:val="24"/>
          <w:szCs w:val="24"/>
          <w:lang w:val="uk-UA" w:eastAsia="ru-RU"/>
        </w:rPr>
        <w:t>–</w:t>
      </w:r>
      <w:r w:rsidRPr="00C31AD3">
        <w:rPr>
          <w:rFonts w:ascii="Times New Roman" w:hAnsi="Times New Roman"/>
          <w:sz w:val="24"/>
          <w:szCs w:val="24"/>
          <w:lang w:val="uk-UA" w:eastAsia="ru-RU"/>
        </w:rPr>
        <w:t>50</w:t>
      </w:r>
      <w:r w:rsidR="00B617B8" w:rsidRPr="00C31AD3">
        <w:rPr>
          <w:rFonts w:ascii="Times New Roman" w:hAnsi="Times New Roman"/>
          <w:sz w:val="24"/>
          <w:szCs w:val="24"/>
          <w:lang w:val="uk-UA" w:eastAsia="ru-RU"/>
        </w:rPr>
        <w:t xml:space="preserve"> балів, якщо студент відповів на всі питання екзаменаційного білету, добре засвоїв навчальний матеріал і аргументовано виклав його у письмовій роботі, висловив свої міркування з приводу тих чи інших проблем, але припустився певних </w:t>
      </w:r>
      <w:proofErr w:type="spellStart"/>
      <w:r w:rsidR="00B617B8" w:rsidRPr="00C31AD3">
        <w:rPr>
          <w:rFonts w:ascii="Times New Roman" w:hAnsi="Times New Roman"/>
          <w:sz w:val="24"/>
          <w:szCs w:val="24"/>
          <w:lang w:val="uk-UA" w:eastAsia="ru-RU"/>
        </w:rPr>
        <w:t>неточностей</w:t>
      </w:r>
      <w:proofErr w:type="spellEnd"/>
      <w:r w:rsidR="00B617B8" w:rsidRPr="00C31AD3">
        <w:rPr>
          <w:rFonts w:ascii="Times New Roman" w:hAnsi="Times New Roman"/>
          <w:sz w:val="24"/>
          <w:szCs w:val="24"/>
          <w:lang w:val="uk-UA" w:eastAsia="ru-RU"/>
        </w:rPr>
        <w:t xml:space="preserve"> під час викладу або аналізу навчального матеріалу;</w:t>
      </w:r>
    </w:p>
    <w:p w14:paraId="770F428C" w14:textId="77777777" w:rsidR="00B617B8" w:rsidRPr="00C31AD3" w:rsidRDefault="00B617B8" w:rsidP="00E01B0B">
      <w:pPr>
        <w:shd w:val="clear" w:color="auto" w:fill="FFFFFF"/>
        <w:suppressAutoHyphens w:val="0"/>
        <w:spacing w:after="0" w:line="360" w:lineRule="auto"/>
        <w:ind w:firstLine="680"/>
        <w:jc w:val="both"/>
        <w:rPr>
          <w:rFonts w:ascii="Times New Roman" w:hAnsi="Times New Roman"/>
          <w:sz w:val="24"/>
          <w:szCs w:val="24"/>
          <w:lang w:val="uk-UA" w:eastAsia="ru-RU"/>
        </w:rPr>
      </w:pPr>
      <w:r w:rsidRPr="00C31AD3">
        <w:rPr>
          <w:rFonts w:ascii="Times New Roman" w:hAnsi="Times New Roman"/>
          <w:sz w:val="24"/>
          <w:szCs w:val="24"/>
          <w:lang w:val="uk-UA" w:eastAsia="ru-RU"/>
        </w:rPr>
        <w:t>2</w:t>
      </w:r>
      <w:r w:rsidR="00E4118E" w:rsidRPr="00C31AD3">
        <w:rPr>
          <w:rFonts w:ascii="Times New Roman" w:hAnsi="Times New Roman"/>
          <w:sz w:val="24"/>
          <w:szCs w:val="24"/>
          <w:lang w:val="uk-UA" w:eastAsia="ru-RU"/>
        </w:rPr>
        <w:t>5</w:t>
      </w:r>
      <w:r w:rsidRPr="00C31AD3">
        <w:rPr>
          <w:rFonts w:ascii="Times New Roman" w:hAnsi="Times New Roman"/>
          <w:sz w:val="24"/>
          <w:szCs w:val="24"/>
          <w:lang w:val="uk-UA" w:eastAsia="ru-RU"/>
        </w:rPr>
        <w:t>–</w:t>
      </w:r>
      <w:r w:rsidR="00E4118E" w:rsidRPr="00C31AD3">
        <w:rPr>
          <w:rFonts w:ascii="Times New Roman" w:hAnsi="Times New Roman"/>
          <w:sz w:val="24"/>
          <w:szCs w:val="24"/>
          <w:lang w:val="uk-UA" w:eastAsia="ru-RU"/>
        </w:rPr>
        <w:t>40</w:t>
      </w:r>
      <w:r w:rsidRPr="00C31AD3">
        <w:rPr>
          <w:rFonts w:ascii="Times New Roman" w:hAnsi="Times New Roman"/>
          <w:sz w:val="24"/>
          <w:szCs w:val="24"/>
          <w:lang w:val="uk-UA" w:eastAsia="ru-RU"/>
        </w:rPr>
        <w:t> балів, якщо студент відповів на всі питання екзаменаційного білету, в основному опанував навчальний матеріал, але відповідь є недостатньо аргументованою, містить неточності, невміння оцінювати факти та явища;</w:t>
      </w:r>
    </w:p>
    <w:p w14:paraId="1F78EDA5" w14:textId="77777777" w:rsidR="00B617B8" w:rsidRPr="00C31AD3" w:rsidRDefault="00B617B8" w:rsidP="00E01B0B">
      <w:pPr>
        <w:shd w:val="clear" w:color="auto" w:fill="FFFFFF"/>
        <w:suppressAutoHyphens w:val="0"/>
        <w:spacing w:after="0" w:line="360" w:lineRule="auto"/>
        <w:ind w:firstLine="680"/>
        <w:jc w:val="both"/>
        <w:rPr>
          <w:rFonts w:ascii="Times New Roman" w:hAnsi="Times New Roman"/>
          <w:sz w:val="24"/>
          <w:szCs w:val="24"/>
          <w:lang w:val="uk-UA" w:eastAsia="ru-RU"/>
        </w:rPr>
      </w:pPr>
      <w:r w:rsidRPr="00C31AD3">
        <w:rPr>
          <w:rFonts w:ascii="Times New Roman" w:hAnsi="Times New Roman"/>
          <w:sz w:val="24"/>
          <w:szCs w:val="24"/>
          <w:lang w:val="uk-UA" w:eastAsia="ru-RU"/>
        </w:rPr>
        <w:t>1</w:t>
      </w:r>
      <w:r w:rsidR="00E4118E" w:rsidRPr="00C31AD3">
        <w:rPr>
          <w:rFonts w:ascii="Times New Roman" w:hAnsi="Times New Roman"/>
          <w:sz w:val="24"/>
          <w:szCs w:val="24"/>
          <w:lang w:val="uk-UA" w:eastAsia="ru-RU"/>
        </w:rPr>
        <w:t>1</w:t>
      </w:r>
      <w:r w:rsidRPr="00C31AD3">
        <w:rPr>
          <w:rFonts w:ascii="Times New Roman" w:hAnsi="Times New Roman"/>
          <w:sz w:val="24"/>
          <w:szCs w:val="24"/>
          <w:lang w:val="uk-UA" w:eastAsia="ru-RU"/>
        </w:rPr>
        <w:t>–</w:t>
      </w:r>
      <w:r w:rsidR="00E4118E" w:rsidRPr="00C31AD3">
        <w:rPr>
          <w:rFonts w:ascii="Times New Roman" w:hAnsi="Times New Roman"/>
          <w:sz w:val="24"/>
          <w:szCs w:val="24"/>
          <w:lang w:val="uk-UA" w:eastAsia="ru-RU"/>
        </w:rPr>
        <w:t>25</w:t>
      </w:r>
      <w:r w:rsidRPr="00C31AD3">
        <w:rPr>
          <w:rFonts w:ascii="Times New Roman" w:hAnsi="Times New Roman"/>
          <w:sz w:val="24"/>
          <w:szCs w:val="24"/>
          <w:lang w:val="uk-UA" w:eastAsia="ru-RU"/>
        </w:rPr>
        <w:t xml:space="preserve"> балів, якщо всі питання екзаменаційного білету розкриті неповно та/або логіка відповідей вимагає істотного виправлення;</w:t>
      </w:r>
    </w:p>
    <w:p w14:paraId="7D41A549" w14:textId="77777777" w:rsidR="00B617B8" w:rsidRPr="00C31AD3" w:rsidRDefault="00B617B8" w:rsidP="00E01B0B">
      <w:pPr>
        <w:shd w:val="clear" w:color="auto" w:fill="FFFFFF"/>
        <w:suppressAutoHyphens w:val="0"/>
        <w:spacing w:after="0" w:line="360" w:lineRule="auto"/>
        <w:ind w:firstLine="680"/>
        <w:jc w:val="both"/>
        <w:rPr>
          <w:rFonts w:ascii="Times New Roman" w:hAnsi="Times New Roman"/>
          <w:sz w:val="24"/>
          <w:szCs w:val="24"/>
          <w:lang w:val="uk-UA" w:eastAsia="ru-RU"/>
        </w:rPr>
      </w:pPr>
      <w:r w:rsidRPr="00C31AD3">
        <w:rPr>
          <w:rFonts w:ascii="Times New Roman" w:hAnsi="Times New Roman"/>
          <w:sz w:val="24"/>
          <w:szCs w:val="24"/>
          <w:lang w:val="uk-UA" w:eastAsia="ru-RU"/>
        </w:rPr>
        <w:lastRenderedPageBreak/>
        <w:t>1–10 балів, якщо студент не розкрив по сутності всі питання екзаменаційного білету, продемонстрував недостатнє знання навчального матеріалу, допустив істотні помилки у його викладі;</w:t>
      </w:r>
    </w:p>
    <w:p w14:paraId="5A6ED342" w14:textId="77777777" w:rsidR="00B617B8" w:rsidRDefault="00B617B8" w:rsidP="00E01B0B">
      <w:pPr>
        <w:shd w:val="clear" w:color="auto" w:fill="FFFFFF"/>
        <w:suppressAutoHyphens w:val="0"/>
        <w:spacing w:after="0" w:line="360" w:lineRule="auto"/>
        <w:ind w:firstLine="680"/>
        <w:jc w:val="both"/>
        <w:rPr>
          <w:rFonts w:ascii="Times New Roman" w:hAnsi="Times New Roman"/>
          <w:sz w:val="24"/>
          <w:szCs w:val="24"/>
          <w:lang w:val="uk-UA" w:eastAsia="ru-RU"/>
        </w:rPr>
      </w:pPr>
      <w:r w:rsidRPr="00C31AD3">
        <w:rPr>
          <w:rFonts w:ascii="Times New Roman" w:hAnsi="Times New Roman"/>
          <w:sz w:val="24"/>
          <w:szCs w:val="24"/>
          <w:lang w:val="uk-UA" w:eastAsia="ru-RU"/>
        </w:rPr>
        <w:t>0 балів студент отримує в разі відсутності відповідей на питання екзаменаційного білету.</w:t>
      </w:r>
    </w:p>
    <w:p w14:paraId="4BB09308" w14:textId="77777777" w:rsidR="004A0910" w:rsidRPr="004A0910" w:rsidRDefault="004A0910" w:rsidP="004A0910">
      <w:pPr>
        <w:shd w:val="clear" w:color="auto" w:fill="FFFFFF"/>
        <w:suppressAutoHyphens w:val="0"/>
        <w:spacing w:after="0" w:line="360" w:lineRule="auto"/>
        <w:ind w:firstLine="680"/>
        <w:jc w:val="center"/>
        <w:rPr>
          <w:rFonts w:ascii="Times New Roman" w:hAnsi="Times New Roman"/>
          <w:b/>
          <w:bCs/>
          <w:sz w:val="24"/>
          <w:szCs w:val="24"/>
          <w:lang w:val="uk-UA" w:eastAsia="ru-RU"/>
        </w:rPr>
      </w:pPr>
    </w:p>
    <w:p w14:paraId="6A35488B" w14:textId="77777777" w:rsidR="004A0910" w:rsidRPr="004A0910" w:rsidRDefault="004A0910" w:rsidP="004A0910">
      <w:pPr>
        <w:shd w:val="clear" w:color="auto" w:fill="FFFFFF"/>
        <w:suppressAutoHyphens w:val="0"/>
        <w:spacing w:after="0" w:line="360" w:lineRule="auto"/>
        <w:jc w:val="center"/>
        <w:rPr>
          <w:rFonts w:ascii="Times New Roman" w:hAnsi="Times New Roman"/>
          <w:b/>
          <w:bCs/>
          <w:sz w:val="24"/>
          <w:szCs w:val="24"/>
          <w:lang w:val="uk-UA" w:eastAsia="ru-RU"/>
        </w:rPr>
      </w:pPr>
      <w:r w:rsidRPr="004A0910">
        <w:rPr>
          <w:rFonts w:ascii="Times New Roman" w:hAnsi="Times New Roman"/>
          <w:b/>
          <w:bCs/>
          <w:sz w:val="24"/>
          <w:szCs w:val="24"/>
          <w:lang w:val="uk-UA" w:eastAsia="ru-RU"/>
        </w:rPr>
        <w:t>Критерії оцінювання навчальних досягнень</w:t>
      </w:r>
    </w:p>
    <w:p w14:paraId="7BB9D199" w14:textId="38E488FE" w:rsidR="004A0910" w:rsidRPr="004A0910" w:rsidRDefault="004A0910" w:rsidP="004A0910">
      <w:pPr>
        <w:shd w:val="clear" w:color="auto" w:fill="FFFFFF"/>
        <w:suppressAutoHyphens w:val="0"/>
        <w:spacing w:after="0" w:line="360" w:lineRule="auto"/>
        <w:ind w:firstLine="680"/>
        <w:jc w:val="both"/>
        <w:rPr>
          <w:rFonts w:ascii="Times New Roman" w:hAnsi="Times New Roman"/>
          <w:sz w:val="24"/>
          <w:szCs w:val="24"/>
          <w:lang w:val="uk-UA" w:eastAsia="ru-RU"/>
        </w:rPr>
      </w:pPr>
      <w:r w:rsidRPr="004A0910">
        <w:rPr>
          <w:rFonts w:ascii="Times New Roman" w:hAnsi="Times New Roman"/>
          <w:sz w:val="24"/>
          <w:szCs w:val="24"/>
          <w:lang w:val="uk-UA" w:eastAsia="ru-RU"/>
        </w:rPr>
        <w:t>Під час вивчення навчальної дисципліни використання технологій штучного</w:t>
      </w:r>
      <w:r>
        <w:rPr>
          <w:rFonts w:ascii="Times New Roman" w:hAnsi="Times New Roman"/>
          <w:sz w:val="24"/>
          <w:szCs w:val="24"/>
          <w:lang w:val="uk-UA" w:eastAsia="ru-RU"/>
        </w:rPr>
        <w:t xml:space="preserve"> </w:t>
      </w:r>
      <w:r w:rsidRPr="004A0910">
        <w:rPr>
          <w:rFonts w:ascii="Times New Roman" w:hAnsi="Times New Roman"/>
          <w:sz w:val="24"/>
          <w:szCs w:val="24"/>
          <w:lang w:val="uk-UA" w:eastAsia="ru-RU"/>
        </w:rPr>
        <w:t>інтелекту (ШІ) здійснюється відповідно до Політики використання технологій штучного</w:t>
      </w:r>
      <w:r>
        <w:rPr>
          <w:rFonts w:ascii="Times New Roman" w:hAnsi="Times New Roman"/>
          <w:sz w:val="24"/>
          <w:szCs w:val="24"/>
          <w:lang w:val="uk-UA" w:eastAsia="ru-RU"/>
        </w:rPr>
        <w:t xml:space="preserve"> </w:t>
      </w:r>
      <w:r w:rsidRPr="004A0910">
        <w:rPr>
          <w:rFonts w:ascii="Times New Roman" w:hAnsi="Times New Roman"/>
          <w:sz w:val="24"/>
          <w:szCs w:val="24"/>
          <w:lang w:val="uk-UA" w:eastAsia="ru-RU"/>
        </w:rPr>
        <w:t>інтелекту Харківського національного університету імені В. Н. Каразіна.</w:t>
      </w:r>
    </w:p>
    <w:p w14:paraId="22AAE5A7" w14:textId="77777777" w:rsidR="004A0910" w:rsidRPr="004A0910" w:rsidRDefault="004A0910" w:rsidP="004A0910">
      <w:pPr>
        <w:shd w:val="clear" w:color="auto" w:fill="FFFFFF"/>
        <w:suppressAutoHyphens w:val="0"/>
        <w:spacing w:after="0" w:line="360" w:lineRule="auto"/>
        <w:ind w:firstLine="680"/>
        <w:jc w:val="both"/>
        <w:rPr>
          <w:rFonts w:ascii="Times New Roman" w:hAnsi="Times New Roman"/>
          <w:sz w:val="24"/>
          <w:szCs w:val="24"/>
          <w:lang w:val="uk-UA" w:eastAsia="ru-RU"/>
        </w:rPr>
      </w:pPr>
      <w:r w:rsidRPr="004A0910">
        <w:rPr>
          <w:rFonts w:ascii="Times New Roman" w:hAnsi="Times New Roman"/>
          <w:sz w:val="24"/>
          <w:szCs w:val="24"/>
          <w:lang w:val="uk-UA" w:eastAsia="ru-RU"/>
        </w:rPr>
        <w:t>У межах дисципліни застосовуються такі моделі використання ШІ:</w:t>
      </w:r>
    </w:p>
    <w:p w14:paraId="1138EFF1" w14:textId="77777777" w:rsidR="004A0910" w:rsidRPr="004A0910" w:rsidRDefault="004A0910" w:rsidP="004A0910">
      <w:pPr>
        <w:shd w:val="clear" w:color="auto" w:fill="FFFFFF"/>
        <w:suppressAutoHyphens w:val="0"/>
        <w:spacing w:after="0" w:line="360" w:lineRule="auto"/>
        <w:ind w:firstLine="680"/>
        <w:jc w:val="both"/>
        <w:rPr>
          <w:rFonts w:ascii="Times New Roman" w:hAnsi="Times New Roman"/>
          <w:sz w:val="24"/>
          <w:szCs w:val="24"/>
          <w:lang w:val="uk-UA" w:eastAsia="ru-RU"/>
        </w:rPr>
      </w:pPr>
      <w:r w:rsidRPr="004A0910">
        <w:rPr>
          <w:rFonts w:ascii="Times New Roman" w:hAnsi="Times New Roman"/>
          <w:sz w:val="24"/>
          <w:szCs w:val="24"/>
          <w:lang w:val="uk-UA" w:eastAsia="ru-RU"/>
        </w:rPr>
        <w:t>1. Модель «ШІ заборонено».</w:t>
      </w:r>
    </w:p>
    <w:p w14:paraId="6D738C45" w14:textId="54C34B8D" w:rsidR="004A0910" w:rsidRPr="004A0910" w:rsidRDefault="004A0910" w:rsidP="004A0910">
      <w:pPr>
        <w:shd w:val="clear" w:color="auto" w:fill="FFFFFF"/>
        <w:suppressAutoHyphens w:val="0"/>
        <w:spacing w:after="0" w:line="360" w:lineRule="auto"/>
        <w:ind w:firstLine="680"/>
        <w:jc w:val="both"/>
        <w:rPr>
          <w:rFonts w:ascii="Times New Roman" w:hAnsi="Times New Roman"/>
          <w:sz w:val="24"/>
          <w:szCs w:val="24"/>
          <w:lang w:val="uk-UA" w:eastAsia="ru-RU"/>
        </w:rPr>
      </w:pPr>
      <w:r w:rsidRPr="004A0910">
        <w:rPr>
          <w:rFonts w:ascii="Times New Roman" w:hAnsi="Times New Roman"/>
          <w:sz w:val="24"/>
          <w:szCs w:val="24"/>
          <w:lang w:val="uk-UA" w:eastAsia="ru-RU"/>
        </w:rPr>
        <w:t>Використання технологій штучного інтелекту не допускається під час виконання</w:t>
      </w:r>
      <w:r>
        <w:rPr>
          <w:rFonts w:ascii="Times New Roman" w:hAnsi="Times New Roman"/>
          <w:sz w:val="24"/>
          <w:szCs w:val="24"/>
          <w:lang w:val="uk-UA" w:eastAsia="ru-RU"/>
        </w:rPr>
        <w:t xml:space="preserve"> </w:t>
      </w:r>
      <w:r w:rsidRPr="004A0910">
        <w:rPr>
          <w:rFonts w:ascii="Times New Roman" w:hAnsi="Times New Roman"/>
          <w:sz w:val="24"/>
          <w:szCs w:val="24"/>
          <w:lang w:val="uk-UA" w:eastAsia="ru-RU"/>
        </w:rPr>
        <w:t>контрольних заходів, спрямованих на перевірку індивідуальних знань і сформованості</w:t>
      </w:r>
      <w:r>
        <w:rPr>
          <w:rFonts w:ascii="Times New Roman" w:hAnsi="Times New Roman"/>
          <w:sz w:val="24"/>
          <w:szCs w:val="24"/>
          <w:lang w:val="uk-UA" w:eastAsia="ru-RU"/>
        </w:rPr>
        <w:t xml:space="preserve"> </w:t>
      </w:r>
      <w:r w:rsidRPr="004A0910">
        <w:rPr>
          <w:rFonts w:ascii="Times New Roman" w:hAnsi="Times New Roman"/>
          <w:sz w:val="24"/>
          <w:szCs w:val="24"/>
          <w:lang w:val="uk-UA" w:eastAsia="ru-RU"/>
        </w:rPr>
        <w:t>компетентностей здобувача освіти, зокрема: усного опитування, модульних контрольних</w:t>
      </w:r>
      <w:r>
        <w:rPr>
          <w:rFonts w:ascii="Times New Roman" w:hAnsi="Times New Roman"/>
          <w:sz w:val="24"/>
          <w:szCs w:val="24"/>
          <w:lang w:val="uk-UA" w:eastAsia="ru-RU"/>
        </w:rPr>
        <w:t xml:space="preserve"> </w:t>
      </w:r>
      <w:r w:rsidRPr="004A0910">
        <w:rPr>
          <w:rFonts w:ascii="Times New Roman" w:hAnsi="Times New Roman"/>
          <w:sz w:val="24"/>
          <w:szCs w:val="24"/>
          <w:lang w:val="uk-UA" w:eastAsia="ru-RU"/>
        </w:rPr>
        <w:t>робіт, екзамену (заліку), якщо інше не визначено викладачем, інших видів оцінювання,</w:t>
      </w:r>
      <w:r>
        <w:rPr>
          <w:rFonts w:ascii="Times New Roman" w:hAnsi="Times New Roman"/>
          <w:sz w:val="24"/>
          <w:szCs w:val="24"/>
          <w:lang w:val="uk-UA" w:eastAsia="ru-RU"/>
        </w:rPr>
        <w:t xml:space="preserve"> </w:t>
      </w:r>
      <w:r w:rsidRPr="004A0910">
        <w:rPr>
          <w:rFonts w:ascii="Times New Roman" w:hAnsi="Times New Roman"/>
          <w:sz w:val="24"/>
          <w:szCs w:val="24"/>
          <w:lang w:val="uk-UA" w:eastAsia="ru-RU"/>
        </w:rPr>
        <w:t>для яких викладачем встановлено обмеження щодо використання ШІ.</w:t>
      </w:r>
    </w:p>
    <w:p w14:paraId="04D92FC0" w14:textId="77777777" w:rsidR="004A0910" w:rsidRPr="004A0910" w:rsidRDefault="004A0910" w:rsidP="004A0910">
      <w:pPr>
        <w:shd w:val="clear" w:color="auto" w:fill="FFFFFF"/>
        <w:suppressAutoHyphens w:val="0"/>
        <w:spacing w:after="0" w:line="360" w:lineRule="auto"/>
        <w:ind w:firstLine="680"/>
        <w:jc w:val="both"/>
        <w:rPr>
          <w:rFonts w:ascii="Times New Roman" w:hAnsi="Times New Roman"/>
          <w:sz w:val="24"/>
          <w:szCs w:val="24"/>
          <w:lang w:val="uk-UA" w:eastAsia="ru-RU"/>
        </w:rPr>
      </w:pPr>
      <w:r w:rsidRPr="004A0910">
        <w:rPr>
          <w:rFonts w:ascii="Times New Roman" w:hAnsi="Times New Roman"/>
          <w:sz w:val="24"/>
          <w:szCs w:val="24"/>
          <w:lang w:val="uk-UA" w:eastAsia="ru-RU"/>
        </w:rPr>
        <w:t>2. Модель «ШІ як асистент».</w:t>
      </w:r>
    </w:p>
    <w:p w14:paraId="6F36CF48" w14:textId="6129B1B0" w:rsidR="004A0910" w:rsidRPr="004A0910" w:rsidRDefault="004A0910" w:rsidP="004A0910">
      <w:pPr>
        <w:shd w:val="clear" w:color="auto" w:fill="FFFFFF"/>
        <w:suppressAutoHyphens w:val="0"/>
        <w:spacing w:after="0" w:line="360" w:lineRule="auto"/>
        <w:ind w:firstLine="680"/>
        <w:jc w:val="both"/>
        <w:rPr>
          <w:rFonts w:ascii="Times New Roman" w:hAnsi="Times New Roman"/>
          <w:sz w:val="24"/>
          <w:szCs w:val="24"/>
          <w:lang w:val="uk-UA" w:eastAsia="ru-RU"/>
        </w:rPr>
      </w:pPr>
      <w:r w:rsidRPr="004A0910">
        <w:rPr>
          <w:rFonts w:ascii="Times New Roman" w:hAnsi="Times New Roman"/>
          <w:sz w:val="24"/>
          <w:szCs w:val="24"/>
          <w:lang w:val="uk-UA" w:eastAsia="ru-RU"/>
        </w:rPr>
        <w:t>Під час підготовки до практичних занять, виконання індивідуальних завдань,</w:t>
      </w:r>
      <w:r>
        <w:rPr>
          <w:rFonts w:ascii="Times New Roman" w:hAnsi="Times New Roman"/>
          <w:sz w:val="24"/>
          <w:szCs w:val="24"/>
          <w:lang w:val="uk-UA" w:eastAsia="ru-RU"/>
        </w:rPr>
        <w:t xml:space="preserve"> </w:t>
      </w:r>
      <w:r w:rsidRPr="004A0910">
        <w:rPr>
          <w:rFonts w:ascii="Times New Roman" w:hAnsi="Times New Roman"/>
          <w:sz w:val="24"/>
          <w:szCs w:val="24"/>
          <w:lang w:val="uk-UA" w:eastAsia="ru-RU"/>
        </w:rPr>
        <w:t>рефератів, аналітичних оглядів та інших письмових робіт дозволяється використання ШІ</w:t>
      </w:r>
      <w:r>
        <w:rPr>
          <w:rFonts w:ascii="Times New Roman" w:hAnsi="Times New Roman"/>
          <w:sz w:val="24"/>
          <w:szCs w:val="24"/>
          <w:lang w:val="uk-UA" w:eastAsia="ru-RU"/>
        </w:rPr>
        <w:t xml:space="preserve"> </w:t>
      </w:r>
      <w:r w:rsidRPr="004A0910">
        <w:rPr>
          <w:rFonts w:ascii="Times New Roman" w:hAnsi="Times New Roman"/>
          <w:sz w:val="24"/>
          <w:szCs w:val="24"/>
          <w:lang w:val="uk-UA" w:eastAsia="ru-RU"/>
        </w:rPr>
        <w:t>для: пошуку та систематизації інформації, добору та первинного аналізу наукових джерел,</w:t>
      </w:r>
      <w:r>
        <w:rPr>
          <w:rFonts w:ascii="Times New Roman" w:hAnsi="Times New Roman"/>
          <w:sz w:val="24"/>
          <w:szCs w:val="24"/>
          <w:lang w:val="uk-UA" w:eastAsia="ru-RU"/>
        </w:rPr>
        <w:t xml:space="preserve"> </w:t>
      </w:r>
      <w:r w:rsidRPr="004A0910">
        <w:rPr>
          <w:rFonts w:ascii="Times New Roman" w:hAnsi="Times New Roman"/>
          <w:sz w:val="24"/>
          <w:szCs w:val="24"/>
          <w:lang w:val="uk-UA" w:eastAsia="ru-RU"/>
        </w:rPr>
        <w:t>пояснення складних понять, удосконалення структури тексту, перевірки граматики, стилю</w:t>
      </w:r>
      <w:r>
        <w:rPr>
          <w:rFonts w:ascii="Times New Roman" w:hAnsi="Times New Roman"/>
          <w:sz w:val="24"/>
          <w:szCs w:val="24"/>
          <w:lang w:val="uk-UA" w:eastAsia="ru-RU"/>
        </w:rPr>
        <w:t xml:space="preserve"> </w:t>
      </w:r>
      <w:r w:rsidRPr="004A0910">
        <w:rPr>
          <w:rFonts w:ascii="Times New Roman" w:hAnsi="Times New Roman"/>
          <w:sz w:val="24"/>
          <w:szCs w:val="24"/>
          <w:lang w:val="uk-UA" w:eastAsia="ru-RU"/>
        </w:rPr>
        <w:t>та оформлення, генерації ідей, плану роботи або прикладів.</w:t>
      </w:r>
    </w:p>
    <w:p w14:paraId="2FEAB9F8" w14:textId="6CF87E90" w:rsidR="004A0910" w:rsidRPr="004A0910" w:rsidRDefault="004A0910" w:rsidP="004A0910">
      <w:pPr>
        <w:shd w:val="clear" w:color="auto" w:fill="FFFFFF"/>
        <w:suppressAutoHyphens w:val="0"/>
        <w:spacing w:after="0" w:line="360" w:lineRule="auto"/>
        <w:ind w:firstLine="680"/>
        <w:jc w:val="both"/>
        <w:rPr>
          <w:rFonts w:ascii="Times New Roman" w:hAnsi="Times New Roman"/>
          <w:sz w:val="24"/>
          <w:szCs w:val="24"/>
          <w:lang w:val="uk-UA" w:eastAsia="ru-RU"/>
        </w:rPr>
      </w:pPr>
      <w:r w:rsidRPr="004A0910">
        <w:rPr>
          <w:rFonts w:ascii="Times New Roman" w:hAnsi="Times New Roman"/>
          <w:sz w:val="24"/>
          <w:szCs w:val="24"/>
          <w:lang w:val="uk-UA" w:eastAsia="ru-RU"/>
        </w:rPr>
        <w:t>Фінальний текст роботи, висновки, аналіз, інтерпретація результатів та прийняті</w:t>
      </w:r>
      <w:r>
        <w:rPr>
          <w:rFonts w:ascii="Times New Roman" w:hAnsi="Times New Roman"/>
          <w:sz w:val="24"/>
          <w:szCs w:val="24"/>
          <w:lang w:val="uk-UA" w:eastAsia="ru-RU"/>
        </w:rPr>
        <w:t xml:space="preserve"> </w:t>
      </w:r>
      <w:r w:rsidRPr="004A0910">
        <w:rPr>
          <w:rFonts w:ascii="Times New Roman" w:hAnsi="Times New Roman"/>
          <w:sz w:val="24"/>
          <w:szCs w:val="24"/>
          <w:lang w:val="uk-UA" w:eastAsia="ru-RU"/>
        </w:rPr>
        <w:t>рішення повинні бути самостійно підготовлені здобувачем освіти.</w:t>
      </w:r>
    </w:p>
    <w:p w14:paraId="5AED3376" w14:textId="77777777" w:rsidR="004A0910" w:rsidRPr="004A0910" w:rsidRDefault="004A0910" w:rsidP="004A0910">
      <w:pPr>
        <w:shd w:val="clear" w:color="auto" w:fill="FFFFFF"/>
        <w:suppressAutoHyphens w:val="0"/>
        <w:spacing w:after="0" w:line="360" w:lineRule="auto"/>
        <w:ind w:firstLine="680"/>
        <w:jc w:val="both"/>
        <w:rPr>
          <w:rFonts w:ascii="Times New Roman" w:hAnsi="Times New Roman"/>
          <w:sz w:val="24"/>
          <w:szCs w:val="24"/>
          <w:lang w:val="uk-UA" w:eastAsia="ru-RU"/>
        </w:rPr>
      </w:pPr>
      <w:r w:rsidRPr="004A0910">
        <w:rPr>
          <w:rFonts w:ascii="Times New Roman" w:hAnsi="Times New Roman"/>
          <w:sz w:val="24"/>
          <w:szCs w:val="24"/>
          <w:lang w:val="uk-UA" w:eastAsia="ru-RU"/>
        </w:rPr>
        <w:t>3. Модель «ШІ як інструмент».</w:t>
      </w:r>
    </w:p>
    <w:p w14:paraId="5AFF4AA0" w14:textId="2015C793" w:rsidR="004A0910" w:rsidRPr="004A0910" w:rsidRDefault="004A0910" w:rsidP="004A0910">
      <w:pPr>
        <w:shd w:val="clear" w:color="auto" w:fill="FFFFFF"/>
        <w:suppressAutoHyphens w:val="0"/>
        <w:spacing w:after="0" w:line="360" w:lineRule="auto"/>
        <w:ind w:firstLine="680"/>
        <w:jc w:val="both"/>
        <w:rPr>
          <w:rFonts w:ascii="Times New Roman" w:hAnsi="Times New Roman"/>
          <w:sz w:val="24"/>
          <w:szCs w:val="24"/>
          <w:lang w:val="uk-UA" w:eastAsia="ru-RU"/>
        </w:rPr>
      </w:pPr>
      <w:r w:rsidRPr="004A0910">
        <w:rPr>
          <w:rFonts w:ascii="Times New Roman" w:hAnsi="Times New Roman"/>
          <w:sz w:val="24"/>
          <w:szCs w:val="24"/>
          <w:lang w:val="uk-UA" w:eastAsia="ru-RU"/>
        </w:rPr>
        <w:t>Для окремих лабораторних, практичних, проєктних або дослідницьких робіт</w:t>
      </w:r>
      <w:r>
        <w:rPr>
          <w:rFonts w:ascii="Times New Roman" w:hAnsi="Times New Roman"/>
          <w:sz w:val="24"/>
          <w:szCs w:val="24"/>
          <w:lang w:val="uk-UA" w:eastAsia="ru-RU"/>
        </w:rPr>
        <w:t xml:space="preserve"> </w:t>
      </w:r>
      <w:r w:rsidRPr="004A0910">
        <w:rPr>
          <w:rFonts w:ascii="Times New Roman" w:hAnsi="Times New Roman"/>
          <w:sz w:val="24"/>
          <w:szCs w:val="24"/>
          <w:lang w:val="uk-UA" w:eastAsia="ru-RU"/>
        </w:rPr>
        <w:t>використання технологій штучного інтелекту може бути обов</w:t>
      </w:r>
      <w:r>
        <w:rPr>
          <w:rFonts w:ascii="Times New Roman" w:hAnsi="Times New Roman"/>
          <w:sz w:val="24"/>
          <w:szCs w:val="24"/>
          <w:lang w:val="uk-UA" w:eastAsia="ru-RU"/>
        </w:rPr>
        <w:t>’</w:t>
      </w:r>
      <w:r w:rsidRPr="004A0910">
        <w:rPr>
          <w:rFonts w:ascii="Times New Roman" w:hAnsi="Times New Roman"/>
          <w:sz w:val="24"/>
          <w:szCs w:val="24"/>
          <w:lang w:val="uk-UA" w:eastAsia="ru-RU"/>
        </w:rPr>
        <w:t>язковою складовою</w:t>
      </w:r>
      <w:r>
        <w:rPr>
          <w:rFonts w:ascii="Times New Roman" w:hAnsi="Times New Roman"/>
          <w:sz w:val="24"/>
          <w:szCs w:val="24"/>
          <w:lang w:val="uk-UA" w:eastAsia="ru-RU"/>
        </w:rPr>
        <w:t xml:space="preserve"> </w:t>
      </w:r>
      <w:r w:rsidRPr="004A0910">
        <w:rPr>
          <w:rFonts w:ascii="Times New Roman" w:hAnsi="Times New Roman"/>
          <w:sz w:val="24"/>
          <w:szCs w:val="24"/>
          <w:lang w:val="uk-UA" w:eastAsia="ru-RU"/>
        </w:rPr>
        <w:t>виконання завдання. У таких випадках здобувачі освіти можуть використовувати</w:t>
      </w:r>
      <w:r>
        <w:rPr>
          <w:rFonts w:ascii="Times New Roman" w:hAnsi="Times New Roman"/>
          <w:sz w:val="24"/>
          <w:szCs w:val="24"/>
          <w:lang w:val="uk-UA" w:eastAsia="ru-RU"/>
        </w:rPr>
        <w:t xml:space="preserve"> </w:t>
      </w:r>
      <w:r w:rsidRPr="004A0910">
        <w:rPr>
          <w:rFonts w:ascii="Times New Roman" w:hAnsi="Times New Roman"/>
          <w:sz w:val="24"/>
          <w:szCs w:val="24"/>
          <w:lang w:val="uk-UA" w:eastAsia="ru-RU"/>
        </w:rPr>
        <w:t>генеративні моделі ШІ для: аналізу та підготовки даних, генерації, аналізу й оптимізації</w:t>
      </w:r>
      <w:r>
        <w:rPr>
          <w:rFonts w:ascii="Times New Roman" w:hAnsi="Times New Roman"/>
          <w:sz w:val="24"/>
          <w:szCs w:val="24"/>
          <w:lang w:val="uk-UA" w:eastAsia="ru-RU"/>
        </w:rPr>
        <w:t xml:space="preserve"> </w:t>
      </w:r>
      <w:r w:rsidRPr="004A0910">
        <w:rPr>
          <w:rFonts w:ascii="Times New Roman" w:hAnsi="Times New Roman"/>
          <w:sz w:val="24"/>
          <w:szCs w:val="24"/>
          <w:lang w:val="uk-UA" w:eastAsia="ru-RU"/>
        </w:rPr>
        <w:t>програмного коду, порівняння результатів роботи різних моделей ШІ, створення</w:t>
      </w:r>
      <w:r>
        <w:rPr>
          <w:rFonts w:ascii="Times New Roman" w:hAnsi="Times New Roman"/>
          <w:sz w:val="24"/>
          <w:szCs w:val="24"/>
          <w:lang w:val="uk-UA" w:eastAsia="ru-RU"/>
        </w:rPr>
        <w:t xml:space="preserve"> </w:t>
      </w:r>
      <w:r w:rsidRPr="004A0910">
        <w:rPr>
          <w:rFonts w:ascii="Times New Roman" w:hAnsi="Times New Roman"/>
          <w:sz w:val="24"/>
          <w:szCs w:val="24"/>
          <w:lang w:val="uk-UA" w:eastAsia="ru-RU"/>
        </w:rPr>
        <w:t>візуалізацій, схем або зображень, аналізу великих масивів даних. Проведення</w:t>
      </w:r>
      <w:r>
        <w:rPr>
          <w:rFonts w:ascii="Times New Roman" w:hAnsi="Times New Roman"/>
          <w:sz w:val="24"/>
          <w:szCs w:val="24"/>
          <w:lang w:val="uk-UA" w:eastAsia="ru-RU"/>
        </w:rPr>
        <w:t xml:space="preserve"> </w:t>
      </w:r>
      <w:r w:rsidRPr="004A0910">
        <w:rPr>
          <w:rFonts w:ascii="Times New Roman" w:hAnsi="Times New Roman"/>
          <w:sz w:val="24"/>
          <w:szCs w:val="24"/>
          <w:lang w:val="uk-UA" w:eastAsia="ru-RU"/>
        </w:rPr>
        <w:t>експериментів із застосуванням сучасних інструментів штучного інтелекту.</w:t>
      </w:r>
    </w:p>
    <w:p w14:paraId="1098BAAC" w14:textId="5C18FE29" w:rsidR="004A0910" w:rsidRPr="004A0910" w:rsidRDefault="004A0910" w:rsidP="004A0910">
      <w:pPr>
        <w:shd w:val="clear" w:color="auto" w:fill="FFFFFF"/>
        <w:suppressAutoHyphens w:val="0"/>
        <w:spacing w:after="0" w:line="360" w:lineRule="auto"/>
        <w:ind w:firstLine="680"/>
        <w:jc w:val="both"/>
        <w:rPr>
          <w:rFonts w:ascii="Times New Roman" w:hAnsi="Times New Roman"/>
          <w:sz w:val="24"/>
          <w:szCs w:val="24"/>
          <w:lang w:val="uk-UA" w:eastAsia="ru-RU"/>
        </w:rPr>
      </w:pPr>
      <w:r w:rsidRPr="004A0910">
        <w:rPr>
          <w:rFonts w:ascii="Times New Roman" w:hAnsi="Times New Roman"/>
          <w:sz w:val="24"/>
          <w:szCs w:val="24"/>
          <w:lang w:val="uk-UA" w:eastAsia="ru-RU"/>
        </w:rPr>
        <w:t>Усі результати, отримані за допомогою ШІ, підлягають критичному аналізу,</w:t>
      </w:r>
      <w:r>
        <w:rPr>
          <w:rFonts w:ascii="Times New Roman" w:hAnsi="Times New Roman"/>
          <w:sz w:val="24"/>
          <w:szCs w:val="24"/>
          <w:lang w:val="uk-UA" w:eastAsia="ru-RU"/>
        </w:rPr>
        <w:t xml:space="preserve"> </w:t>
      </w:r>
      <w:r w:rsidRPr="004A0910">
        <w:rPr>
          <w:rFonts w:ascii="Times New Roman" w:hAnsi="Times New Roman"/>
          <w:sz w:val="24"/>
          <w:szCs w:val="24"/>
          <w:lang w:val="uk-UA" w:eastAsia="ru-RU"/>
        </w:rPr>
        <w:t>перевірці та доопрацюванню здобувачем освіти.</w:t>
      </w:r>
    </w:p>
    <w:p w14:paraId="4E3E206A" w14:textId="77777777" w:rsidR="004A0910" w:rsidRPr="004A0910" w:rsidRDefault="004A0910" w:rsidP="004A0910">
      <w:pPr>
        <w:shd w:val="clear" w:color="auto" w:fill="FFFFFF"/>
        <w:suppressAutoHyphens w:val="0"/>
        <w:spacing w:after="0" w:line="360" w:lineRule="auto"/>
        <w:ind w:firstLine="680"/>
        <w:jc w:val="both"/>
        <w:rPr>
          <w:rFonts w:ascii="Times New Roman" w:hAnsi="Times New Roman"/>
          <w:sz w:val="24"/>
          <w:szCs w:val="24"/>
          <w:lang w:val="uk-UA" w:eastAsia="ru-RU"/>
        </w:rPr>
      </w:pPr>
      <w:r w:rsidRPr="004A0910">
        <w:rPr>
          <w:rFonts w:ascii="Times New Roman" w:hAnsi="Times New Roman"/>
          <w:sz w:val="24"/>
          <w:szCs w:val="24"/>
          <w:lang w:val="uk-UA" w:eastAsia="ru-RU"/>
        </w:rPr>
        <w:lastRenderedPageBreak/>
        <w:t>Декларування використання ШІ.</w:t>
      </w:r>
    </w:p>
    <w:p w14:paraId="3EDF2EC3" w14:textId="736E9DA7" w:rsidR="004A0910" w:rsidRPr="004A0910" w:rsidRDefault="004A0910" w:rsidP="004A0910">
      <w:pPr>
        <w:shd w:val="clear" w:color="auto" w:fill="FFFFFF"/>
        <w:suppressAutoHyphens w:val="0"/>
        <w:spacing w:after="0" w:line="360" w:lineRule="auto"/>
        <w:ind w:firstLine="680"/>
        <w:jc w:val="both"/>
        <w:rPr>
          <w:rFonts w:ascii="Times New Roman" w:hAnsi="Times New Roman"/>
          <w:sz w:val="24"/>
          <w:szCs w:val="24"/>
          <w:lang w:val="uk-UA" w:eastAsia="ru-RU"/>
        </w:rPr>
      </w:pPr>
      <w:r w:rsidRPr="004A0910">
        <w:rPr>
          <w:rFonts w:ascii="Times New Roman" w:hAnsi="Times New Roman"/>
          <w:sz w:val="24"/>
          <w:szCs w:val="24"/>
          <w:lang w:val="uk-UA" w:eastAsia="ru-RU"/>
        </w:rPr>
        <w:t>У разі використання технологій штучного інтелекту здобувач освіти зобов</w:t>
      </w:r>
      <w:r>
        <w:rPr>
          <w:rFonts w:ascii="Times New Roman" w:hAnsi="Times New Roman"/>
          <w:sz w:val="24"/>
          <w:szCs w:val="24"/>
          <w:lang w:val="uk-UA" w:eastAsia="ru-RU"/>
        </w:rPr>
        <w:t>’</w:t>
      </w:r>
      <w:r w:rsidRPr="004A0910">
        <w:rPr>
          <w:rFonts w:ascii="Times New Roman" w:hAnsi="Times New Roman"/>
          <w:sz w:val="24"/>
          <w:szCs w:val="24"/>
          <w:lang w:val="uk-UA" w:eastAsia="ru-RU"/>
        </w:rPr>
        <w:t>язаний</w:t>
      </w:r>
      <w:r>
        <w:rPr>
          <w:rFonts w:ascii="Times New Roman" w:hAnsi="Times New Roman"/>
          <w:sz w:val="24"/>
          <w:szCs w:val="24"/>
          <w:lang w:val="uk-UA" w:eastAsia="ru-RU"/>
        </w:rPr>
        <w:t xml:space="preserve"> </w:t>
      </w:r>
      <w:r w:rsidRPr="004A0910">
        <w:rPr>
          <w:rFonts w:ascii="Times New Roman" w:hAnsi="Times New Roman"/>
          <w:sz w:val="24"/>
          <w:szCs w:val="24"/>
          <w:lang w:val="uk-UA" w:eastAsia="ru-RU"/>
        </w:rPr>
        <w:t>зазначити: назву сервісу або моделі ШІ; дату використання; характер допомоги (генерація</w:t>
      </w:r>
      <w:r>
        <w:rPr>
          <w:rFonts w:ascii="Times New Roman" w:hAnsi="Times New Roman"/>
          <w:sz w:val="24"/>
          <w:szCs w:val="24"/>
          <w:lang w:val="uk-UA" w:eastAsia="ru-RU"/>
        </w:rPr>
        <w:t xml:space="preserve"> </w:t>
      </w:r>
      <w:r w:rsidRPr="004A0910">
        <w:rPr>
          <w:rFonts w:ascii="Times New Roman" w:hAnsi="Times New Roman"/>
          <w:sz w:val="24"/>
          <w:szCs w:val="24"/>
          <w:lang w:val="uk-UA" w:eastAsia="ru-RU"/>
        </w:rPr>
        <w:t>ідей, пошук інформації, аналіз даних, генерація коду, редагування тексту тощо).</w:t>
      </w:r>
    </w:p>
    <w:p w14:paraId="29D70935" w14:textId="54822E63" w:rsidR="004A0910" w:rsidRPr="004A0910" w:rsidRDefault="004A0910" w:rsidP="004A0910">
      <w:pPr>
        <w:shd w:val="clear" w:color="auto" w:fill="FFFFFF"/>
        <w:suppressAutoHyphens w:val="0"/>
        <w:spacing w:after="0" w:line="360" w:lineRule="auto"/>
        <w:ind w:firstLine="680"/>
        <w:jc w:val="both"/>
        <w:rPr>
          <w:rFonts w:ascii="Times New Roman" w:hAnsi="Times New Roman"/>
          <w:sz w:val="24"/>
          <w:szCs w:val="24"/>
          <w:lang w:val="uk-UA" w:eastAsia="ru-RU"/>
        </w:rPr>
      </w:pPr>
      <w:r w:rsidRPr="004A0910">
        <w:rPr>
          <w:rFonts w:ascii="Times New Roman" w:hAnsi="Times New Roman"/>
          <w:sz w:val="24"/>
          <w:szCs w:val="24"/>
          <w:lang w:val="uk-UA" w:eastAsia="ru-RU"/>
        </w:rPr>
        <w:t>За вимогою викладача здобувач освіти повинен надати використані запити (</w:t>
      </w:r>
      <w:proofErr w:type="spellStart"/>
      <w:r w:rsidRPr="004A0910">
        <w:rPr>
          <w:rFonts w:ascii="Times New Roman" w:hAnsi="Times New Roman"/>
          <w:sz w:val="24"/>
          <w:szCs w:val="24"/>
          <w:lang w:val="uk-UA" w:eastAsia="ru-RU"/>
        </w:rPr>
        <w:t>prompts</w:t>
      </w:r>
      <w:proofErr w:type="spellEnd"/>
      <w:r w:rsidRPr="004A0910">
        <w:rPr>
          <w:rFonts w:ascii="Times New Roman" w:hAnsi="Times New Roman"/>
          <w:sz w:val="24"/>
          <w:szCs w:val="24"/>
          <w:lang w:val="uk-UA" w:eastAsia="ru-RU"/>
        </w:rPr>
        <w:t>)</w:t>
      </w:r>
      <w:r w:rsidR="00F4597B">
        <w:rPr>
          <w:rFonts w:ascii="Times New Roman" w:hAnsi="Times New Roman"/>
          <w:sz w:val="24"/>
          <w:szCs w:val="24"/>
          <w:lang w:val="uk-UA" w:eastAsia="ru-RU"/>
        </w:rPr>
        <w:t xml:space="preserve"> </w:t>
      </w:r>
      <w:r w:rsidRPr="004A0910">
        <w:rPr>
          <w:rFonts w:ascii="Times New Roman" w:hAnsi="Times New Roman"/>
          <w:sz w:val="24"/>
          <w:szCs w:val="24"/>
          <w:lang w:val="uk-UA" w:eastAsia="ru-RU"/>
        </w:rPr>
        <w:t>або пояснити спосіб використання інструментів ШІ.</w:t>
      </w:r>
    </w:p>
    <w:p w14:paraId="7D55AB1F" w14:textId="1B9433E2" w:rsidR="004A0910" w:rsidRDefault="004A0910" w:rsidP="004A0910">
      <w:pPr>
        <w:shd w:val="clear" w:color="auto" w:fill="FFFFFF"/>
        <w:suppressAutoHyphens w:val="0"/>
        <w:spacing w:after="0" w:line="360" w:lineRule="auto"/>
        <w:ind w:firstLine="680"/>
        <w:jc w:val="both"/>
        <w:rPr>
          <w:rFonts w:ascii="Times New Roman" w:hAnsi="Times New Roman"/>
          <w:sz w:val="24"/>
          <w:szCs w:val="24"/>
          <w:lang w:val="uk-UA" w:eastAsia="ru-RU"/>
        </w:rPr>
      </w:pPr>
      <w:r w:rsidRPr="004A0910">
        <w:rPr>
          <w:rFonts w:ascii="Times New Roman" w:hAnsi="Times New Roman"/>
          <w:sz w:val="24"/>
          <w:szCs w:val="24"/>
          <w:lang w:val="uk-UA" w:eastAsia="ru-RU"/>
        </w:rPr>
        <w:t>Недеклароване використання технологій штучного інтелекту або подання</w:t>
      </w:r>
      <w:r w:rsidR="00F4597B">
        <w:rPr>
          <w:rFonts w:ascii="Times New Roman" w:hAnsi="Times New Roman"/>
          <w:sz w:val="24"/>
          <w:szCs w:val="24"/>
          <w:lang w:val="uk-UA" w:eastAsia="ru-RU"/>
        </w:rPr>
        <w:t xml:space="preserve"> </w:t>
      </w:r>
      <w:r w:rsidRPr="004A0910">
        <w:rPr>
          <w:rFonts w:ascii="Times New Roman" w:hAnsi="Times New Roman"/>
          <w:sz w:val="24"/>
          <w:szCs w:val="24"/>
          <w:lang w:val="uk-UA" w:eastAsia="ru-RU"/>
        </w:rPr>
        <w:t>згенерованого ШІ матеріалу як власного результату навчальної діяльності розглядається</w:t>
      </w:r>
      <w:r w:rsidR="00F4597B">
        <w:rPr>
          <w:rFonts w:ascii="Times New Roman" w:hAnsi="Times New Roman"/>
          <w:sz w:val="24"/>
          <w:szCs w:val="24"/>
          <w:lang w:val="uk-UA" w:eastAsia="ru-RU"/>
        </w:rPr>
        <w:t xml:space="preserve"> </w:t>
      </w:r>
      <w:r w:rsidRPr="004A0910">
        <w:rPr>
          <w:rFonts w:ascii="Times New Roman" w:hAnsi="Times New Roman"/>
          <w:sz w:val="24"/>
          <w:szCs w:val="24"/>
          <w:lang w:val="uk-UA" w:eastAsia="ru-RU"/>
        </w:rPr>
        <w:t>як порушення принципів академічної доброчесності відповідно до внутрішніх</w:t>
      </w:r>
      <w:r w:rsidR="00F4597B">
        <w:rPr>
          <w:rFonts w:ascii="Times New Roman" w:hAnsi="Times New Roman"/>
          <w:sz w:val="24"/>
          <w:szCs w:val="24"/>
          <w:lang w:val="uk-UA" w:eastAsia="ru-RU"/>
        </w:rPr>
        <w:t xml:space="preserve"> </w:t>
      </w:r>
      <w:r w:rsidRPr="004A0910">
        <w:rPr>
          <w:rFonts w:ascii="Times New Roman" w:hAnsi="Times New Roman"/>
          <w:sz w:val="24"/>
          <w:szCs w:val="24"/>
          <w:lang w:val="uk-UA" w:eastAsia="ru-RU"/>
        </w:rPr>
        <w:t>нормативних документів Університету.</w:t>
      </w:r>
    </w:p>
    <w:p w14:paraId="03A7CB28" w14:textId="77777777" w:rsidR="00F4597B" w:rsidRPr="00C31AD3" w:rsidRDefault="00F4597B" w:rsidP="004A0910">
      <w:pPr>
        <w:shd w:val="clear" w:color="auto" w:fill="FFFFFF"/>
        <w:suppressAutoHyphens w:val="0"/>
        <w:spacing w:after="0" w:line="360" w:lineRule="auto"/>
        <w:ind w:firstLine="680"/>
        <w:jc w:val="both"/>
        <w:rPr>
          <w:rFonts w:ascii="Times New Roman" w:hAnsi="Times New Roman"/>
          <w:sz w:val="24"/>
          <w:szCs w:val="24"/>
          <w:lang w:val="uk-UA" w:eastAsia="ru-RU"/>
        </w:rPr>
      </w:pPr>
    </w:p>
    <w:p w14:paraId="68AB80FD" w14:textId="77777777" w:rsidR="00D93DFA" w:rsidRPr="00E01B0B" w:rsidRDefault="00D93DFA" w:rsidP="00E01B0B">
      <w:pPr>
        <w:pStyle w:val="10"/>
        <w:spacing w:after="0" w:line="360" w:lineRule="auto"/>
        <w:ind w:left="510"/>
        <w:jc w:val="center"/>
        <w:rPr>
          <w:rFonts w:ascii="Times New Roman" w:hAnsi="Times New Roman" w:cs="Times New Roman"/>
          <w:b/>
          <w:sz w:val="28"/>
          <w:szCs w:val="28"/>
          <w:lang w:val="uk-UA"/>
        </w:rPr>
      </w:pPr>
      <w:r w:rsidRPr="00E01B0B">
        <w:rPr>
          <w:rFonts w:ascii="Times New Roman" w:hAnsi="Times New Roman" w:cs="Times New Roman"/>
          <w:b/>
          <w:sz w:val="28"/>
          <w:szCs w:val="28"/>
          <w:lang w:val="uk-UA"/>
        </w:rPr>
        <w:t>Шкала оцінювання</w:t>
      </w:r>
    </w:p>
    <w:tbl>
      <w:tblPr>
        <w:tblW w:w="903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18"/>
        <w:gridCol w:w="4320"/>
      </w:tblGrid>
      <w:tr w:rsidR="00B617B8" w:rsidRPr="00C31AD3" w14:paraId="04A247ED" w14:textId="77777777" w:rsidTr="00CD5329">
        <w:trPr>
          <w:trHeight w:val="450"/>
        </w:trPr>
        <w:tc>
          <w:tcPr>
            <w:tcW w:w="4718" w:type="dxa"/>
            <w:vMerge w:val="restart"/>
            <w:tcBorders>
              <w:top w:val="single" w:sz="4" w:space="0" w:color="auto"/>
              <w:left w:val="single" w:sz="4" w:space="0" w:color="auto"/>
              <w:bottom w:val="single" w:sz="4" w:space="0" w:color="auto"/>
              <w:right w:val="single" w:sz="4" w:space="0" w:color="auto"/>
            </w:tcBorders>
            <w:vAlign w:val="center"/>
          </w:tcPr>
          <w:p w14:paraId="168046F9" w14:textId="77777777" w:rsidR="00B617B8" w:rsidRPr="00C31AD3" w:rsidRDefault="00B617B8" w:rsidP="00E01B0B">
            <w:pPr>
              <w:spacing w:after="0" w:line="360" w:lineRule="auto"/>
              <w:jc w:val="center"/>
              <w:rPr>
                <w:rFonts w:ascii="Times New Roman" w:hAnsi="Times New Roman"/>
                <w:sz w:val="24"/>
                <w:szCs w:val="24"/>
                <w:lang w:val="uk-UA"/>
              </w:rPr>
            </w:pPr>
            <w:r w:rsidRPr="00C31AD3">
              <w:rPr>
                <w:rFonts w:ascii="Times New Roman" w:hAnsi="Times New Roman"/>
                <w:sz w:val="24"/>
                <w:szCs w:val="24"/>
                <w:lang w:val="uk-UA"/>
              </w:rPr>
              <w:t>Сума балів за всі види навчальної діяльності протягом семестру</w:t>
            </w:r>
          </w:p>
        </w:tc>
        <w:tc>
          <w:tcPr>
            <w:tcW w:w="4320" w:type="dxa"/>
            <w:tcBorders>
              <w:top w:val="single" w:sz="4" w:space="0" w:color="auto"/>
              <w:left w:val="single" w:sz="4" w:space="0" w:color="auto"/>
              <w:bottom w:val="single" w:sz="4" w:space="0" w:color="auto"/>
              <w:right w:val="single" w:sz="4" w:space="0" w:color="auto"/>
            </w:tcBorders>
            <w:vAlign w:val="center"/>
          </w:tcPr>
          <w:p w14:paraId="522F88DC" w14:textId="77777777" w:rsidR="00B617B8" w:rsidRPr="00C31AD3" w:rsidRDefault="00B617B8" w:rsidP="00E01B0B">
            <w:pPr>
              <w:spacing w:after="0" w:line="360" w:lineRule="auto"/>
              <w:jc w:val="center"/>
              <w:rPr>
                <w:rFonts w:ascii="Times New Roman" w:hAnsi="Times New Roman"/>
                <w:sz w:val="24"/>
                <w:szCs w:val="24"/>
                <w:lang w:val="uk-UA"/>
              </w:rPr>
            </w:pPr>
            <w:r w:rsidRPr="00C31AD3">
              <w:rPr>
                <w:rFonts w:ascii="Times New Roman" w:hAnsi="Times New Roman"/>
                <w:sz w:val="24"/>
                <w:szCs w:val="24"/>
                <w:lang w:val="uk-UA"/>
              </w:rPr>
              <w:t>Оцінка</w:t>
            </w:r>
          </w:p>
        </w:tc>
      </w:tr>
      <w:tr w:rsidR="00B617B8" w:rsidRPr="00C31AD3" w14:paraId="5988EABB" w14:textId="77777777" w:rsidTr="00CD5329">
        <w:trPr>
          <w:trHeight w:val="450"/>
        </w:trPr>
        <w:tc>
          <w:tcPr>
            <w:tcW w:w="4718" w:type="dxa"/>
            <w:vMerge/>
            <w:tcBorders>
              <w:top w:val="single" w:sz="4" w:space="0" w:color="auto"/>
              <w:left w:val="single" w:sz="4" w:space="0" w:color="auto"/>
              <w:bottom w:val="single" w:sz="4" w:space="0" w:color="auto"/>
              <w:right w:val="single" w:sz="4" w:space="0" w:color="auto"/>
            </w:tcBorders>
            <w:vAlign w:val="center"/>
          </w:tcPr>
          <w:p w14:paraId="60AE0711" w14:textId="77777777" w:rsidR="00B617B8" w:rsidRPr="00C31AD3" w:rsidRDefault="00B617B8" w:rsidP="00E01B0B">
            <w:pPr>
              <w:spacing w:after="0" w:line="360" w:lineRule="auto"/>
              <w:jc w:val="both"/>
              <w:rPr>
                <w:rFonts w:ascii="Times New Roman" w:hAnsi="Times New Roman"/>
                <w:sz w:val="24"/>
                <w:szCs w:val="24"/>
                <w:lang w:val="uk-UA"/>
              </w:rPr>
            </w:pPr>
          </w:p>
        </w:tc>
        <w:tc>
          <w:tcPr>
            <w:tcW w:w="4320" w:type="dxa"/>
            <w:tcBorders>
              <w:top w:val="single" w:sz="4" w:space="0" w:color="auto"/>
              <w:left w:val="single" w:sz="4" w:space="0" w:color="auto"/>
              <w:bottom w:val="single" w:sz="4" w:space="0" w:color="auto"/>
              <w:right w:val="single" w:sz="4" w:space="0" w:color="auto"/>
            </w:tcBorders>
            <w:vAlign w:val="center"/>
          </w:tcPr>
          <w:p w14:paraId="0F520B51" w14:textId="77777777" w:rsidR="00B617B8" w:rsidRPr="00C31AD3" w:rsidRDefault="00B617B8" w:rsidP="00E01B0B">
            <w:pPr>
              <w:spacing w:after="0" w:line="360" w:lineRule="auto"/>
              <w:jc w:val="center"/>
              <w:rPr>
                <w:rFonts w:ascii="Times New Roman" w:hAnsi="Times New Roman"/>
                <w:sz w:val="24"/>
                <w:szCs w:val="24"/>
                <w:lang w:val="uk-UA"/>
              </w:rPr>
            </w:pPr>
            <w:r w:rsidRPr="00C31AD3">
              <w:rPr>
                <w:rFonts w:ascii="Times New Roman" w:hAnsi="Times New Roman"/>
                <w:sz w:val="24"/>
                <w:szCs w:val="24"/>
                <w:lang w:val="uk-UA"/>
              </w:rPr>
              <w:t xml:space="preserve">для </w:t>
            </w:r>
            <w:proofErr w:type="spellStart"/>
            <w:r w:rsidRPr="00C31AD3">
              <w:rPr>
                <w:rFonts w:ascii="Times New Roman" w:hAnsi="Times New Roman"/>
                <w:sz w:val="24"/>
                <w:szCs w:val="24"/>
                <w:lang w:val="uk-UA"/>
              </w:rPr>
              <w:t>чотирирівневої</w:t>
            </w:r>
            <w:proofErr w:type="spellEnd"/>
            <w:r w:rsidRPr="00C31AD3">
              <w:rPr>
                <w:rFonts w:ascii="Times New Roman" w:hAnsi="Times New Roman"/>
                <w:sz w:val="24"/>
                <w:szCs w:val="24"/>
                <w:lang w:val="uk-UA"/>
              </w:rPr>
              <w:t xml:space="preserve"> шкали оцінювання</w:t>
            </w:r>
          </w:p>
        </w:tc>
      </w:tr>
      <w:tr w:rsidR="00B617B8" w:rsidRPr="00C31AD3" w14:paraId="3339F98F" w14:textId="77777777" w:rsidTr="00CD5329">
        <w:tc>
          <w:tcPr>
            <w:tcW w:w="4718" w:type="dxa"/>
            <w:tcBorders>
              <w:top w:val="single" w:sz="4" w:space="0" w:color="auto"/>
              <w:left w:val="single" w:sz="4" w:space="0" w:color="auto"/>
              <w:bottom w:val="single" w:sz="4" w:space="0" w:color="auto"/>
              <w:right w:val="single" w:sz="4" w:space="0" w:color="auto"/>
            </w:tcBorders>
            <w:vAlign w:val="center"/>
          </w:tcPr>
          <w:p w14:paraId="74A1ECA2" w14:textId="77777777" w:rsidR="00B617B8" w:rsidRPr="00C31AD3" w:rsidRDefault="00B617B8" w:rsidP="00E01B0B">
            <w:pPr>
              <w:spacing w:after="0" w:line="360" w:lineRule="auto"/>
              <w:ind w:left="180"/>
              <w:jc w:val="center"/>
              <w:rPr>
                <w:rFonts w:ascii="Times New Roman" w:hAnsi="Times New Roman"/>
                <w:b/>
                <w:bCs/>
                <w:sz w:val="24"/>
                <w:szCs w:val="24"/>
                <w:lang w:val="uk-UA"/>
              </w:rPr>
            </w:pPr>
            <w:r w:rsidRPr="00C31AD3">
              <w:rPr>
                <w:rFonts w:ascii="Times New Roman" w:hAnsi="Times New Roman"/>
                <w:sz w:val="24"/>
                <w:szCs w:val="24"/>
                <w:lang w:val="uk-UA"/>
              </w:rPr>
              <w:t>90 – 100</w:t>
            </w:r>
          </w:p>
        </w:tc>
        <w:tc>
          <w:tcPr>
            <w:tcW w:w="4320" w:type="dxa"/>
            <w:tcBorders>
              <w:top w:val="single" w:sz="4" w:space="0" w:color="auto"/>
              <w:left w:val="single" w:sz="4" w:space="0" w:color="auto"/>
              <w:right w:val="single" w:sz="4" w:space="0" w:color="auto"/>
            </w:tcBorders>
            <w:vAlign w:val="center"/>
          </w:tcPr>
          <w:p w14:paraId="030007DA" w14:textId="77777777" w:rsidR="00B617B8" w:rsidRPr="00C31AD3" w:rsidRDefault="00CA29CD" w:rsidP="00E01B0B">
            <w:pPr>
              <w:spacing w:after="0" w:line="360" w:lineRule="auto"/>
              <w:jc w:val="center"/>
              <w:rPr>
                <w:rFonts w:ascii="Times New Roman" w:hAnsi="Times New Roman"/>
                <w:sz w:val="24"/>
                <w:szCs w:val="24"/>
                <w:lang w:val="uk-UA"/>
              </w:rPr>
            </w:pPr>
            <w:r>
              <w:rPr>
                <w:rFonts w:ascii="Times New Roman" w:hAnsi="Times New Roman"/>
                <w:sz w:val="24"/>
                <w:szCs w:val="24"/>
                <w:lang w:val="uk-UA"/>
              </w:rPr>
              <w:t>відмінно</w:t>
            </w:r>
          </w:p>
        </w:tc>
      </w:tr>
      <w:tr w:rsidR="00B617B8" w:rsidRPr="00C31AD3" w14:paraId="7C460F3D" w14:textId="77777777" w:rsidTr="00CD5329">
        <w:trPr>
          <w:trHeight w:val="554"/>
        </w:trPr>
        <w:tc>
          <w:tcPr>
            <w:tcW w:w="4718" w:type="dxa"/>
            <w:tcBorders>
              <w:top w:val="single" w:sz="4" w:space="0" w:color="auto"/>
              <w:left w:val="single" w:sz="4" w:space="0" w:color="auto"/>
              <w:right w:val="single" w:sz="4" w:space="0" w:color="auto"/>
            </w:tcBorders>
            <w:vAlign w:val="center"/>
          </w:tcPr>
          <w:p w14:paraId="5227A1BE" w14:textId="77777777" w:rsidR="00B617B8" w:rsidRPr="00C31AD3" w:rsidRDefault="00B617B8" w:rsidP="00E01B0B">
            <w:pPr>
              <w:spacing w:after="0" w:line="360" w:lineRule="auto"/>
              <w:ind w:left="180"/>
              <w:jc w:val="center"/>
              <w:rPr>
                <w:rFonts w:ascii="Times New Roman" w:hAnsi="Times New Roman"/>
                <w:sz w:val="24"/>
                <w:szCs w:val="24"/>
                <w:lang w:val="uk-UA"/>
              </w:rPr>
            </w:pPr>
            <w:r w:rsidRPr="00C31AD3">
              <w:rPr>
                <w:rFonts w:ascii="Times New Roman" w:hAnsi="Times New Roman"/>
                <w:sz w:val="24"/>
                <w:szCs w:val="24"/>
                <w:lang w:val="uk-UA"/>
              </w:rPr>
              <w:t>70 – 89</w:t>
            </w:r>
          </w:p>
        </w:tc>
        <w:tc>
          <w:tcPr>
            <w:tcW w:w="4320" w:type="dxa"/>
            <w:tcBorders>
              <w:left w:val="single" w:sz="4" w:space="0" w:color="auto"/>
              <w:right w:val="single" w:sz="4" w:space="0" w:color="auto"/>
            </w:tcBorders>
            <w:vAlign w:val="center"/>
          </w:tcPr>
          <w:p w14:paraId="5574C8BE" w14:textId="77777777" w:rsidR="00B617B8" w:rsidRPr="00C31AD3" w:rsidRDefault="00B617B8" w:rsidP="00E01B0B">
            <w:pPr>
              <w:spacing w:after="0" w:line="360" w:lineRule="auto"/>
              <w:jc w:val="center"/>
              <w:rPr>
                <w:rFonts w:ascii="Times New Roman" w:hAnsi="Times New Roman"/>
                <w:sz w:val="24"/>
                <w:szCs w:val="24"/>
                <w:lang w:val="uk-UA"/>
              </w:rPr>
            </w:pPr>
            <w:r w:rsidRPr="00C31AD3">
              <w:rPr>
                <w:rFonts w:ascii="Times New Roman" w:hAnsi="Times New Roman"/>
                <w:sz w:val="24"/>
                <w:szCs w:val="24"/>
                <w:lang w:val="uk-UA"/>
              </w:rPr>
              <w:t>добре</w:t>
            </w:r>
          </w:p>
        </w:tc>
      </w:tr>
      <w:tr w:rsidR="00B617B8" w:rsidRPr="00C31AD3" w14:paraId="10C9C0D0" w14:textId="77777777" w:rsidTr="00CD5329">
        <w:trPr>
          <w:trHeight w:val="554"/>
        </w:trPr>
        <w:tc>
          <w:tcPr>
            <w:tcW w:w="4718" w:type="dxa"/>
            <w:tcBorders>
              <w:top w:val="single" w:sz="4" w:space="0" w:color="auto"/>
              <w:left w:val="single" w:sz="4" w:space="0" w:color="auto"/>
              <w:right w:val="single" w:sz="4" w:space="0" w:color="auto"/>
            </w:tcBorders>
            <w:vAlign w:val="center"/>
          </w:tcPr>
          <w:p w14:paraId="26C39EC8" w14:textId="77777777" w:rsidR="00B617B8" w:rsidRPr="00C31AD3" w:rsidRDefault="00B617B8" w:rsidP="00E01B0B">
            <w:pPr>
              <w:spacing w:after="0" w:line="360" w:lineRule="auto"/>
              <w:ind w:left="180"/>
              <w:jc w:val="center"/>
              <w:rPr>
                <w:rFonts w:ascii="Times New Roman" w:hAnsi="Times New Roman"/>
                <w:sz w:val="24"/>
                <w:szCs w:val="24"/>
                <w:lang w:val="uk-UA"/>
              </w:rPr>
            </w:pPr>
            <w:r w:rsidRPr="00C31AD3">
              <w:rPr>
                <w:rFonts w:ascii="Times New Roman" w:hAnsi="Times New Roman"/>
                <w:sz w:val="24"/>
                <w:szCs w:val="24"/>
                <w:lang w:val="uk-UA"/>
              </w:rPr>
              <w:t>50 – 69</w:t>
            </w:r>
          </w:p>
        </w:tc>
        <w:tc>
          <w:tcPr>
            <w:tcW w:w="4320" w:type="dxa"/>
            <w:tcBorders>
              <w:left w:val="single" w:sz="4" w:space="0" w:color="auto"/>
              <w:bottom w:val="single" w:sz="4" w:space="0" w:color="auto"/>
              <w:right w:val="single" w:sz="4" w:space="0" w:color="auto"/>
            </w:tcBorders>
            <w:vAlign w:val="center"/>
          </w:tcPr>
          <w:p w14:paraId="39AF2FCE" w14:textId="77777777" w:rsidR="00B617B8" w:rsidRPr="00C31AD3" w:rsidRDefault="00B617B8" w:rsidP="00E01B0B">
            <w:pPr>
              <w:spacing w:after="0" w:line="360" w:lineRule="auto"/>
              <w:jc w:val="center"/>
              <w:rPr>
                <w:rFonts w:ascii="Times New Roman" w:hAnsi="Times New Roman"/>
                <w:sz w:val="24"/>
                <w:szCs w:val="24"/>
                <w:lang w:val="uk-UA"/>
              </w:rPr>
            </w:pPr>
            <w:r w:rsidRPr="00C31AD3">
              <w:rPr>
                <w:rFonts w:ascii="Times New Roman" w:hAnsi="Times New Roman"/>
                <w:sz w:val="24"/>
                <w:szCs w:val="24"/>
                <w:lang w:val="uk-UA"/>
              </w:rPr>
              <w:t>задовільно</w:t>
            </w:r>
          </w:p>
        </w:tc>
      </w:tr>
      <w:tr w:rsidR="00B617B8" w:rsidRPr="00C31AD3" w14:paraId="6E9AF093" w14:textId="77777777" w:rsidTr="00CD5329">
        <w:tc>
          <w:tcPr>
            <w:tcW w:w="4718" w:type="dxa"/>
            <w:tcBorders>
              <w:top w:val="single" w:sz="4" w:space="0" w:color="auto"/>
              <w:left w:val="single" w:sz="4" w:space="0" w:color="auto"/>
              <w:bottom w:val="single" w:sz="4" w:space="0" w:color="auto"/>
              <w:right w:val="single" w:sz="4" w:space="0" w:color="auto"/>
            </w:tcBorders>
            <w:vAlign w:val="center"/>
          </w:tcPr>
          <w:p w14:paraId="26F6B046" w14:textId="77777777" w:rsidR="00B617B8" w:rsidRPr="00C31AD3" w:rsidRDefault="00B617B8" w:rsidP="00E01B0B">
            <w:pPr>
              <w:spacing w:after="0" w:line="360" w:lineRule="auto"/>
              <w:ind w:left="180"/>
              <w:jc w:val="center"/>
              <w:rPr>
                <w:rFonts w:ascii="Times New Roman" w:hAnsi="Times New Roman"/>
                <w:sz w:val="24"/>
                <w:szCs w:val="24"/>
                <w:lang w:val="uk-UA"/>
              </w:rPr>
            </w:pPr>
            <w:r w:rsidRPr="00C31AD3">
              <w:rPr>
                <w:rFonts w:ascii="Times New Roman" w:hAnsi="Times New Roman"/>
                <w:sz w:val="24"/>
                <w:szCs w:val="24"/>
                <w:lang w:val="uk-UA"/>
              </w:rPr>
              <w:t>1 – 49</w:t>
            </w:r>
          </w:p>
        </w:tc>
        <w:tc>
          <w:tcPr>
            <w:tcW w:w="4320" w:type="dxa"/>
            <w:tcBorders>
              <w:top w:val="single" w:sz="4" w:space="0" w:color="auto"/>
              <w:left w:val="single" w:sz="4" w:space="0" w:color="auto"/>
              <w:bottom w:val="single" w:sz="4" w:space="0" w:color="auto"/>
              <w:right w:val="single" w:sz="4" w:space="0" w:color="auto"/>
            </w:tcBorders>
            <w:vAlign w:val="center"/>
          </w:tcPr>
          <w:p w14:paraId="60D5368F" w14:textId="77777777" w:rsidR="00B617B8" w:rsidRPr="00C31AD3" w:rsidRDefault="00B617B8" w:rsidP="00E01B0B">
            <w:pPr>
              <w:spacing w:after="0" w:line="360" w:lineRule="auto"/>
              <w:jc w:val="center"/>
              <w:rPr>
                <w:rFonts w:ascii="Times New Roman" w:hAnsi="Times New Roman"/>
                <w:sz w:val="24"/>
                <w:szCs w:val="24"/>
                <w:lang w:val="uk-UA"/>
              </w:rPr>
            </w:pPr>
            <w:r w:rsidRPr="00C31AD3">
              <w:rPr>
                <w:rFonts w:ascii="Times New Roman" w:hAnsi="Times New Roman"/>
                <w:sz w:val="24"/>
                <w:szCs w:val="24"/>
                <w:lang w:val="uk-UA"/>
              </w:rPr>
              <w:t>незадовільно</w:t>
            </w:r>
          </w:p>
        </w:tc>
      </w:tr>
    </w:tbl>
    <w:p w14:paraId="490C356E" w14:textId="77777777" w:rsidR="00D93DFA" w:rsidRPr="00AB7AD4" w:rsidRDefault="00A15FC1" w:rsidP="00E01B0B">
      <w:pPr>
        <w:pStyle w:val="a3"/>
        <w:pageBreakBefore/>
        <w:spacing w:line="360" w:lineRule="auto"/>
        <w:jc w:val="center"/>
        <w:rPr>
          <w:b/>
          <w:bCs/>
          <w:sz w:val="28"/>
          <w:szCs w:val="28"/>
          <w:lang w:val="en-US"/>
        </w:rPr>
      </w:pPr>
      <w:r w:rsidRPr="00E01B0B">
        <w:rPr>
          <w:b/>
          <w:bCs/>
          <w:sz w:val="28"/>
          <w:szCs w:val="28"/>
          <w:lang w:val="uk-UA"/>
        </w:rPr>
        <w:lastRenderedPageBreak/>
        <w:t>10</w:t>
      </w:r>
      <w:r w:rsidR="00D93DFA" w:rsidRPr="00E01B0B">
        <w:rPr>
          <w:b/>
          <w:bCs/>
          <w:sz w:val="28"/>
          <w:szCs w:val="28"/>
          <w:lang w:val="uk-UA"/>
        </w:rPr>
        <w:t>. Рекомендована література</w:t>
      </w:r>
    </w:p>
    <w:p w14:paraId="746AAAE1" w14:textId="77777777" w:rsidR="00D93DFA" w:rsidRPr="00E01B0B" w:rsidRDefault="00D93DFA" w:rsidP="00E01B0B">
      <w:pPr>
        <w:pStyle w:val="a3"/>
        <w:spacing w:line="360" w:lineRule="auto"/>
        <w:jc w:val="center"/>
        <w:rPr>
          <w:b/>
          <w:bCs/>
          <w:sz w:val="28"/>
          <w:szCs w:val="28"/>
          <w:lang w:val="uk-UA"/>
        </w:rPr>
      </w:pPr>
      <w:r w:rsidRPr="00E01B0B">
        <w:rPr>
          <w:b/>
          <w:bCs/>
          <w:sz w:val="28"/>
          <w:szCs w:val="28"/>
          <w:lang w:val="uk-UA"/>
        </w:rPr>
        <w:t>Основна література</w:t>
      </w:r>
    </w:p>
    <w:p w14:paraId="3B2A657C" w14:textId="77777777" w:rsidR="00C553F9" w:rsidRDefault="00C553F9" w:rsidP="00864368">
      <w:pPr>
        <w:pStyle w:val="a3"/>
        <w:numPr>
          <w:ilvl w:val="0"/>
          <w:numId w:val="2"/>
        </w:numPr>
        <w:spacing w:line="300" w:lineRule="auto"/>
        <w:rPr>
          <w:lang w:val="uk-UA"/>
        </w:rPr>
      </w:pPr>
      <w:r w:rsidRPr="00C553F9">
        <w:rPr>
          <w:lang w:val="uk-UA"/>
        </w:rPr>
        <w:t>Архівознавство: Підручник для студентів іст</w:t>
      </w:r>
      <w:r>
        <w:rPr>
          <w:lang w:val="uk-UA"/>
        </w:rPr>
        <w:t>оричних</w:t>
      </w:r>
      <w:r w:rsidRPr="00C553F9">
        <w:rPr>
          <w:lang w:val="uk-UA"/>
        </w:rPr>
        <w:t xml:space="preserve"> факультетів вищих навчальних закладів України / </w:t>
      </w:r>
      <w:r w:rsidR="00037C05" w:rsidRPr="00037C05">
        <w:rPr>
          <w:lang w:val="uk-UA"/>
        </w:rPr>
        <w:t xml:space="preserve">За </w:t>
      </w:r>
      <w:proofErr w:type="spellStart"/>
      <w:r w:rsidR="00037C05" w:rsidRPr="00037C05">
        <w:rPr>
          <w:lang w:val="uk-UA"/>
        </w:rPr>
        <w:t>заг</w:t>
      </w:r>
      <w:proofErr w:type="spellEnd"/>
      <w:r w:rsidR="00037C05" w:rsidRPr="00037C05">
        <w:rPr>
          <w:lang w:val="uk-UA"/>
        </w:rPr>
        <w:t>. ред.</w:t>
      </w:r>
      <w:r w:rsidR="00037C05">
        <w:rPr>
          <w:lang w:val="uk-UA"/>
        </w:rPr>
        <w:t xml:space="preserve"> </w:t>
      </w:r>
      <w:r w:rsidRPr="00C553F9">
        <w:rPr>
          <w:lang w:val="uk-UA"/>
        </w:rPr>
        <w:t>Я.</w:t>
      </w:r>
      <w:r>
        <w:rPr>
          <w:lang w:val="uk-UA"/>
        </w:rPr>
        <w:t> С. </w:t>
      </w:r>
      <w:proofErr w:type="spellStart"/>
      <w:r w:rsidRPr="00C553F9">
        <w:rPr>
          <w:lang w:val="uk-UA"/>
        </w:rPr>
        <w:t>Калакур</w:t>
      </w:r>
      <w:r w:rsidR="00037C05">
        <w:rPr>
          <w:lang w:val="uk-UA"/>
        </w:rPr>
        <w:t>и</w:t>
      </w:r>
      <w:proofErr w:type="spellEnd"/>
      <w:r w:rsidR="00037C05">
        <w:rPr>
          <w:lang w:val="uk-UA"/>
        </w:rPr>
        <w:t xml:space="preserve"> та </w:t>
      </w:r>
      <w:r w:rsidR="00037C05" w:rsidRPr="00037C05">
        <w:rPr>
          <w:lang w:val="uk-UA"/>
        </w:rPr>
        <w:t>І.</w:t>
      </w:r>
      <w:r w:rsidR="00037C05">
        <w:rPr>
          <w:lang w:val="uk-UA"/>
        </w:rPr>
        <w:t> </w:t>
      </w:r>
      <w:r w:rsidR="00037C05" w:rsidRPr="00037C05">
        <w:rPr>
          <w:lang w:val="uk-UA"/>
        </w:rPr>
        <w:t>Б.</w:t>
      </w:r>
      <w:r w:rsidR="00037C05">
        <w:rPr>
          <w:lang w:val="uk-UA"/>
        </w:rPr>
        <w:t> Матяш. Київ, 2002.</w:t>
      </w:r>
    </w:p>
    <w:p w14:paraId="648427AD" w14:textId="77777777" w:rsidR="00C553F9" w:rsidRDefault="00C553F9" w:rsidP="00864368">
      <w:pPr>
        <w:pStyle w:val="a3"/>
        <w:numPr>
          <w:ilvl w:val="0"/>
          <w:numId w:val="2"/>
        </w:numPr>
        <w:spacing w:line="300" w:lineRule="auto"/>
        <w:rPr>
          <w:lang w:val="uk-UA"/>
        </w:rPr>
      </w:pPr>
      <w:r>
        <w:rPr>
          <w:lang w:val="uk-UA"/>
        </w:rPr>
        <w:t>Горохівський </w:t>
      </w:r>
      <w:r w:rsidRPr="00C553F9">
        <w:rPr>
          <w:lang w:val="uk-UA"/>
        </w:rPr>
        <w:t>П.</w:t>
      </w:r>
      <w:r>
        <w:rPr>
          <w:lang w:val="uk-UA"/>
        </w:rPr>
        <w:t> </w:t>
      </w:r>
      <w:r w:rsidRPr="00C553F9">
        <w:rPr>
          <w:lang w:val="uk-UA"/>
        </w:rPr>
        <w:t>І. Спеціальні історичні дисципліни: Курс лекцій: Навчальний посібник для студентів денної форми навчання. Умань, 2010</w:t>
      </w:r>
      <w:r>
        <w:rPr>
          <w:lang w:val="uk-UA"/>
        </w:rPr>
        <w:t xml:space="preserve">. </w:t>
      </w:r>
      <w:r>
        <w:rPr>
          <w:lang w:val="en-US"/>
        </w:rPr>
        <w:t>URL</w:t>
      </w:r>
      <w:r w:rsidRPr="00CA29CD">
        <w:t>:</w:t>
      </w:r>
      <w:r>
        <w:rPr>
          <w:lang w:val="uk-UA"/>
        </w:rPr>
        <w:t xml:space="preserve"> </w:t>
      </w:r>
      <w:hyperlink r:id="rId12" w:history="1">
        <w:r w:rsidRPr="00843145">
          <w:rPr>
            <w:rStyle w:val="a9"/>
            <w:lang w:val="uk-UA" w:eastAsia="zh-CN" w:bidi="ar-SA"/>
          </w:rPr>
          <w:t>https://library.udpu.edu.ua/library_files/430224.pdf</w:t>
        </w:r>
      </w:hyperlink>
      <w:r>
        <w:rPr>
          <w:lang w:val="uk-UA"/>
        </w:rPr>
        <w:t xml:space="preserve"> </w:t>
      </w:r>
    </w:p>
    <w:p w14:paraId="3CF30BB0" w14:textId="77777777" w:rsidR="00D93DFA" w:rsidRPr="00037C05" w:rsidRDefault="00D93DFA" w:rsidP="00864368">
      <w:pPr>
        <w:pStyle w:val="a3"/>
        <w:numPr>
          <w:ilvl w:val="0"/>
          <w:numId w:val="2"/>
        </w:numPr>
        <w:spacing w:line="300" w:lineRule="auto"/>
        <w:rPr>
          <w:rStyle w:val="a9"/>
          <w:color w:val="auto"/>
          <w:u w:val="none"/>
          <w:lang w:val="uk-UA" w:eastAsia="zh-CN" w:bidi="ar-SA"/>
        </w:rPr>
      </w:pPr>
      <w:r w:rsidRPr="00C31AD3">
        <w:rPr>
          <w:lang w:val="uk-UA"/>
        </w:rPr>
        <w:t xml:space="preserve">Історичне джерелознавство. Підручник / </w:t>
      </w:r>
      <w:r w:rsidR="00DE5C8F">
        <w:rPr>
          <w:lang w:val="uk-UA"/>
        </w:rPr>
        <w:t>Я.</w:t>
      </w:r>
      <w:r w:rsidR="00DE5C8F">
        <w:rPr>
          <w:lang w:val="en-US"/>
        </w:rPr>
        <w:t> </w:t>
      </w:r>
      <w:r w:rsidRPr="00C31AD3">
        <w:rPr>
          <w:lang w:val="uk-UA"/>
        </w:rPr>
        <w:t>С.</w:t>
      </w:r>
      <w:r w:rsidR="00DE5C8F">
        <w:rPr>
          <w:lang w:val="en-US"/>
        </w:rPr>
        <w:t> </w:t>
      </w:r>
      <w:proofErr w:type="spellStart"/>
      <w:r w:rsidRPr="00C31AD3">
        <w:rPr>
          <w:lang w:val="uk-UA"/>
        </w:rPr>
        <w:t>К</w:t>
      </w:r>
      <w:r w:rsidR="00DE5C8F">
        <w:rPr>
          <w:lang w:val="uk-UA"/>
        </w:rPr>
        <w:t>алакура</w:t>
      </w:r>
      <w:proofErr w:type="spellEnd"/>
      <w:r w:rsidR="00DE5C8F">
        <w:rPr>
          <w:lang w:val="uk-UA"/>
        </w:rPr>
        <w:t>, І.</w:t>
      </w:r>
      <w:r w:rsidR="00DE5C8F">
        <w:rPr>
          <w:lang w:val="en-US"/>
        </w:rPr>
        <w:t> </w:t>
      </w:r>
      <w:r w:rsidR="00CA29CD">
        <w:rPr>
          <w:lang w:val="uk-UA"/>
        </w:rPr>
        <w:t>Н.</w:t>
      </w:r>
      <w:r w:rsidR="00DE5C8F">
        <w:rPr>
          <w:lang w:val="en-US"/>
        </w:rPr>
        <w:t> </w:t>
      </w:r>
      <w:r w:rsidR="00CA29CD">
        <w:rPr>
          <w:lang w:val="uk-UA"/>
        </w:rPr>
        <w:t>Войцехівська, С. </w:t>
      </w:r>
      <w:r w:rsidRPr="00C31AD3">
        <w:rPr>
          <w:lang w:val="uk-UA"/>
        </w:rPr>
        <w:t>Ф.</w:t>
      </w:r>
      <w:r w:rsidR="00CA29CD">
        <w:rPr>
          <w:lang w:val="uk-UA"/>
        </w:rPr>
        <w:t> </w:t>
      </w:r>
      <w:r w:rsidR="00DE5C8F">
        <w:rPr>
          <w:lang w:val="uk-UA"/>
        </w:rPr>
        <w:t>Павленко, Б.</w:t>
      </w:r>
      <w:r w:rsidR="00DE5C8F">
        <w:rPr>
          <w:lang w:val="en-US"/>
        </w:rPr>
        <w:t> </w:t>
      </w:r>
      <w:r w:rsidRPr="00C31AD3">
        <w:rPr>
          <w:lang w:val="uk-UA"/>
        </w:rPr>
        <w:t>І.</w:t>
      </w:r>
      <w:r w:rsidR="00DE5C8F">
        <w:rPr>
          <w:lang w:val="en-US"/>
        </w:rPr>
        <w:t> </w:t>
      </w:r>
      <w:r w:rsidR="00DE5C8F">
        <w:rPr>
          <w:lang w:val="uk-UA"/>
        </w:rPr>
        <w:t>Корольов, М.</w:t>
      </w:r>
      <w:r w:rsidR="00DE5C8F">
        <w:rPr>
          <w:lang w:val="en-US"/>
        </w:rPr>
        <w:t> </w:t>
      </w:r>
      <w:r w:rsidRPr="00C31AD3">
        <w:rPr>
          <w:lang w:val="uk-UA"/>
        </w:rPr>
        <w:t>Г.</w:t>
      </w:r>
      <w:r w:rsidR="00DE5C8F">
        <w:rPr>
          <w:lang w:val="en-US"/>
        </w:rPr>
        <w:t> </w:t>
      </w:r>
      <w:r w:rsidRPr="00C31AD3">
        <w:rPr>
          <w:lang w:val="uk-UA"/>
        </w:rPr>
        <w:t>Палієнко; Гол. ред. С.</w:t>
      </w:r>
      <w:r w:rsidR="00DE5C8F">
        <w:rPr>
          <w:lang w:val="en-US"/>
        </w:rPr>
        <w:t> </w:t>
      </w:r>
      <w:r w:rsidRPr="00C31AD3">
        <w:rPr>
          <w:lang w:val="uk-UA"/>
        </w:rPr>
        <w:t>В.</w:t>
      </w:r>
      <w:r w:rsidR="00DE5C8F">
        <w:rPr>
          <w:lang w:val="en-US"/>
        </w:rPr>
        <w:t> </w:t>
      </w:r>
      <w:r w:rsidRPr="00C31AD3">
        <w:rPr>
          <w:lang w:val="uk-UA"/>
        </w:rPr>
        <w:t xml:space="preserve">Головко. </w:t>
      </w:r>
      <w:r w:rsidR="00CA29CD">
        <w:rPr>
          <w:lang w:val="uk-UA"/>
        </w:rPr>
        <w:t xml:space="preserve">Київ, 2002. </w:t>
      </w:r>
      <w:r w:rsidR="00CA29CD">
        <w:rPr>
          <w:lang w:val="en-US"/>
        </w:rPr>
        <w:t>URL</w:t>
      </w:r>
      <w:r w:rsidR="00CA29CD" w:rsidRPr="00CA29CD">
        <w:t xml:space="preserve">: </w:t>
      </w:r>
      <w:hyperlink r:id="rId13" w:history="1">
        <w:r w:rsidR="00CA29CD" w:rsidRPr="00311853">
          <w:rPr>
            <w:rStyle w:val="a9"/>
            <w:lang w:val="uk-UA" w:eastAsia="zh-CN" w:bidi="ar-SA"/>
          </w:rPr>
          <w:t>http://politics.ellib.org.ua/pages-cat-171.html</w:t>
        </w:r>
      </w:hyperlink>
    </w:p>
    <w:p w14:paraId="531431BC" w14:textId="77777777" w:rsidR="00037C05" w:rsidRPr="00C553F9" w:rsidRDefault="00037C05" w:rsidP="00864368">
      <w:pPr>
        <w:pStyle w:val="a3"/>
        <w:numPr>
          <w:ilvl w:val="0"/>
          <w:numId w:val="2"/>
        </w:numPr>
        <w:spacing w:line="300" w:lineRule="auto"/>
        <w:rPr>
          <w:rStyle w:val="a9"/>
          <w:color w:val="auto"/>
          <w:u w:val="none"/>
          <w:lang w:val="uk-UA" w:eastAsia="zh-CN" w:bidi="ar-SA"/>
        </w:rPr>
      </w:pPr>
      <w:r w:rsidRPr="00037C05">
        <w:rPr>
          <w:rStyle w:val="a9"/>
          <w:color w:val="auto"/>
          <w:u w:val="none"/>
          <w:lang w:val="uk-UA" w:eastAsia="zh-CN" w:bidi="ar-SA"/>
        </w:rPr>
        <w:t>Конончук</w:t>
      </w:r>
      <w:r>
        <w:rPr>
          <w:rStyle w:val="a9"/>
          <w:color w:val="auto"/>
          <w:u w:val="none"/>
          <w:lang w:val="uk-UA" w:eastAsia="zh-CN" w:bidi="ar-SA"/>
        </w:rPr>
        <w:t> І. М.</w:t>
      </w:r>
      <w:r w:rsidR="001C799E">
        <w:rPr>
          <w:rStyle w:val="a9"/>
          <w:color w:val="auto"/>
          <w:u w:val="none"/>
          <w:lang w:val="uk-UA" w:eastAsia="zh-CN" w:bidi="ar-SA"/>
        </w:rPr>
        <w:t xml:space="preserve"> Джерелознавство</w:t>
      </w:r>
      <w:r w:rsidRPr="00037C05">
        <w:rPr>
          <w:rStyle w:val="a9"/>
          <w:color w:val="auto"/>
          <w:u w:val="none"/>
          <w:lang w:val="uk-UA" w:eastAsia="zh-CN" w:bidi="ar-SA"/>
        </w:rPr>
        <w:t xml:space="preserve">: </w:t>
      </w:r>
      <w:r>
        <w:rPr>
          <w:rStyle w:val="a9"/>
          <w:color w:val="auto"/>
          <w:u w:val="none"/>
          <w:lang w:val="uk-UA" w:eastAsia="zh-CN" w:bidi="ar-SA"/>
        </w:rPr>
        <w:t>Н</w:t>
      </w:r>
      <w:r w:rsidRPr="00037C05">
        <w:rPr>
          <w:rStyle w:val="a9"/>
          <w:color w:val="auto"/>
          <w:u w:val="none"/>
          <w:lang w:val="uk-UA" w:eastAsia="zh-CN" w:bidi="ar-SA"/>
        </w:rPr>
        <w:t>авч</w:t>
      </w:r>
      <w:r>
        <w:rPr>
          <w:rStyle w:val="a9"/>
          <w:color w:val="auto"/>
          <w:u w:val="none"/>
          <w:lang w:val="uk-UA" w:eastAsia="zh-CN" w:bidi="ar-SA"/>
        </w:rPr>
        <w:t>ально</w:t>
      </w:r>
      <w:r w:rsidRPr="00037C05">
        <w:rPr>
          <w:rStyle w:val="a9"/>
          <w:color w:val="auto"/>
          <w:u w:val="none"/>
          <w:lang w:val="uk-UA" w:eastAsia="zh-CN" w:bidi="ar-SA"/>
        </w:rPr>
        <w:t>-метод</w:t>
      </w:r>
      <w:r>
        <w:rPr>
          <w:rStyle w:val="a9"/>
          <w:color w:val="auto"/>
          <w:u w:val="none"/>
          <w:lang w:val="uk-UA" w:eastAsia="zh-CN" w:bidi="ar-SA"/>
        </w:rPr>
        <w:t>ичний</w:t>
      </w:r>
      <w:r w:rsidRPr="00037C05">
        <w:rPr>
          <w:rStyle w:val="a9"/>
          <w:color w:val="auto"/>
          <w:u w:val="none"/>
          <w:lang w:val="uk-UA" w:eastAsia="zh-CN" w:bidi="ar-SA"/>
        </w:rPr>
        <w:t xml:space="preserve"> посіб</w:t>
      </w:r>
      <w:r>
        <w:rPr>
          <w:rStyle w:val="a9"/>
          <w:color w:val="auto"/>
          <w:u w:val="none"/>
          <w:lang w:val="uk-UA" w:eastAsia="zh-CN" w:bidi="ar-SA"/>
        </w:rPr>
        <w:t>ник</w:t>
      </w:r>
      <w:r w:rsidRPr="00037C05">
        <w:rPr>
          <w:rStyle w:val="a9"/>
          <w:color w:val="auto"/>
          <w:u w:val="none"/>
          <w:lang w:val="uk-UA" w:eastAsia="zh-CN" w:bidi="ar-SA"/>
        </w:rPr>
        <w:t>. Ніжин, 2004</w:t>
      </w:r>
      <w:r>
        <w:rPr>
          <w:rStyle w:val="a9"/>
          <w:color w:val="auto"/>
          <w:u w:val="none"/>
          <w:lang w:val="uk-UA" w:eastAsia="zh-CN" w:bidi="ar-SA"/>
        </w:rPr>
        <w:t>.</w:t>
      </w:r>
    </w:p>
    <w:p w14:paraId="48C4C81F" w14:textId="77777777" w:rsidR="00C553F9" w:rsidRDefault="00C553F9" w:rsidP="00864368">
      <w:pPr>
        <w:pStyle w:val="a3"/>
        <w:numPr>
          <w:ilvl w:val="0"/>
          <w:numId w:val="2"/>
        </w:numPr>
        <w:spacing w:line="300" w:lineRule="auto"/>
        <w:rPr>
          <w:lang w:val="uk-UA"/>
        </w:rPr>
      </w:pPr>
      <w:r w:rsidRPr="00C553F9">
        <w:rPr>
          <w:lang w:val="uk-UA"/>
        </w:rPr>
        <w:t xml:space="preserve">Спеціальні історичні дисципліни: </w:t>
      </w:r>
      <w:r>
        <w:rPr>
          <w:lang w:val="uk-UA"/>
        </w:rPr>
        <w:t>Д</w:t>
      </w:r>
      <w:r w:rsidRPr="00C553F9">
        <w:rPr>
          <w:lang w:val="uk-UA"/>
        </w:rPr>
        <w:t xml:space="preserve">овідник: </w:t>
      </w:r>
      <w:r>
        <w:rPr>
          <w:lang w:val="uk-UA"/>
        </w:rPr>
        <w:t>Навчальний</w:t>
      </w:r>
      <w:r w:rsidRPr="00C553F9">
        <w:rPr>
          <w:lang w:val="uk-UA"/>
        </w:rPr>
        <w:t xml:space="preserve"> посіб</w:t>
      </w:r>
      <w:r>
        <w:rPr>
          <w:lang w:val="uk-UA"/>
        </w:rPr>
        <w:t>ник</w:t>
      </w:r>
      <w:r w:rsidRPr="00C553F9">
        <w:rPr>
          <w:lang w:val="uk-UA"/>
        </w:rPr>
        <w:t xml:space="preserve"> для студ</w:t>
      </w:r>
      <w:r>
        <w:rPr>
          <w:lang w:val="uk-UA"/>
        </w:rPr>
        <w:t>ентів вищих</w:t>
      </w:r>
      <w:r w:rsidRPr="00C553F9">
        <w:rPr>
          <w:lang w:val="uk-UA"/>
        </w:rPr>
        <w:t xml:space="preserve"> навч</w:t>
      </w:r>
      <w:r>
        <w:rPr>
          <w:lang w:val="uk-UA"/>
        </w:rPr>
        <w:t>альних</w:t>
      </w:r>
      <w:r w:rsidRPr="00C553F9">
        <w:rPr>
          <w:lang w:val="uk-UA"/>
        </w:rPr>
        <w:t xml:space="preserve"> закл</w:t>
      </w:r>
      <w:r>
        <w:rPr>
          <w:lang w:val="uk-UA"/>
        </w:rPr>
        <w:t>адів</w:t>
      </w:r>
      <w:r w:rsidRPr="00C553F9">
        <w:rPr>
          <w:lang w:val="uk-UA"/>
        </w:rPr>
        <w:t xml:space="preserve"> / І.</w:t>
      </w:r>
      <w:r>
        <w:rPr>
          <w:lang w:val="uk-UA"/>
        </w:rPr>
        <w:t> </w:t>
      </w:r>
      <w:r w:rsidRPr="00C553F9">
        <w:rPr>
          <w:lang w:val="uk-UA"/>
        </w:rPr>
        <w:t>Н.</w:t>
      </w:r>
      <w:r>
        <w:rPr>
          <w:lang w:val="uk-UA"/>
        </w:rPr>
        <w:t> </w:t>
      </w:r>
      <w:r w:rsidRPr="00C553F9">
        <w:rPr>
          <w:lang w:val="uk-UA"/>
        </w:rPr>
        <w:t>Войцехівська, В.</w:t>
      </w:r>
      <w:r>
        <w:rPr>
          <w:lang w:val="uk-UA"/>
        </w:rPr>
        <w:t> </w:t>
      </w:r>
      <w:r w:rsidRPr="00C553F9">
        <w:rPr>
          <w:lang w:val="uk-UA"/>
        </w:rPr>
        <w:t>В.</w:t>
      </w:r>
      <w:r>
        <w:rPr>
          <w:lang w:val="uk-UA"/>
        </w:rPr>
        <w:t> </w:t>
      </w:r>
      <w:proofErr w:type="spellStart"/>
      <w:r w:rsidRPr="00C553F9">
        <w:rPr>
          <w:lang w:val="uk-UA"/>
        </w:rPr>
        <w:t>Томазов</w:t>
      </w:r>
      <w:proofErr w:type="spellEnd"/>
      <w:r w:rsidRPr="00C553F9">
        <w:rPr>
          <w:lang w:val="uk-UA"/>
        </w:rPr>
        <w:t>, М.</w:t>
      </w:r>
      <w:r>
        <w:rPr>
          <w:lang w:val="uk-UA"/>
        </w:rPr>
        <w:t> Ф. </w:t>
      </w:r>
      <w:proofErr w:type="spellStart"/>
      <w:r w:rsidRPr="00C553F9">
        <w:rPr>
          <w:lang w:val="uk-UA"/>
        </w:rPr>
        <w:t>Дмитрієнко</w:t>
      </w:r>
      <w:proofErr w:type="spellEnd"/>
      <w:r>
        <w:rPr>
          <w:lang w:val="uk-UA"/>
        </w:rPr>
        <w:t xml:space="preserve">. Київ, </w:t>
      </w:r>
      <w:r w:rsidRPr="00C553F9">
        <w:rPr>
          <w:lang w:val="uk-UA"/>
        </w:rPr>
        <w:t>2008.</w:t>
      </w:r>
      <w:r>
        <w:rPr>
          <w:lang w:val="uk-UA"/>
        </w:rPr>
        <w:t xml:space="preserve"> </w:t>
      </w:r>
      <w:r w:rsidRPr="00DE5C8F">
        <w:rPr>
          <w:lang w:val="pl-PL"/>
        </w:rPr>
        <w:t>URL</w:t>
      </w:r>
      <w:r w:rsidRPr="00037C05">
        <w:rPr>
          <w:lang w:val="uk-UA"/>
        </w:rPr>
        <w:t>:</w:t>
      </w:r>
      <w:r>
        <w:rPr>
          <w:lang w:val="uk-UA"/>
        </w:rPr>
        <w:t xml:space="preserve"> </w:t>
      </w:r>
      <w:hyperlink r:id="rId14" w:history="1">
        <w:r w:rsidRPr="00843145">
          <w:rPr>
            <w:rStyle w:val="a9"/>
            <w:lang w:val="uk-UA" w:eastAsia="zh-CN" w:bidi="ar-SA"/>
          </w:rPr>
          <w:t>http://resource.history.org.ua/item/0000021</w:t>
        </w:r>
      </w:hyperlink>
      <w:r>
        <w:rPr>
          <w:lang w:val="uk-UA"/>
        </w:rPr>
        <w:t xml:space="preserve"> </w:t>
      </w:r>
    </w:p>
    <w:p w14:paraId="2BED5C6E" w14:textId="77777777" w:rsidR="00AD12D0" w:rsidRPr="00B33C79" w:rsidRDefault="00AD12D0" w:rsidP="00864368">
      <w:pPr>
        <w:pStyle w:val="a3"/>
        <w:numPr>
          <w:ilvl w:val="0"/>
          <w:numId w:val="2"/>
        </w:numPr>
        <w:spacing w:line="300" w:lineRule="auto"/>
        <w:rPr>
          <w:lang w:val="en-US"/>
        </w:rPr>
      </w:pPr>
      <w:r w:rsidRPr="00B33C79">
        <w:rPr>
          <w:lang w:val="en-US"/>
        </w:rPr>
        <w:t>Brundage A. Going to the Sources: A Guide to Historical Research and Writing</w:t>
      </w:r>
      <w:r>
        <w:rPr>
          <w:lang w:val="en-US"/>
        </w:rPr>
        <w:t xml:space="preserve">. </w:t>
      </w:r>
      <w:r w:rsidRPr="00B33C79">
        <w:rPr>
          <w:lang w:val="en-US"/>
        </w:rPr>
        <w:t>New York</w:t>
      </w:r>
      <w:r>
        <w:rPr>
          <w:lang w:val="en-US"/>
        </w:rPr>
        <w:t>, 2017.</w:t>
      </w:r>
    </w:p>
    <w:p w14:paraId="4BFFA57A" w14:textId="77777777" w:rsidR="00AD12D0" w:rsidRPr="00B33C79" w:rsidRDefault="00AD12D0" w:rsidP="00864368">
      <w:pPr>
        <w:pStyle w:val="a3"/>
        <w:numPr>
          <w:ilvl w:val="0"/>
          <w:numId w:val="2"/>
        </w:numPr>
        <w:spacing w:line="300" w:lineRule="auto"/>
        <w:rPr>
          <w:lang w:val="pl-PL"/>
        </w:rPr>
      </w:pPr>
      <w:r w:rsidRPr="00B33C79">
        <w:rPr>
          <w:lang w:val="en-GB"/>
        </w:rPr>
        <w:t>Howell</w:t>
      </w:r>
      <w:r>
        <w:rPr>
          <w:lang w:val="en-GB"/>
        </w:rPr>
        <w:t> </w:t>
      </w:r>
      <w:r w:rsidRPr="00B33C79">
        <w:rPr>
          <w:lang w:val="en-GB"/>
        </w:rPr>
        <w:t>M</w:t>
      </w:r>
      <w:r>
        <w:rPr>
          <w:lang w:val="en-GB"/>
        </w:rPr>
        <w:t>. </w:t>
      </w:r>
      <w:r w:rsidRPr="00B33C79">
        <w:rPr>
          <w:lang w:val="en-GB"/>
        </w:rPr>
        <w:t xml:space="preserve">C., </w:t>
      </w:r>
      <w:proofErr w:type="spellStart"/>
      <w:r w:rsidRPr="00B33C79">
        <w:rPr>
          <w:lang w:val="en-GB"/>
        </w:rPr>
        <w:t>Prevenier</w:t>
      </w:r>
      <w:proofErr w:type="spellEnd"/>
      <w:r>
        <w:rPr>
          <w:lang w:val="en-GB"/>
        </w:rPr>
        <w:t> </w:t>
      </w:r>
      <w:r w:rsidRPr="00B33C79">
        <w:rPr>
          <w:lang w:val="en-GB"/>
        </w:rPr>
        <w:t>W</w:t>
      </w:r>
      <w:r>
        <w:rPr>
          <w:lang w:val="en-GB"/>
        </w:rPr>
        <w:t>.</w:t>
      </w:r>
      <w:r w:rsidRPr="00B33C79">
        <w:rPr>
          <w:lang w:val="en-GB"/>
        </w:rPr>
        <w:t xml:space="preserve"> From Reliable Sources: An Introduction to Historical Methods</w:t>
      </w:r>
      <w:r>
        <w:rPr>
          <w:lang w:val="en-GB"/>
        </w:rPr>
        <w:t xml:space="preserve">. </w:t>
      </w:r>
      <w:r w:rsidRPr="00B33C79">
        <w:rPr>
          <w:lang w:val="pl-PL"/>
        </w:rPr>
        <w:t xml:space="preserve">Ithaca, 2001. URL: </w:t>
      </w:r>
      <w:r w:rsidR="00B6771F">
        <w:fldChar w:fldCharType="begin"/>
      </w:r>
      <w:r w:rsidR="00B6771F" w:rsidRPr="009169FB">
        <w:rPr>
          <w:lang w:val="en-US"/>
        </w:rPr>
        <w:instrText xml:space="preserve"> HYPERLINK "https://books.google.com.ua/books/about/From_Reliable_Sources.html?id=wSqgwOZPjJ4C&amp;redir_esc=y" </w:instrText>
      </w:r>
      <w:r w:rsidR="00B6771F">
        <w:fldChar w:fldCharType="separate"/>
      </w:r>
      <w:r w:rsidRPr="00843145">
        <w:rPr>
          <w:rStyle w:val="a9"/>
          <w:lang w:val="pl-PL" w:eastAsia="zh-CN" w:bidi="ar-SA"/>
        </w:rPr>
        <w:t>https://books.google.com.ua/books/about/From_Reliable_Sources.html?id=wSqgwOZPjJ4C&amp;redir_esc=y</w:t>
      </w:r>
      <w:r w:rsidR="00B6771F">
        <w:rPr>
          <w:rStyle w:val="a9"/>
          <w:lang w:val="pl-PL" w:eastAsia="zh-CN" w:bidi="ar-SA"/>
        </w:rPr>
        <w:fldChar w:fldCharType="end"/>
      </w:r>
      <w:r>
        <w:rPr>
          <w:lang w:val="pl-PL"/>
        </w:rPr>
        <w:t xml:space="preserve"> </w:t>
      </w:r>
    </w:p>
    <w:p w14:paraId="297C1808" w14:textId="77777777" w:rsidR="00AD12D0" w:rsidRDefault="00AD12D0" w:rsidP="00864368">
      <w:pPr>
        <w:pStyle w:val="a3"/>
        <w:numPr>
          <w:ilvl w:val="0"/>
          <w:numId w:val="2"/>
        </w:numPr>
        <w:spacing w:line="300" w:lineRule="auto"/>
        <w:rPr>
          <w:lang w:val="en-GB"/>
        </w:rPr>
      </w:pPr>
      <w:r w:rsidRPr="00B33C79">
        <w:rPr>
          <w:lang w:val="en-GB"/>
        </w:rPr>
        <w:t>Kramer</w:t>
      </w:r>
      <w:r>
        <w:rPr>
          <w:lang w:val="en-GB"/>
        </w:rPr>
        <w:t> </w:t>
      </w:r>
      <w:r w:rsidRPr="00B33C79">
        <w:rPr>
          <w:lang w:val="en-GB"/>
        </w:rPr>
        <w:t>L</w:t>
      </w:r>
      <w:r>
        <w:rPr>
          <w:lang w:val="en-GB"/>
        </w:rPr>
        <w:t>.</w:t>
      </w:r>
      <w:r w:rsidRPr="00B33C79">
        <w:rPr>
          <w:lang w:val="en-GB"/>
        </w:rPr>
        <w:t>, Maza</w:t>
      </w:r>
      <w:r>
        <w:rPr>
          <w:lang w:val="en-GB"/>
        </w:rPr>
        <w:t xml:space="preserve"> S. </w:t>
      </w:r>
      <w:proofErr w:type="gramStart"/>
      <w:r w:rsidRPr="00B33C79">
        <w:rPr>
          <w:lang w:val="en-GB"/>
        </w:rPr>
        <w:t>A</w:t>
      </w:r>
      <w:proofErr w:type="gramEnd"/>
      <w:r w:rsidRPr="00B33C79">
        <w:rPr>
          <w:lang w:val="en-GB"/>
        </w:rPr>
        <w:t xml:space="preserve"> Companion to Western Historical Thought</w:t>
      </w:r>
      <w:r>
        <w:rPr>
          <w:lang w:val="en-GB"/>
        </w:rPr>
        <w:t xml:space="preserve">. </w:t>
      </w:r>
      <w:r w:rsidRPr="00B33C79">
        <w:rPr>
          <w:lang w:val="en-US"/>
        </w:rPr>
        <w:t>New York</w:t>
      </w:r>
      <w:r>
        <w:rPr>
          <w:lang w:val="en-US"/>
        </w:rPr>
        <w:t xml:space="preserve">, 2002. URL: </w:t>
      </w:r>
      <w:hyperlink r:id="rId15" w:history="1">
        <w:r w:rsidRPr="00843145">
          <w:rPr>
            <w:rStyle w:val="a9"/>
            <w:lang w:val="en-US" w:eastAsia="zh-CN" w:bidi="ar-SA"/>
          </w:rPr>
          <w:t>https://onlinelibrary.wiley.com/doi/book/10.1002/9780470998748</w:t>
        </w:r>
      </w:hyperlink>
      <w:r>
        <w:rPr>
          <w:lang w:val="en-US"/>
        </w:rPr>
        <w:t xml:space="preserve"> </w:t>
      </w:r>
    </w:p>
    <w:p w14:paraId="18B2B52A" w14:textId="77777777" w:rsidR="00AD12D0" w:rsidRDefault="00AD12D0" w:rsidP="00864368">
      <w:pPr>
        <w:pStyle w:val="a3"/>
        <w:numPr>
          <w:ilvl w:val="0"/>
          <w:numId w:val="2"/>
        </w:numPr>
        <w:spacing w:line="300" w:lineRule="auto"/>
        <w:rPr>
          <w:lang w:val="en-GB"/>
        </w:rPr>
      </w:pPr>
      <w:r w:rsidRPr="009A6C93">
        <w:rPr>
          <w:lang w:val="en-GB"/>
        </w:rPr>
        <w:t>Reading Primary Sources: The Interpretation of Texts from Nineteenth- and Twentieth-century History</w:t>
      </w:r>
      <w:r>
        <w:rPr>
          <w:lang w:val="en-GB"/>
        </w:rPr>
        <w:t xml:space="preserve"> </w:t>
      </w:r>
      <w:r w:rsidRPr="009A6C93">
        <w:rPr>
          <w:lang w:val="en-US"/>
        </w:rPr>
        <w:t xml:space="preserve">/ </w:t>
      </w:r>
      <w:r>
        <w:rPr>
          <w:lang w:val="en-US"/>
        </w:rPr>
        <w:t xml:space="preserve">Ed. by </w:t>
      </w:r>
      <w:r w:rsidRPr="009A6C93">
        <w:rPr>
          <w:lang w:val="en-GB"/>
        </w:rPr>
        <w:t>M</w:t>
      </w:r>
      <w:r>
        <w:rPr>
          <w:lang w:val="en-GB"/>
        </w:rPr>
        <w:t>. </w:t>
      </w:r>
      <w:r w:rsidRPr="009A6C93">
        <w:rPr>
          <w:lang w:val="en-GB"/>
        </w:rPr>
        <w:t>Dobson, B</w:t>
      </w:r>
      <w:r>
        <w:rPr>
          <w:lang w:val="en-GB"/>
        </w:rPr>
        <w:t>. </w:t>
      </w:r>
      <w:r w:rsidRPr="009A6C93">
        <w:rPr>
          <w:lang w:val="en-GB"/>
        </w:rPr>
        <w:t>Ziemann</w:t>
      </w:r>
      <w:r>
        <w:rPr>
          <w:lang w:val="en-GB"/>
        </w:rPr>
        <w:t xml:space="preserve">. London, </w:t>
      </w:r>
      <w:r w:rsidRPr="009A6C93">
        <w:rPr>
          <w:lang w:val="en-GB"/>
        </w:rPr>
        <w:t>2009</w:t>
      </w:r>
      <w:r>
        <w:rPr>
          <w:lang w:val="en-GB"/>
        </w:rPr>
        <w:t>.</w:t>
      </w:r>
    </w:p>
    <w:p w14:paraId="170E3604" w14:textId="69913A03" w:rsidR="00176CFD" w:rsidRPr="00864368" w:rsidRDefault="00176CFD" w:rsidP="00864368">
      <w:pPr>
        <w:pStyle w:val="a3"/>
        <w:numPr>
          <w:ilvl w:val="0"/>
          <w:numId w:val="2"/>
        </w:numPr>
        <w:spacing w:line="300" w:lineRule="auto"/>
        <w:rPr>
          <w:lang w:val="pl-PL"/>
        </w:rPr>
      </w:pPr>
      <w:r>
        <w:rPr>
          <w:lang w:val="uk-UA"/>
        </w:rPr>
        <w:t xml:space="preserve"> </w:t>
      </w:r>
      <w:proofErr w:type="spellStart"/>
      <w:r w:rsidRPr="00176CFD">
        <w:rPr>
          <w:lang w:val="uk-UA"/>
        </w:rPr>
        <w:t>Źródło</w:t>
      </w:r>
      <w:proofErr w:type="spellEnd"/>
      <w:r w:rsidRPr="00176CFD">
        <w:rPr>
          <w:lang w:val="uk-UA"/>
        </w:rPr>
        <w:t xml:space="preserve"> w </w:t>
      </w:r>
      <w:proofErr w:type="spellStart"/>
      <w:r w:rsidRPr="00176CFD">
        <w:rPr>
          <w:lang w:val="uk-UA"/>
        </w:rPr>
        <w:t>humanistyce</w:t>
      </w:r>
      <w:proofErr w:type="spellEnd"/>
      <w:r w:rsidRPr="00176CFD">
        <w:rPr>
          <w:lang w:val="uk-UA"/>
        </w:rPr>
        <w:t xml:space="preserve"> </w:t>
      </w:r>
      <w:proofErr w:type="spellStart"/>
      <w:r w:rsidRPr="00176CFD">
        <w:rPr>
          <w:lang w:val="uk-UA"/>
        </w:rPr>
        <w:t>historycznej</w:t>
      </w:r>
      <w:proofErr w:type="spellEnd"/>
      <w:r w:rsidRPr="00176CFD">
        <w:rPr>
          <w:lang w:val="uk-UA"/>
        </w:rPr>
        <w:t xml:space="preserve"> / </w:t>
      </w:r>
      <w:r>
        <w:rPr>
          <w:lang w:val="pl-PL"/>
        </w:rPr>
        <w:t>r</w:t>
      </w:r>
      <w:proofErr w:type="spellStart"/>
      <w:r w:rsidRPr="00176CFD">
        <w:rPr>
          <w:lang w:val="uk-UA"/>
        </w:rPr>
        <w:t>ed</w:t>
      </w:r>
      <w:proofErr w:type="spellEnd"/>
      <w:r>
        <w:rPr>
          <w:lang w:val="pl-PL"/>
        </w:rPr>
        <w:t xml:space="preserve">. </w:t>
      </w:r>
      <w:r w:rsidRPr="00176CFD">
        <w:rPr>
          <w:lang w:val="uk-UA"/>
        </w:rPr>
        <w:t>E</w:t>
      </w:r>
      <w:r>
        <w:rPr>
          <w:lang w:val="pl-PL"/>
        </w:rPr>
        <w:t>. </w:t>
      </w:r>
      <w:proofErr w:type="spellStart"/>
      <w:r w:rsidRPr="00176CFD">
        <w:rPr>
          <w:lang w:val="uk-UA"/>
        </w:rPr>
        <w:t>Skibiński</w:t>
      </w:r>
      <w:proofErr w:type="spellEnd"/>
      <w:r w:rsidRPr="00176CFD">
        <w:rPr>
          <w:lang w:val="uk-UA"/>
        </w:rPr>
        <w:t>, P</w:t>
      </w:r>
      <w:r>
        <w:rPr>
          <w:lang w:val="pl-PL"/>
        </w:rPr>
        <w:t>. </w:t>
      </w:r>
      <w:proofErr w:type="spellStart"/>
      <w:r w:rsidRPr="00176CFD">
        <w:rPr>
          <w:lang w:val="uk-UA"/>
        </w:rPr>
        <w:t>Stróżyk</w:t>
      </w:r>
      <w:proofErr w:type="spellEnd"/>
      <w:r w:rsidRPr="00176CFD">
        <w:rPr>
          <w:lang w:val="uk-UA"/>
        </w:rPr>
        <w:t>.</w:t>
      </w:r>
      <w:r>
        <w:rPr>
          <w:lang w:val="pl-PL"/>
        </w:rPr>
        <w:t xml:space="preserve"> </w:t>
      </w:r>
      <w:proofErr w:type="spellStart"/>
      <w:r w:rsidRPr="00176CFD">
        <w:rPr>
          <w:lang w:val="uk-UA"/>
        </w:rPr>
        <w:t>Poznań</w:t>
      </w:r>
      <w:proofErr w:type="spellEnd"/>
      <w:r>
        <w:rPr>
          <w:lang w:val="pl-PL"/>
        </w:rPr>
        <w:t xml:space="preserve">, </w:t>
      </w:r>
      <w:r w:rsidRPr="00176CFD">
        <w:rPr>
          <w:lang w:val="uk-UA"/>
        </w:rPr>
        <w:t>2021.</w:t>
      </w:r>
    </w:p>
    <w:p w14:paraId="2A00BEBC" w14:textId="77777777" w:rsidR="00864368" w:rsidRPr="00176CFD" w:rsidRDefault="00864368" w:rsidP="00864368">
      <w:pPr>
        <w:pStyle w:val="a3"/>
        <w:spacing w:line="300" w:lineRule="auto"/>
        <w:ind w:left="360"/>
        <w:rPr>
          <w:lang w:val="pl-PL"/>
        </w:rPr>
      </w:pPr>
    </w:p>
    <w:p w14:paraId="21BD0095" w14:textId="77777777" w:rsidR="00D93DFA" w:rsidRPr="00E01B0B" w:rsidRDefault="00D93DFA" w:rsidP="00864368">
      <w:pPr>
        <w:pStyle w:val="a3"/>
        <w:spacing w:line="300" w:lineRule="auto"/>
        <w:jc w:val="center"/>
        <w:rPr>
          <w:b/>
          <w:bCs/>
          <w:sz w:val="28"/>
          <w:szCs w:val="28"/>
          <w:lang w:val="uk-UA"/>
        </w:rPr>
      </w:pPr>
      <w:r w:rsidRPr="00E01B0B">
        <w:rPr>
          <w:b/>
          <w:bCs/>
          <w:sz w:val="28"/>
          <w:szCs w:val="28"/>
        </w:rPr>
        <w:t>До</w:t>
      </w:r>
      <w:r w:rsidRPr="00E01B0B">
        <w:rPr>
          <w:b/>
          <w:bCs/>
          <w:sz w:val="28"/>
          <w:szCs w:val="28"/>
          <w:lang w:val="uk-UA"/>
        </w:rPr>
        <w:t>поміжна література</w:t>
      </w:r>
    </w:p>
    <w:p w14:paraId="6ACC2127" w14:textId="77777777" w:rsidR="00AB7AD4" w:rsidRPr="00A96067" w:rsidRDefault="00AB7AD4" w:rsidP="00864368">
      <w:pPr>
        <w:pStyle w:val="a3"/>
        <w:numPr>
          <w:ilvl w:val="0"/>
          <w:numId w:val="3"/>
        </w:numPr>
        <w:spacing w:line="300" w:lineRule="auto"/>
      </w:pPr>
      <w:r w:rsidRPr="00C31AD3">
        <w:t xml:space="preserve">Блок М. </w:t>
      </w:r>
      <w:r w:rsidRPr="002814EB">
        <w:rPr>
          <w:lang w:val="uk-UA"/>
        </w:rPr>
        <w:t xml:space="preserve">Апологія історії </w:t>
      </w:r>
      <w:r>
        <w:rPr>
          <w:lang w:val="uk-UA"/>
        </w:rPr>
        <w:t>або</w:t>
      </w:r>
      <w:r w:rsidRPr="002814EB">
        <w:rPr>
          <w:lang w:val="uk-UA"/>
        </w:rPr>
        <w:t xml:space="preserve"> ремесло історика</w:t>
      </w:r>
      <w:r>
        <w:t>.</w:t>
      </w:r>
      <w:r w:rsidRPr="00C31AD3">
        <w:t xml:space="preserve"> </w:t>
      </w:r>
      <w:r>
        <w:rPr>
          <w:lang w:val="uk-UA"/>
        </w:rPr>
        <w:t>Київ</w:t>
      </w:r>
      <w:r w:rsidRPr="00C31AD3">
        <w:t>,</w:t>
      </w:r>
      <w:r>
        <w:rPr>
          <w:lang w:val="uk-UA"/>
        </w:rPr>
        <w:t xml:space="preserve"> 2018</w:t>
      </w:r>
      <w:r w:rsidRPr="00C31AD3">
        <w:t>.</w:t>
      </w:r>
      <w:r>
        <w:rPr>
          <w:lang w:val="uk-UA"/>
        </w:rPr>
        <w:t xml:space="preserve"> </w:t>
      </w:r>
      <w:r w:rsidRPr="00DE5C8F">
        <w:rPr>
          <w:lang w:val="pl-PL"/>
        </w:rPr>
        <w:t>URL</w:t>
      </w:r>
      <w:r w:rsidRPr="00A96067">
        <w:t xml:space="preserve">: </w:t>
      </w:r>
      <w:hyperlink r:id="rId16" w:history="1">
        <w:r w:rsidRPr="00311853">
          <w:rPr>
            <w:rStyle w:val="a9"/>
            <w:lang w:val="uk-UA" w:eastAsia="zh-CN" w:bidi="ar-SA"/>
          </w:rPr>
          <w:t>https://issuu.com/laurus_press/docs/______________________</w:t>
        </w:r>
      </w:hyperlink>
    </w:p>
    <w:p w14:paraId="3420CAE2" w14:textId="77777777" w:rsidR="00AB7AD4" w:rsidRDefault="00AB7AD4" w:rsidP="00864368">
      <w:pPr>
        <w:pStyle w:val="a3"/>
        <w:numPr>
          <w:ilvl w:val="0"/>
          <w:numId w:val="3"/>
        </w:numPr>
        <w:spacing w:line="300" w:lineRule="auto"/>
        <w:rPr>
          <w:lang w:val="uk-UA"/>
        </w:rPr>
      </w:pPr>
      <w:proofErr w:type="spellStart"/>
      <w:r w:rsidRPr="00213BD1">
        <w:rPr>
          <w:lang w:val="uk-UA"/>
        </w:rPr>
        <w:t>Богдашина</w:t>
      </w:r>
      <w:proofErr w:type="spellEnd"/>
      <w:r>
        <w:rPr>
          <w:lang w:val="uk-UA"/>
        </w:rPr>
        <w:t> О. </w:t>
      </w:r>
      <w:r w:rsidRPr="00213BD1">
        <w:rPr>
          <w:lang w:val="uk-UA"/>
        </w:rPr>
        <w:t>М. Джерелознавство історії України: пи</w:t>
      </w:r>
      <w:r>
        <w:rPr>
          <w:lang w:val="uk-UA"/>
        </w:rPr>
        <w:t xml:space="preserve">тання теорії, методики, історії. </w:t>
      </w:r>
      <w:r w:rsidRPr="00213BD1">
        <w:rPr>
          <w:lang w:val="uk-UA"/>
        </w:rPr>
        <w:t>Х</w:t>
      </w:r>
      <w:r>
        <w:rPr>
          <w:lang w:val="uk-UA"/>
        </w:rPr>
        <w:t>арків</w:t>
      </w:r>
      <w:r w:rsidRPr="00213BD1">
        <w:rPr>
          <w:lang w:val="uk-UA"/>
        </w:rPr>
        <w:t>, 2010.</w:t>
      </w:r>
    </w:p>
    <w:p w14:paraId="6914015D" w14:textId="77777777" w:rsidR="00AB7AD4" w:rsidRDefault="00AB7AD4" w:rsidP="00864368">
      <w:pPr>
        <w:pStyle w:val="a3"/>
        <w:numPr>
          <w:ilvl w:val="0"/>
          <w:numId w:val="3"/>
        </w:numPr>
        <w:spacing w:line="300" w:lineRule="auto"/>
        <w:rPr>
          <w:lang w:val="uk-UA"/>
        </w:rPr>
      </w:pPr>
      <w:r>
        <w:rPr>
          <w:lang w:val="uk-UA"/>
        </w:rPr>
        <w:t>Воронов </w:t>
      </w:r>
      <w:r w:rsidRPr="00DE5C8F">
        <w:rPr>
          <w:lang w:val="uk-UA"/>
        </w:rPr>
        <w:t>В.</w:t>
      </w:r>
      <w:r>
        <w:rPr>
          <w:lang w:val="uk-UA"/>
        </w:rPr>
        <w:t> </w:t>
      </w:r>
      <w:r w:rsidRPr="00DE5C8F">
        <w:rPr>
          <w:lang w:val="uk-UA"/>
        </w:rPr>
        <w:t>І. Джерелознавство історії України</w:t>
      </w:r>
      <w:r>
        <w:rPr>
          <w:lang w:val="uk-UA"/>
        </w:rPr>
        <w:t xml:space="preserve">: Курс лекцій. </w:t>
      </w:r>
      <w:r w:rsidRPr="00DE5C8F">
        <w:rPr>
          <w:lang w:val="uk-UA"/>
        </w:rPr>
        <w:t>Дніпропетровськ, 2003</w:t>
      </w:r>
      <w:r>
        <w:rPr>
          <w:lang w:val="uk-UA"/>
        </w:rPr>
        <w:t xml:space="preserve">. </w:t>
      </w:r>
      <w:r w:rsidRPr="00DE5C8F">
        <w:rPr>
          <w:lang w:val="pl-PL"/>
        </w:rPr>
        <w:t>URL</w:t>
      </w:r>
      <w:r w:rsidRPr="00DE5C8F">
        <w:t>:</w:t>
      </w:r>
      <w:r>
        <w:rPr>
          <w:lang w:val="uk-UA"/>
        </w:rPr>
        <w:t xml:space="preserve"> </w:t>
      </w:r>
      <w:hyperlink r:id="rId17" w:history="1">
        <w:r w:rsidRPr="00843145">
          <w:rPr>
            <w:rStyle w:val="a9"/>
            <w:lang w:val="uk-UA" w:eastAsia="zh-CN" w:bidi="ar-SA"/>
          </w:rPr>
          <w:t>http://history.org.ua/LiberUA/966-551-109-2/966-551-109-2.pdf</w:t>
        </w:r>
      </w:hyperlink>
      <w:r>
        <w:rPr>
          <w:lang w:val="uk-UA"/>
        </w:rPr>
        <w:t xml:space="preserve"> </w:t>
      </w:r>
    </w:p>
    <w:p w14:paraId="3F852EA4" w14:textId="77777777" w:rsidR="00AB7AD4" w:rsidRPr="00DE5C8F" w:rsidRDefault="00AB7AD4" w:rsidP="00864368">
      <w:pPr>
        <w:pStyle w:val="a3"/>
        <w:numPr>
          <w:ilvl w:val="0"/>
          <w:numId w:val="3"/>
        </w:numPr>
        <w:spacing w:line="300" w:lineRule="auto"/>
        <w:rPr>
          <w:lang w:val="uk-UA"/>
        </w:rPr>
      </w:pPr>
      <w:r w:rsidRPr="00C31AD3">
        <w:rPr>
          <w:lang w:val="uk-UA"/>
        </w:rPr>
        <w:t>Джерелознавство історії України</w:t>
      </w:r>
      <w:r>
        <w:rPr>
          <w:lang w:val="uk-UA"/>
        </w:rPr>
        <w:t xml:space="preserve">: Довідник </w:t>
      </w:r>
      <w:r w:rsidRPr="00CA29CD">
        <w:rPr>
          <w:lang w:val="uk-UA"/>
        </w:rPr>
        <w:t xml:space="preserve">/ </w:t>
      </w:r>
      <w:r>
        <w:rPr>
          <w:lang w:val="uk-UA"/>
        </w:rPr>
        <w:t>За ред</w:t>
      </w:r>
      <w:r w:rsidRPr="00CA29CD">
        <w:rPr>
          <w:lang w:val="uk-UA"/>
        </w:rPr>
        <w:t xml:space="preserve">. </w:t>
      </w:r>
      <w:r>
        <w:rPr>
          <w:lang w:val="uk-UA"/>
        </w:rPr>
        <w:t>Г. В.</w:t>
      </w:r>
      <w:r>
        <w:t xml:space="preserve"> </w:t>
      </w:r>
      <w:proofErr w:type="spellStart"/>
      <w:r w:rsidRPr="00CA29CD">
        <w:rPr>
          <w:lang w:val="uk-UA"/>
        </w:rPr>
        <w:t>Боряк</w:t>
      </w:r>
      <w:proofErr w:type="spellEnd"/>
      <w:r w:rsidRPr="00CA29CD">
        <w:rPr>
          <w:lang w:val="uk-UA"/>
        </w:rPr>
        <w:t xml:space="preserve">, </w:t>
      </w:r>
      <w:r>
        <w:rPr>
          <w:lang w:val="uk-UA"/>
        </w:rPr>
        <w:t>І. Н. </w:t>
      </w:r>
      <w:r w:rsidRPr="00CA29CD">
        <w:rPr>
          <w:lang w:val="uk-UA"/>
        </w:rPr>
        <w:t xml:space="preserve">Войцехівська, </w:t>
      </w:r>
      <w:r>
        <w:rPr>
          <w:lang w:val="uk-UA"/>
        </w:rPr>
        <w:t>Я. С. </w:t>
      </w:r>
      <w:proofErr w:type="spellStart"/>
      <w:r w:rsidRPr="00CA29CD">
        <w:rPr>
          <w:lang w:val="uk-UA"/>
        </w:rPr>
        <w:t>Калакура</w:t>
      </w:r>
      <w:proofErr w:type="spellEnd"/>
      <w:r w:rsidRPr="00CA29CD">
        <w:rPr>
          <w:lang w:val="uk-UA"/>
        </w:rPr>
        <w:t xml:space="preserve">, </w:t>
      </w:r>
      <w:r>
        <w:rPr>
          <w:lang w:val="uk-UA"/>
        </w:rPr>
        <w:t>С. Ф. </w:t>
      </w:r>
      <w:r w:rsidRPr="00CA29CD">
        <w:rPr>
          <w:lang w:val="uk-UA"/>
        </w:rPr>
        <w:t>Павленко</w:t>
      </w:r>
      <w:r>
        <w:rPr>
          <w:lang w:val="uk-UA"/>
        </w:rPr>
        <w:t>,</w:t>
      </w:r>
      <w:r w:rsidRPr="00CA29CD">
        <w:rPr>
          <w:lang w:val="uk-UA"/>
        </w:rPr>
        <w:t xml:space="preserve"> </w:t>
      </w:r>
      <w:r>
        <w:rPr>
          <w:lang w:val="uk-UA"/>
        </w:rPr>
        <w:t>А. Г. </w:t>
      </w:r>
      <w:r w:rsidRPr="00CA29CD">
        <w:rPr>
          <w:lang w:val="uk-UA"/>
        </w:rPr>
        <w:t>Слюсаренко</w:t>
      </w:r>
      <w:r>
        <w:rPr>
          <w:lang w:val="uk-UA"/>
        </w:rPr>
        <w:t>,</w:t>
      </w:r>
      <w:r w:rsidRPr="00CA29CD">
        <w:rPr>
          <w:lang w:val="uk-UA"/>
        </w:rPr>
        <w:t xml:space="preserve"> </w:t>
      </w:r>
      <w:r>
        <w:rPr>
          <w:lang w:val="uk-UA"/>
        </w:rPr>
        <w:t>П. С. </w:t>
      </w:r>
      <w:r w:rsidRPr="00CA29CD">
        <w:rPr>
          <w:lang w:val="uk-UA"/>
        </w:rPr>
        <w:t>Сохань</w:t>
      </w:r>
      <w:r>
        <w:rPr>
          <w:lang w:val="uk-UA"/>
        </w:rPr>
        <w:t xml:space="preserve">. </w:t>
      </w:r>
      <w:r w:rsidRPr="00CA29CD">
        <w:rPr>
          <w:lang w:val="uk-UA"/>
        </w:rPr>
        <w:t>К</w:t>
      </w:r>
      <w:r>
        <w:rPr>
          <w:lang w:val="uk-UA"/>
        </w:rPr>
        <w:t>иїв</w:t>
      </w:r>
      <w:r w:rsidRPr="00CA29CD">
        <w:rPr>
          <w:lang w:val="uk-UA"/>
        </w:rPr>
        <w:t>, 1998</w:t>
      </w:r>
      <w:r w:rsidRPr="00C31AD3">
        <w:rPr>
          <w:lang w:val="uk-UA"/>
        </w:rPr>
        <w:t>.</w:t>
      </w:r>
    </w:p>
    <w:p w14:paraId="735B2BF5" w14:textId="77777777" w:rsidR="00AB7AD4" w:rsidRPr="00C31AD3" w:rsidRDefault="00AB7AD4" w:rsidP="00864368">
      <w:pPr>
        <w:pStyle w:val="a3"/>
        <w:numPr>
          <w:ilvl w:val="0"/>
          <w:numId w:val="3"/>
        </w:numPr>
        <w:spacing w:line="300" w:lineRule="auto"/>
        <w:rPr>
          <w:lang w:val="uk-UA"/>
        </w:rPr>
      </w:pPr>
      <w:r w:rsidRPr="00C31AD3">
        <w:rPr>
          <w:lang w:val="uk-UA"/>
        </w:rPr>
        <w:t xml:space="preserve">Історіографічні та джерелознавчі проблеми історії України. </w:t>
      </w:r>
      <w:r>
        <w:rPr>
          <w:lang w:val="uk-UA"/>
        </w:rPr>
        <w:t>Міжвузівський збірник наукових праць.</w:t>
      </w:r>
      <w:r w:rsidRPr="00C31AD3">
        <w:rPr>
          <w:lang w:val="uk-UA"/>
        </w:rPr>
        <w:t xml:space="preserve"> Дніпропетровськ, 200</w:t>
      </w:r>
      <w:r>
        <w:rPr>
          <w:lang w:val="uk-UA"/>
        </w:rPr>
        <w:t>0–2009</w:t>
      </w:r>
      <w:r w:rsidRPr="00C31AD3">
        <w:rPr>
          <w:lang w:val="uk-UA"/>
        </w:rPr>
        <w:t>.</w:t>
      </w:r>
    </w:p>
    <w:p w14:paraId="0BB242CE" w14:textId="77777777" w:rsidR="00AB7AD4" w:rsidRPr="00CA29CD" w:rsidRDefault="00AB7AD4" w:rsidP="00864368">
      <w:pPr>
        <w:pStyle w:val="a3"/>
        <w:numPr>
          <w:ilvl w:val="0"/>
          <w:numId w:val="3"/>
        </w:numPr>
        <w:spacing w:line="300" w:lineRule="auto"/>
        <w:rPr>
          <w:lang w:val="uk-UA"/>
        </w:rPr>
      </w:pPr>
      <w:proofErr w:type="spellStart"/>
      <w:r w:rsidRPr="00CA29CD">
        <w:rPr>
          <w:lang w:val="uk-UA"/>
        </w:rPr>
        <w:t>Колінгвуд</w:t>
      </w:r>
      <w:proofErr w:type="spellEnd"/>
      <w:r w:rsidRPr="00CA29CD">
        <w:rPr>
          <w:lang w:val="uk-UA"/>
        </w:rPr>
        <w:t> Р. </w:t>
      </w:r>
      <w:proofErr w:type="spellStart"/>
      <w:r w:rsidRPr="00CA29CD">
        <w:rPr>
          <w:lang w:val="uk-UA"/>
        </w:rPr>
        <w:t>Дж</w:t>
      </w:r>
      <w:proofErr w:type="spellEnd"/>
      <w:r w:rsidRPr="00CA29CD">
        <w:rPr>
          <w:lang w:val="uk-UA"/>
        </w:rPr>
        <w:t xml:space="preserve">. Ідея історії. Київ, 1996. </w:t>
      </w:r>
      <w:r w:rsidRPr="00DE5C8F">
        <w:rPr>
          <w:lang w:val="pl-PL"/>
        </w:rPr>
        <w:t>URL</w:t>
      </w:r>
      <w:r w:rsidRPr="00A96067">
        <w:rPr>
          <w:lang w:val="uk-UA"/>
        </w:rPr>
        <w:t>:</w:t>
      </w:r>
      <w:r>
        <w:rPr>
          <w:lang w:val="uk-UA"/>
        </w:rPr>
        <w:t xml:space="preserve"> </w:t>
      </w:r>
      <w:hyperlink r:id="rId18" w:history="1">
        <w:r w:rsidRPr="00311853">
          <w:rPr>
            <w:rStyle w:val="a9"/>
            <w:lang w:val="uk-UA" w:eastAsia="zh-CN" w:bidi="ar-SA"/>
          </w:rPr>
          <w:t>http://litopys.org.ua/colin/colin.htm</w:t>
        </w:r>
      </w:hyperlink>
    </w:p>
    <w:p w14:paraId="50B9826C" w14:textId="77777777" w:rsidR="00A96067" w:rsidRDefault="00A96067" w:rsidP="00864368">
      <w:pPr>
        <w:pStyle w:val="a3"/>
        <w:numPr>
          <w:ilvl w:val="0"/>
          <w:numId w:val="3"/>
        </w:numPr>
        <w:spacing w:line="300" w:lineRule="auto"/>
        <w:rPr>
          <w:lang w:val="uk-UA"/>
        </w:rPr>
      </w:pPr>
      <w:r w:rsidRPr="00A96067">
        <w:rPr>
          <w:lang w:val="uk-UA"/>
        </w:rPr>
        <w:t>Левченко</w:t>
      </w:r>
      <w:r>
        <w:rPr>
          <w:lang w:val="uk-UA"/>
        </w:rPr>
        <w:t> </w:t>
      </w:r>
      <w:r w:rsidRPr="00A96067">
        <w:rPr>
          <w:lang w:val="uk-UA"/>
        </w:rPr>
        <w:t>Л. Архіви і архівна справа Сполучених Штатів Америки: історія та організація. Миколаїв, 2013.</w:t>
      </w:r>
      <w:r>
        <w:rPr>
          <w:lang w:val="uk-UA"/>
        </w:rPr>
        <w:t xml:space="preserve"> </w:t>
      </w:r>
      <w:r w:rsidRPr="00DE5C8F">
        <w:rPr>
          <w:lang w:val="pl-PL"/>
        </w:rPr>
        <w:t>URL</w:t>
      </w:r>
      <w:r w:rsidRPr="00A96067">
        <w:rPr>
          <w:lang w:val="uk-UA"/>
        </w:rPr>
        <w:t>:</w:t>
      </w:r>
      <w:r>
        <w:rPr>
          <w:lang w:val="uk-UA"/>
        </w:rPr>
        <w:t xml:space="preserve"> </w:t>
      </w:r>
      <w:hyperlink r:id="rId19" w:history="1">
        <w:r w:rsidRPr="000607FC">
          <w:rPr>
            <w:rStyle w:val="a9"/>
            <w:lang w:val="uk-UA" w:eastAsia="zh-CN" w:bidi="ar-SA"/>
          </w:rPr>
          <w:t>https://old.archives.gov.ua/Publicat/Levchenko_USA.pdf</w:t>
        </w:r>
      </w:hyperlink>
      <w:r>
        <w:rPr>
          <w:lang w:val="uk-UA"/>
        </w:rPr>
        <w:t xml:space="preserve"> </w:t>
      </w:r>
    </w:p>
    <w:p w14:paraId="77CD3BCD" w14:textId="77777777" w:rsidR="00AB7AD4" w:rsidRDefault="00AB7AD4" w:rsidP="00864368">
      <w:pPr>
        <w:pStyle w:val="a3"/>
        <w:numPr>
          <w:ilvl w:val="0"/>
          <w:numId w:val="3"/>
        </w:numPr>
        <w:spacing w:line="300" w:lineRule="auto"/>
        <w:rPr>
          <w:lang w:val="uk-UA"/>
        </w:rPr>
      </w:pPr>
      <w:r w:rsidRPr="00872CAF">
        <w:rPr>
          <w:lang w:val="uk-UA"/>
        </w:rPr>
        <w:lastRenderedPageBreak/>
        <w:t>Макарчук C. A. Джерелознавство історії України : Навчальний посібник. Львів, 2008.</w:t>
      </w:r>
    </w:p>
    <w:p w14:paraId="177C2E1F" w14:textId="77777777" w:rsidR="00AB7AD4" w:rsidRDefault="00AB7AD4" w:rsidP="00864368">
      <w:pPr>
        <w:pStyle w:val="a3"/>
        <w:numPr>
          <w:ilvl w:val="0"/>
          <w:numId w:val="3"/>
        </w:numPr>
        <w:spacing w:line="300" w:lineRule="auto"/>
        <w:rPr>
          <w:lang w:val="uk-UA"/>
        </w:rPr>
      </w:pPr>
      <w:r>
        <w:rPr>
          <w:lang w:val="uk-UA"/>
        </w:rPr>
        <w:t>Макарчук</w:t>
      </w:r>
      <w:r>
        <w:rPr>
          <w:lang w:val="en-US"/>
        </w:rPr>
        <w:t> </w:t>
      </w:r>
      <w:r>
        <w:rPr>
          <w:lang w:val="uk-UA"/>
        </w:rPr>
        <w:t>С. Історичні неписемні джерела</w:t>
      </w:r>
      <w:r w:rsidRPr="00F44EA0">
        <w:rPr>
          <w:lang w:val="uk-UA"/>
        </w:rPr>
        <w:t xml:space="preserve">: </w:t>
      </w:r>
      <w:r>
        <w:rPr>
          <w:lang w:val="uk-UA"/>
        </w:rPr>
        <w:t xml:space="preserve">Курс лекцій. </w:t>
      </w:r>
      <w:r w:rsidRPr="00F44EA0">
        <w:rPr>
          <w:lang w:val="uk-UA"/>
        </w:rPr>
        <w:t>Львів, 2002</w:t>
      </w:r>
      <w:r>
        <w:rPr>
          <w:lang w:val="uk-UA"/>
        </w:rPr>
        <w:t xml:space="preserve">. </w:t>
      </w:r>
      <w:r w:rsidRPr="003F1F48">
        <w:rPr>
          <w:lang w:val="pl-PL"/>
        </w:rPr>
        <w:t>URL</w:t>
      </w:r>
      <w:r w:rsidRPr="00F44EA0">
        <w:rPr>
          <w:lang w:val="uk-UA"/>
        </w:rPr>
        <w:t>:</w:t>
      </w:r>
      <w:r>
        <w:rPr>
          <w:lang w:val="uk-UA"/>
        </w:rPr>
        <w:t xml:space="preserve"> </w:t>
      </w:r>
      <w:hyperlink r:id="rId20" w:history="1">
        <w:r w:rsidRPr="00843145">
          <w:rPr>
            <w:rStyle w:val="a9"/>
            <w:lang w:val="uk-UA" w:eastAsia="zh-CN" w:bidi="ar-SA"/>
          </w:rPr>
          <w:t>https://chtivo.org.ua/literature/navchalna/11743-istorichni-nepisemni-dzherela.html</w:t>
        </w:r>
      </w:hyperlink>
      <w:r>
        <w:rPr>
          <w:lang w:val="uk-UA"/>
        </w:rPr>
        <w:t xml:space="preserve"> </w:t>
      </w:r>
    </w:p>
    <w:p w14:paraId="12021E7A" w14:textId="77777777" w:rsidR="00AB7AD4" w:rsidRDefault="00AB7AD4" w:rsidP="00864368">
      <w:pPr>
        <w:pStyle w:val="a3"/>
        <w:numPr>
          <w:ilvl w:val="0"/>
          <w:numId w:val="3"/>
        </w:numPr>
        <w:spacing w:line="300" w:lineRule="auto"/>
        <w:ind w:left="357" w:hanging="357"/>
        <w:rPr>
          <w:lang w:val="uk-UA"/>
        </w:rPr>
      </w:pPr>
      <w:proofErr w:type="spellStart"/>
      <w:r w:rsidRPr="00872CAF">
        <w:rPr>
          <w:lang w:val="uk-UA"/>
        </w:rPr>
        <w:t>Міронова</w:t>
      </w:r>
      <w:proofErr w:type="spellEnd"/>
      <w:r w:rsidRPr="00872CAF">
        <w:rPr>
          <w:lang w:val="uk-UA"/>
        </w:rPr>
        <w:t xml:space="preserve"> І. С. Історичне джерелознавство та українська археографія: Спецкурс з джерелознавства, історіографії та методики викладання історії: Навчальний посібник. Миколаїв, 2017. </w:t>
      </w:r>
      <w:r w:rsidRPr="00872CAF">
        <w:rPr>
          <w:lang w:val="pl-PL"/>
        </w:rPr>
        <w:t>URL</w:t>
      </w:r>
      <w:r w:rsidRPr="00A96067">
        <w:t>:</w:t>
      </w:r>
      <w:r w:rsidRPr="00872CAF">
        <w:rPr>
          <w:lang w:val="uk-UA"/>
        </w:rPr>
        <w:t xml:space="preserve"> </w:t>
      </w:r>
      <w:hyperlink r:id="rId21" w:history="1">
        <w:r w:rsidRPr="00872CAF">
          <w:rPr>
            <w:rStyle w:val="a9"/>
            <w:lang w:val="uk-UA" w:eastAsia="zh-CN" w:bidi="ar-SA"/>
          </w:rPr>
          <w:t>https://dspace.chmnu.edu.ua/jspui/bitstream/123456789/62/1/%D0%9C%D1%96%D1%80%D0%BE%D0%BD%D0%BE%D0%B2%D0%B0%20%D0%86.%20%D0%A1.%20%D0%86%D1%81%D1%82%D0%BE%D1%80%D0%B8%D1%87%D0%BD%D0%B5%20%D0%B4%D0%B6%D0%B5%D1%80%D0%B5%D0%BB%D0%BE%D0%B7%D0%BD%D0%B0%D0%B2%D1%81%D1%82%D0%B2%D0%BE%20%20%D1%82%D0%B0%20%D1%83%D0%BA%D1%80%D0%B0%D1%97%D0%BD%D1%81%D1%8C%D0%BA%D0%B0%20%D0%B0%D1%80%D1%85%D0%B5%D0%BE%D0%B3%D1%80%D0%B0%D1%84%D1%96%D1%8F.pdf</w:t>
        </w:r>
      </w:hyperlink>
      <w:r w:rsidRPr="00872CAF">
        <w:rPr>
          <w:lang w:val="uk-UA"/>
        </w:rPr>
        <w:t xml:space="preserve"> </w:t>
      </w:r>
    </w:p>
    <w:p w14:paraId="7657DF2C" w14:textId="77777777" w:rsidR="00AB7AD4" w:rsidRPr="00872CAF" w:rsidRDefault="00AB7AD4" w:rsidP="00864368">
      <w:pPr>
        <w:pStyle w:val="a3"/>
        <w:numPr>
          <w:ilvl w:val="0"/>
          <w:numId w:val="3"/>
        </w:numPr>
        <w:spacing w:line="300" w:lineRule="auto"/>
        <w:rPr>
          <w:lang w:val="uk-UA"/>
        </w:rPr>
      </w:pPr>
      <w:r>
        <w:rPr>
          <w:lang w:val="uk-UA"/>
        </w:rPr>
        <w:t xml:space="preserve">Сагайдак О. Дипломатичний протокол та етикет. Київ, 2017. </w:t>
      </w:r>
      <w:r w:rsidRPr="006212B3">
        <w:rPr>
          <w:lang w:val="pl-PL"/>
        </w:rPr>
        <w:t>URL</w:t>
      </w:r>
      <w:r w:rsidRPr="006212B3">
        <w:rPr>
          <w:lang w:val="uk-UA"/>
        </w:rPr>
        <w:t xml:space="preserve">: </w:t>
      </w:r>
      <w:hyperlink r:id="rId22" w:history="1">
        <w:r w:rsidRPr="006212B3">
          <w:rPr>
            <w:rStyle w:val="a9"/>
            <w:lang w:val="pl-PL" w:eastAsia="zh-CN" w:bidi="ar-SA"/>
          </w:rPr>
          <w:t>https</w:t>
        </w:r>
        <w:r w:rsidRPr="00843145">
          <w:rPr>
            <w:rStyle w:val="a9"/>
            <w:lang w:val="uk-UA" w:eastAsia="zh-CN" w:bidi="ar-SA"/>
          </w:rPr>
          <w:t>://</w:t>
        </w:r>
        <w:r w:rsidRPr="006212B3">
          <w:rPr>
            <w:rStyle w:val="a9"/>
            <w:lang w:val="pl-PL" w:eastAsia="zh-CN" w:bidi="ar-SA"/>
          </w:rPr>
          <w:t>textbook</w:t>
        </w:r>
        <w:r w:rsidRPr="00843145">
          <w:rPr>
            <w:rStyle w:val="a9"/>
            <w:lang w:val="uk-UA" w:eastAsia="zh-CN" w:bidi="ar-SA"/>
          </w:rPr>
          <w:t>.</w:t>
        </w:r>
        <w:r w:rsidRPr="006212B3">
          <w:rPr>
            <w:rStyle w:val="a9"/>
            <w:lang w:val="pl-PL" w:eastAsia="zh-CN" w:bidi="ar-SA"/>
          </w:rPr>
          <w:t>com</w:t>
        </w:r>
        <w:r w:rsidRPr="00843145">
          <w:rPr>
            <w:rStyle w:val="a9"/>
            <w:lang w:val="uk-UA" w:eastAsia="zh-CN" w:bidi="ar-SA"/>
          </w:rPr>
          <w:t>.</w:t>
        </w:r>
        <w:r w:rsidRPr="006212B3">
          <w:rPr>
            <w:rStyle w:val="a9"/>
            <w:lang w:val="pl-PL" w:eastAsia="zh-CN" w:bidi="ar-SA"/>
          </w:rPr>
          <w:t>ua</w:t>
        </w:r>
        <w:r w:rsidRPr="00843145">
          <w:rPr>
            <w:rStyle w:val="a9"/>
            <w:lang w:val="uk-UA" w:eastAsia="zh-CN" w:bidi="ar-SA"/>
          </w:rPr>
          <w:t>/</w:t>
        </w:r>
        <w:r w:rsidRPr="006212B3">
          <w:rPr>
            <w:rStyle w:val="a9"/>
            <w:lang w:val="pl-PL" w:eastAsia="zh-CN" w:bidi="ar-SA"/>
          </w:rPr>
          <w:t>etika</w:t>
        </w:r>
        <w:r w:rsidRPr="00843145">
          <w:rPr>
            <w:rStyle w:val="a9"/>
            <w:lang w:val="uk-UA" w:eastAsia="zh-CN" w:bidi="ar-SA"/>
          </w:rPr>
          <w:t>-</w:t>
        </w:r>
        <w:r w:rsidRPr="006212B3">
          <w:rPr>
            <w:rStyle w:val="a9"/>
            <w:lang w:val="pl-PL" w:eastAsia="zh-CN" w:bidi="ar-SA"/>
          </w:rPr>
          <w:t>ta</w:t>
        </w:r>
        <w:r w:rsidRPr="00843145">
          <w:rPr>
            <w:rStyle w:val="a9"/>
            <w:lang w:val="uk-UA" w:eastAsia="zh-CN" w:bidi="ar-SA"/>
          </w:rPr>
          <w:t>-</w:t>
        </w:r>
        <w:r w:rsidRPr="006212B3">
          <w:rPr>
            <w:rStyle w:val="a9"/>
            <w:lang w:val="pl-PL" w:eastAsia="zh-CN" w:bidi="ar-SA"/>
          </w:rPr>
          <w:t>estetika</w:t>
        </w:r>
        <w:r w:rsidRPr="00843145">
          <w:rPr>
            <w:rStyle w:val="a9"/>
            <w:lang w:val="uk-UA" w:eastAsia="zh-CN" w:bidi="ar-SA"/>
          </w:rPr>
          <w:t>/1473446657</w:t>
        </w:r>
      </w:hyperlink>
      <w:r w:rsidRPr="00A96067">
        <w:rPr>
          <w:lang w:val="uk-UA"/>
        </w:rPr>
        <w:t xml:space="preserve"> </w:t>
      </w:r>
    </w:p>
    <w:p w14:paraId="2419854F" w14:textId="77777777" w:rsidR="00AB7AD4" w:rsidRPr="00F44EA0" w:rsidRDefault="00AB7AD4" w:rsidP="00864368">
      <w:pPr>
        <w:pStyle w:val="a3"/>
        <w:numPr>
          <w:ilvl w:val="0"/>
          <w:numId w:val="3"/>
        </w:numPr>
        <w:spacing w:line="300" w:lineRule="auto"/>
        <w:rPr>
          <w:lang w:val="en-US"/>
        </w:rPr>
      </w:pPr>
      <w:r w:rsidRPr="006E6AA9">
        <w:rPr>
          <w:lang w:val="en-US"/>
        </w:rPr>
        <w:t>Carr</w:t>
      </w:r>
      <w:r w:rsidRPr="006E6AA9">
        <w:rPr>
          <w:lang w:val="uk-UA"/>
        </w:rPr>
        <w:t> </w:t>
      </w:r>
      <w:r w:rsidRPr="006E6AA9">
        <w:rPr>
          <w:lang w:val="en-US"/>
        </w:rPr>
        <w:t>E. H. What is History? Harmondsworth, 1986</w:t>
      </w:r>
      <w:r>
        <w:rPr>
          <w:lang w:val="en-US"/>
        </w:rPr>
        <w:t>.</w:t>
      </w:r>
    </w:p>
    <w:p w14:paraId="021BF7F4" w14:textId="77777777" w:rsidR="00AB7AD4" w:rsidRDefault="00AB7AD4" w:rsidP="00864368">
      <w:pPr>
        <w:pStyle w:val="a3"/>
        <w:numPr>
          <w:ilvl w:val="0"/>
          <w:numId w:val="3"/>
        </w:numPr>
        <w:spacing w:line="300" w:lineRule="auto"/>
        <w:rPr>
          <w:lang w:val="fr-FR"/>
        </w:rPr>
      </w:pPr>
      <w:r w:rsidRPr="00AD12D0">
        <w:rPr>
          <w:lang w:val="fr-FR"/>
        </w:rPr>
        <w:t>Charles de Gaulle. Mémoires. Paris, 2020.</w:t>
      </w:r>
    </w:p>
    <w:p w14:paraId="0603ED5D" w14:textId="77777777" w:rsidR="00AB7AD4" w:rsidRPr="00DC3493" w:rsidRDefault="00AB7AD4" w:rsidP="00864368">
      <w:pPr>
        <w:numPr>
          <w:ilvl w:val="0"/>
          <w:numId w:val="3"/>
        </w:numPr>
        <w:spacing w:after="0" w:line="300" w:lineRule="auto"/>
        <w:jc w:val="both"/>
        <w:rPr>
          <w:rFonts w:ascii="Times New Roman" w:hAnsi="Times New Roman"/>
          <w:sz w:val="24"/>
          <w:szCs w:val="24"/>
          <w:lang w:val="en-GB"/>
        </w:rPr>
      </w:pPr>
      <w:r w:rsidRPr="004367F9">
        <w:rPr>
          <w:rFonts w:ascii="Times New Roman" w:hAnsi="Times New Roman"/>
          <w:sz w:val="24"/>
          <w:szCs w:val="24"/>
          <w:lang w:val="en-US"/>
        </w:rPr>
        <w:t>Fritch J. W., Cromwell R. L. Evaluating Internet Resources: Identity, Affiliation, and Cognitive Authority in a Networked Worl</w:t>
      </w:r>
      <w:r w:rsidRPr="001C799E">
        <w:rPr>
          <w:rFonts w:ascii="Times New Roman" w:hAnsi="Times New Roman"/>
          <w:sz w:val="24"/>
          <w:szCs w:val="24"/>
          <w:lang w:val="en-US"/>
        </w:rPr>
        <w:t>d</w:t>
      </w:r>
      <w:r>
        <w:rPr>
          <w:rFonts w:ascii="Times New Roman" w:hAnsi="Times New Roman"/>
          <w:sz w:val="24"/>
          <w:szCs w:val="24"/>
          <w:lang w:val="en-US"/>
        </w:rPr>
        <w:t xml:space="preserve">. In: </w:t>
      </w:r>
      <w:r w:rsidRPr="001C799E">
        <w:rPr>
          <w:rFonts w:ascii="Times New Roman" w:hAnsi="Times New Roman"/>
          <w:sz w:val="24"/>
          <w:szCs w:val="24"/>
          <w:lang w:val="en-US"/>
        </w:rPr>
        <w:t>Journal of the American Society for Information Science and Technology</w:t>
      </w:r>
      <w:r>
        <w:rPr>
          <w:rFonts w:ascii="Times New Roman" w:hAnsi="Times New Roman"/>
          <w:sz w:val="24"/>
          <w:szCs w:val="24"/>
          <w:lang w:val="en-US"/>
        </w:rPr>
        <w:t xml:space="preserve">. </w:t>
      </w:r>
      <w:r w:rsidRPr="001C799E">
        <w:rPr>
          <w:rFonts w:ascii="Times New Roman" w:hAnsi="Times New Roman"/>
          <w:sz w:val="24"/>
          <w:szCs w:val="24"/>
          <w:lang w:val="en-US"/>
        </w:rPr>
        <w:t>2001</w:t>
      </w:r>
      <w:r>
        <w:rPr>
          <w:rFonts w:ascii="Times New Roman" w:hAnsi="Times New Roman"/>
          <w:sz w:val="24"/>
          <w:szCs w:val="24"/>
          <w:lang w:val="en-US"/>
        </w:rPr>
        <w:t xml:space="preserve">. </w:t>
      </w:r>
      <w:r w:rsidRPr="001C799E">
        <w:rPr>
          <w:rFonts w:ascii="Times New Roman" w:hAnsi="Times New Roman"/>
          <w:sz w:val="24"/>
          <w:szCs w:val="24"/>
          <w:lang w:val="en-US"/>
        </w:rPr>
        <w:t>Vol</w:t>
      </w:r>
      <w:r>
        <w:rPr>
          <w:rFonts w:ascii="Times New Roman" w:hAnsi="Times New Roman"/>
          <w:sz w:val="24"/>
          <w:szCs w:val="24"/>
          <w:lang w:val="en-US"/>
        </w:rPr>
        <w:t>. </w:t>
      </w:r>
      <w:r w:rsidRPr="001C799E">
        <w:rPr>
          <w:rFonts w:ascii="Times New Roman" w:hAnsi="Times New Roman"/>
          <w:sz w:val="24"/>
          <w:szCs w:val="24"/>
          <w:lang w:val="en-US"/>
        </w:rPr>
        <w:t>52, Issue</w:t>
      </w:r>
      <w:r>
        <w:rPr>
          <w:rFonts w:ascii="Times New Roman" w:hAnsi="Times New Roman"/>
          <w:sz w:val="24"/>
          <w:szCs w:val="24"/>
          <w:lang w:val="en-US"/>
        </w:rPr>
        <w:t> </w:t>
      </w:r>
      <w:r w:rsidRPr="001C799E">
        <w:rPr>
          <w:rFonts w:ascii="Times New Roman" w:hAnsi="Times New Roman"/>
          <w:sz w:val="24"/>
          <w:szCs w:val="24"/>
          <w:lang w:val="en-US"/>
        </w:rPr>
        <w:t>6</w:t>
      </w:r>
      <w:r>
        <w:rPr>
          <w:rFonts w:ascii="Times New Roman" w:hAnsi="Times New Roman"/>
          <w:sz w:val="24"/>
          <w:szCs w:val="24"/>
          <w:lang w:val="en-US"/>
        </w:rPr>
        <w:t xml:space="preserve">. </w:t>
      </w:r>
      <w:r w:rsidRPr="00176CFD">
        <w:rPr>
          <w:rFonts w:ascii="Times New Roman" w:hAnsi="Times New Roman"/>
          <w:sz w:val="24"/>
          <w:szCs w:val="24"/>
          <w:lang w:val="en-GB"/>
        </w:rPr>
        <w:t xml:space="preserve">P. 499–507. </w:t>
      </w:r>
      <w:r w:rsidRPr="00DC3493">
        <w:rPr>
          <w:rFonts w:ascii="Times New Roman" w:hAnsi="Times New Roman"/>
          <w:sz w:val="24"/>
          <w:szCs w:val="24"/>
          <w:lang w:val="en-GB"/>
        </w:rPr>
        <w:t xml:space="preserve">URL: </w:t>
      </w:r>
      <w:hyperlink r:id="rId23" w:history="1">
        <w:r w:rsidRPr="00DC3493">
          <w:rPr>
            <w:rStyle w:val="a9"/>
            <w:rFonts w:ascii="Times New Roman" w:hAnsi="Times New Roman"/>
            <w:sz w:val="24"/>
            <w:szCs w:val="24"/>
            <w:lang w:val="en-GB" w:eastAsia="zh-CN" w:bidi="ar-SA"/>
          </w:rPr>
          <w:t>https://www.researchgate.net/publication/297613508_Evaluating_Internet_resources_Identity_affiliation_and_cognitive_authority_in_a_networked_world</w:t>
        </w:r>
      </w:hyperlink>
      <w:r w:rsidRPr="00DC3493">
        <w:rPr>
          <w:rFonts w:ascii="Times New Roman" w:hAnsi="Times New Roman"/>
          <w:sz w:val="24"/>
          <w:szCs w:val="24"/>
          <w:lang w:val="en-GB"/>
        </w:rPr>
        <w:t xml:space="preserve"> </w:t>
      </w:r>
    </w:p>
    <w:p w14:paraId="5FB5B239" w14:textId="77777777" w:rsidR="00AB7AD4" w:rsidRPr="00DC3493" w:rsidRDefault="00AB7AD4" w:rsidP="00864368">
      <w:pPr>
        <w:pStyle w:val="a3"/>
        <w:numPr>
          <w:ilvl w:val="0"/>
          <w:numId w:val="3"/>
        </w:numPr>
        <w:spacing w:line="300" w:lineRule="auto"/>
        <w:rPr>
          <w:lang w:val="en-GB"/>
        </w:rPr>
      </w:pPr>
      <w:r w:rsidRPr="00E7514D">
        <w:rPr>
          <w:lang w:val="en-US"/>
        </w:rPr>
        <w:t xml:space="preserve">Jones C. </w:t>
      </w:r>
      <w:proofErr w:type="gramStart"/>
      <w:r w:rsidRPr="00E7514D">
        <w:rPr>
          <w:lang w:val="en-US"/>
        </w:rPr>
        <w:t>A</w:t>
      </w:r>
      <w:proofErr w:type="gramEnd"/>
      <w:r w:rsidRPr="00E7514D">
        <w:rPr>
          <w:lang w:val="en-US"/>
        </w:rPr>
        <w:t xml:space="preserve"> Short History of Parliament</w:t>
      </w:r>
      <w:r>
        <w:rPr>
          <w:lang w:val="en-US"/>
        </w:rPr>
        <w:t xml:space="preserve">. </w:t>
      </w:r>
      <w:r w:rsidRPr="00E7514D">
        <w:rPr>
          <w:lang w:val="en-US"/>
        </w:rPr>
        <w:t>Woodbridge</w:t>
      </w:r>
      <w:r>
        <w:rPr>
          <w:lang w:val="en-US"/>
        </w:rPr>
        <w:t xml:space="preserve">, 2012. </w:t>
      </w:r>
      <w:r w:rsidRPr="00DC3493">
        <w:rPr>
          <w:lang w:val="en-GB"/>
        </w:rPr>
        <w:t xml:space="preserve">URL: </w:t>
      </w:r>
      <w:hyperlink r:id="rId24" w:history="1">
        <w:r w:rsidRPr="00DC3493">
          <w:rPr>
            <w:rStyle w:val="a9"/>
            <w:lang w:val="en-GB" w:eastAsia="zh-CN" w:bidi="ar-SA"/>
          </w:rPr>
          <w:t>https://books.google.com.ua/books/about/A_Short_History_of_Parliament.html?id=k9sDVTsMGMMC&amp;redir_esc=y</w:t>
        </w:r>
      </w:hyperlink>
      <w:r w:rsidRPr="00DC3493">
        <w:rPr>
          <w:lang w:val="en-GB"/>
        </w:rPr>
        <w:t xml:space="preserve"> </w:t>
      </w:r>
    </w:p>
    <w:p w14:paraId="58831055" w14:textId="77777777" w:rsidR="00AB7AD4" w:rsidRDefault="00AB7AD4" w:rsidP="00864368">
      <w:pPr>
        <w:pStyle w:val="a3"/>
        <w:numPr>
          <w:ilvl w:val="0"/>
          <w:numId w:val="3"/>
        </w:numPr>
        <w:spacing w:line="300" w:lineRule="auto"/>
        <w:rPr>
          <w:lang w:val="fr-FR"/>
        </w:rPr>
      </w:pPr>
      <w:r w:rsidRPr="00872CAF">
        <w:rPr>
          <w:lang w:val="fr-FR"/>
        </w:rPr>
        <w:t>Langlois</w:t>
      </w:r>
      <w:r w:rsidRPr="003F1F48">
        <w:rPr>
          <w:lang w:val="fr-FR"/>
        </w:rPr>
        <w:t> </w:t>
      </w:r>
      <w:r w:rsidRPr="00872CAF">
        <w:rPr>
          <w:lang w:val="fr-FR"/>
        </w:rPr>
        <w:t>Ch</w:t>
      </w:r>
      <w:r w:rsidRPr="003F1F48">
        <w:rPr>
          <w:lang w:val="fr-FR"/>
        </w:rPr>
        <w:t>.</w:t>
      </w:r>
      <w:r w:rsidRPr="00872CAF">
        <w:rPr>
          <w:lang w:val="fr-FR"/>
        </w:rPr>
        <w:t>-V</w:t>
      </w:r>
      <w:r>
        <w:rPr>
          <w:lang w:val="fr-FR"/>
        </w:rPr>
        <w:t>.</w:t>
      </w:r>
      <w:r w:rsidRPr="00872CAF">
        <w:rPr>
          <w:lang w:val="fr-FR"/>
        </w:rPr>
        <w:t>, Seignobos</w:t>
      </w:r>
      <w:r>
        <w:rPr>
          <w:lang w:val="fr-FR"/>
        </w:rPr>
        <w:t> </w:t>
      </w:r>
      <w:r w:rsidRPr="00872CAF">
        <w:rPr>
          <w:lang w:val="fr-FR"/>
        </w:rPr>
        <w:t>Ch. Introduction aux études historiques. Lyon, 2014.</w:t>
      </w:r>
    </w:p>
    <w:p w14:paraId="3716836B" w14:textId="77777777" w:rsidR="00AB7AD4" w:rsidRDefault="00AB7AD4" w:rsidP="00864368">
      <w:pPr>
        <w:pStyle w:val="a3"/>
        <w:numPr>
          <w:ilvl w:val="0"/>
          <w:numId w:val="3"/>
        </w:numPr>
        <w:spacing w:line="300" w:lineRule="auto"/>
        <w:rPr>
          <w:lang w:val="pl-PL"/>
        </w:rPr>
      </w:pPr>
      <w:r w:rsidRPr="003F1F48">
        <w:rPr>
          <w:lang w:val="fr-FR"/>
        </w:rPr>
        <w:t xml:space="preserve">Les </w:t>
      </w:r>
      <w:r>
        <w:rPr>
          <w:lang w:val="fr-FR"/>
        </w:rPr>
        <w:t xml:space="preserve">pamphlets de Marat. </w:t>
      </w:r>
      <w:r w:rsidRPr="00AD12D0">
        <w:rPr>
          <w:lang w:val="fr-FR"/>
        </w:rPr>
        <w:t>Paris,</w:t>
      </w:r>
      <w:r>
        <w:rPr>
          <w:lang w:val="fr-FR"/>
        </w:rPr>
        <w:t xml:space="preserve"> 1911. </w:t>
      </w:r>
      <w:r w:rsidRPr="003F1F48">
        <w:rPr>
          <w:lang w:val="pl-PL"/>
        </w:rPr>
        <w:t xml:space="preserve">URL: </w:t>
      </w:r>
      <w:r w:rsidR="00B6771F">
        <w:fldChar w:fldCharType="begin"/>
      </w:r>
      <w:r w:rsidR="00B6771F" w:rsidRPr="009169FB">
        <w:rPr>
          <w:lang w:val="en-US"/>
        </w:rPr>
        <w:instrText xml:space="preserve"> HYPERLINK "https://archive.org/details/lespamphletsdema00mara/page/n7/mode/2up" </w:instrText>
      </w:r>
      <w:r w:rsidR="00B6771F">
        <w:fldChar w:fldCharType="separate"/>
      </w:r>
      <w:r w:rsidRPr="003F1F48">
        <w:rPr>
          <w:rStyle w:val="a9"/>
          <w:lang w:val="pl-PL" w:eastAsia="zh-CN" w:bidi="ar-SA"/>
        </w:rPr>
        <w:t>https://archive.org/details/lespamphletsdema00mara/page/n7/mode/2up</w:t>
      </w:r>
      <w:r w:rsidR="00B6771F">
        <w:rPr>
          <w:rStyle w:val="a9"/>
          <w:lang w:val="pl-PL" w:eastAsia="zh-CN" w:bidi="ar-SA"/>
        </w:rPr>
        <w:fldChar w:fldCharType="end"/>
      </w:r>
      <w:r w:rsidRPr="003F1F48">
        <w:rPr>
          <w:lang w:val="pl-PL"/>
        </w:rPr>
        <w:t xml:space="preserve"> </w:t>
      </w:r>
    </w:p>
    <w:p w14:paraId="75BC60FB" w14:textId="77777777" w:rsidR="00AB7AD4" w:rsidRPr="00176CFD" w:rsidRDefault="00AB7AD4" w:rsidP="00864368">
      <w:pPr>
        <w:numPr>
          <w:ilvl w:val="0"/>
          <w:numId w:val="3"/>
        </w:numPr>
        <w:spacing w:after="0" w:line="300" w:lineRule="auto"/>
        <w:jc w:val="both"/>
        <w:rPr>
          <w:rFonts w:ascii="Times New Roman" w:hAnsi="Times New Roman"/>
          <w:sz w:val="24"/>
          <w:szCs w:val="24"/>
          <w:lang w:val="en-GB"/>
        </w:rPr>
      </w:pPr>
      <w:r w:rsidRPr="00D62FC2">
        <w:rPr>
          <w:rFonts w:ascii="Times New Roman" w:hAnsi="Times New Roman"/>
          <w:sz w:val="24"/>
          <w:szCs w:val="24"/>
          <w:lang w:val="en-US"/>
        </w:rPr>
        <w:t>Lorenz</w:t>
      </w:r>
      <w:r>
        <w:rPr>
          <w:rFonts w:ascii="Times New Roman" w:hAnsi="Times New Roman"/>
          <w:sz w:val="24"/>
          <w:szCs w:val="24"/>
          <w:lang w:val="en-US"/>
        </w:rPr>
        <w:t> </w:t>
      </w:r>
      <w:r w:rsidRPr="00D62FC2">
        <w:rPr>
          <w:rFonts w:ascii="Times New Roman" w:hAnsi="Times New Roman"/>
          <w:sz w:val="24"/>
          <w:szCs w:val="24"/>
          <w:lang w:val="en-US"/>
        </w:rPr>
        <w:t>C. History: Theories and Methods.</w:t>
      </w:r>
      <w:r>
        <w:rPr>
          <w:rFonts w:ascii="Times New Roman" w:hAnsi="Times New Roman"/>
          <w:sz w:val="24"/>
          <w:szCs w:val="24"/>
          <w:lang w:val="en-US"/>
        </w:rPr>
        <w:t xml:space="preserve"> In: </w:t>
      </w:r>
      <w:r w:rsidRPr="00D62FC2">
        <w:rPr>
          <w:rFonts w:ascii="Times New Roman" w:hAnsi="Times New Roman"/>
          <w:sz w:val="24"/>
          <w:szCs w:val="24"/>
          <w:lang w:val="en-US"/>
        </w:rPr>
        <w:t>International Encyclopedia of the Social and Behavioral Sciences</w:t>
      </w:r>
      <w:r>
        <w:rPr>
          <w:rFonts w:ascii="Times New Roman" w:hAnsi="Times New Roman"/>
          <w:sz w:val="24"/>
          <w:szCs w:val="24"/>
          <w:lang w:val="en-US"/>
        </w:rPr>
        <w:t xml:space="preserve">. </w:t>
      </w:r>
      <w:r w:rsidRPr="00D62FC2">
        <w:rPr>
          <w:rFonts w:ascii="Times New Roman" w:hAnsi="Times New Roman"/>
          <w:sz w:val="24"/>
          <w:szCs w:val="24"/>
          <w:lang w:val="en-US"/>
        </w:rPr>
        <w:t>2001</w:t>
      </w:r>
      <w:r>
        <w:rPr>
          <w:rFonts w:ascii="Times New Roman" w:hAnsi="Times New Roman"/>
          <w:sz w:val="24"/>
          <w:szCs w:val="24"/>
          <w:lang w:val="en-US"/>
        </w:rPr>
        <w:t>. V</w:t>
      </w:r>
      <w:r w:rsidRPr="00D62FC2">
        <w:rPr>
          <w:rFonts w:ascii="Times New Roman" w:hAnsi="Times New Roman"/>
          <w:sz w:val="24"/>
          <w:szCs w:val="24"/>
          <w:lang w:val="en-US"/>
        </w:rPr>
        <w:t>ol.</w:t>
      </w:r>
      <w:r>
        <w:rPr>
          <w:rFonts w:ascii="Times New Roman" w:hAnsi="Times New Roman"/>
          <w:sz w:val="24"/>
          <w:szCs w:val="24"/>
          <w:lang w:val="en-US"/>
        </w:rPr>
        <w:t> </w:t>
      </w:r>
      <w:r w:rsidRPr="00D62FC2">
        <w:rPr>
          <w:rFonts w:ascii="Times New Roman" w:hAnsi="Times New Roman"/>
          <w:sz w:val="24"/>
          <w:szCs w:val="24"/>
          <w:lang w:val="en-US"/>
        </w:rPr>
        <w:t>10</w:t>
      </w:r>
      <w:r>
        <w:rPr>
          <w:rFonts w:ascii="Times New Roman" w:hAnsi="Times New Roman"/>
          <w:sz w:val="24"/>
          <w:szCs w:val="24"/>
          <w:lang w:val="en-US"/>
        </w:rPr>
        <w:t xml:space="preserve">. </w:t>
      </w:r>
      <w:r w:rsidRPr="00176CFD">
        <w:rPr>
          <w:rFonts w:ascii="Times New Roman" w:hAnsi="Times New Roman"/>
          <w:sz w:val="24"/>
          <w:szCs w:val="24"/>
          <w:lang w:val="en-GB"/>
        </w:rPr>
        <w:t xml:space="preserve">P. 6869–6876. URL: </w:t>
      </w:r>
      <w:hyperlink r:id="rId25" w:history="1">
        <w:r w:rsidRPr="00176CFD">
          <w:rPr>
            <w:rStyle w:val="a9"/>
            <w:rFonts w:ascii="Times New Roman" w:hAnsi="Times New Roman"/>
            <w:sz w:val="24"/>
            <w:szCs w:val="24"/>
            <w:lang w:val="en-GB" w:eastAsia="zh-CN" w:bidi="ar-SA"/>
          </w:rPr>
          <w:t>https://www.researchgate.net/publication/281005544_'History_theories_and_methods</w:t>
        </w:r>
      </w:hyperlink>
    </w:p>
    <w:p w14:paraId="56E17777" w14:textId="77777777" w:rsidR="00AB7AD4" w:rsidRPr="00AB7AD4" w:rsidRDefault="00AB7AD4" w:rsidP="00864368">
      <w:pPr>
        <w:pStyle w:val="a3"/>
        <w:numPr>
          <w:ilvl w:val="0"/>
          <w:numId w:val="3"/>
        </w:numPr>
        <w:spacing w:line="300" w:lineRule="auto"/>
        <w:rPr>
          <w:lang w:val="en-US"/>
        </w:rPr>
      </w:pPr>
      <w:r w:rsidRPr="006212B3">
        <w:rPr>
          <w:lang w:val="en-US"/>
        </w:rPr>
        <w:t xml:space="preserve">Nicolson H. G. Peacemaking 1919: Being Reminiscences of the Paris Peace Conference. </w:t>
      </w:r>
      <w:proofErr w:type="spellStart"/>
      <w:r w:rsidRPr="007C2204">
        <w:rPr>
          <w:lang w:val="uk-UA"/>
        </w:rPr>
        <w:t>Washington</w:t>
      </w:r>
      <w:proofErr w:type="spellEnd"/>
      <w:r w:rsidRPr="006212B3">
        <w:rPr>
          <w:lang w:val="uk-UA"/>
        </w:rPr>
        <w:t>, 2001.</w:t>
      </w:r>
    </w:p>
    <w:p w14:paraId="22B0FADB" w14:textId="77777777" w:rsidR="00AB7AD4" w:rsidRPr="004367F9" w:rsidRDefault="00AB7AD4" w:rsidP="00864368">
      <w:pPr>
        <w:numPr>
          <w:ilvl w:val="0"/>
          <w:numId w:val="3"/>
        </w:numPr>
        <w:spacing w:after="0" w:line="300" w:lineRule="auto"/>
        <w:jc w:val="both"/>
        <w:rPr>
          <w:rFonts w:ascii="Times New Roman" w:hAnsi="Times New Roman"/>
          <w:sz w:val="24"/>
          <w:szCs w:val="24"/>
          <w:lang w:val="fr-FR"/>
        </w:rPr>
      </w:pPr>
      <w:r w:rsidRPr="004367F9">
        <w:rPr>
          <w:rFonts w:ascii="Times New Roman" w:hAnsi="Times New Roman"/>
          <w:sz w:val="24"/>
          <w:szCs w:val="24"/>
          <w:lang w:val="fr-FR"/>
        </w:rPr>
        <w:t>Paléologue M</w:t>
      </w:r>
      <w:r>
        <w:rPr>
          <w:rFonts w:ascii="Times New Roman" w:hAnsi="Times New Roman"/>
          <w:sz w:val="24"/>
          <w:szCs w:val="24"/>
          <w:lang w:val="fr-FR"/>
        </w:rPr>
        <w:t>.</w:t>
      </w:r>
      <w:r w:rsidRPr="004367F9">
        <w:rPr>
          <w:rFonts w:ascii="Times New Roman" w:hAnsi="Times New Roman"/>
          <w:sz w:val="24"/>
          <w:szCs w:val="24"/>
          <w:lang w:val="fr-FR"/>
        </w:rPr>
        <w:t xml:space="preserve"> La Russie des tsars pendant la Grande Guerre</w:t>
      </w:r>
      <w:r>
        <w:rPr>
          <w:rFonts w:ascii="Times New Roman" w:hAnsi="Times New Roman"/>
          <w:sz w:val="24"/>
          <w:szCs w:val="24"/>
          <w:lang w:val="fr-FR"/>
        </w:rPr>
        <w:t>. Vol. 1–3.</w:t>
      </w:r>
      <w:r w:rsidRPr="004367F9">
        <w:rPr>
          <w:rFonts w:ascii="Times New Roman" w:hAnsi="Times New Roman"/>
          <w:sz w:val="24"/>
          <w:szCs w:val="24"/>
          <w:lang w:val="fr-FR"/>
        </w:rPr>
        <w:t xml:space="preserve"> Paris, </w:t>
      </w:r>
      <w:r>
        <w:rPr>
          <w:rFonts w:ascii="Times New Roman" w:hAnsi="Times New Roman"/>
          <w:sz w:val="24"/>
          <w:szCs w:val="24"/>
          <w:lang w:val="fr-FR"/>
        </w:rPr>
        <w:t>1</w:t>
      </w:r>
      <w:r w:rsidRPr="004367F9">
        <w:rPr>
          <w:rFonts w:ascii="Times New Roman" w:hAnsi="Times New Roman"/>
          <w:sz w:val="24"/>
          <w:szCs w:val="24"/>
          <w:lang w:val="fr-FR"/>
        </w:rPr>
        <w:t>921</w:t>
      </w:r>
      <w:r>
        <w:rPr>
          <w:rFonts w:ascii="Times New Roman" w:hAnsi="Times New Roman"/>
          <w:sz w:val="24"/>
          <w:szCs w:val="24"/>
          <w:lang w:val="fr-FR"/>
        </w:rPr>
        <w:t>–1922.</w:t>
      </w:r>
    </w:p>
    <w:p w14:paraId="7A94693D" w14:textId="77777777" w:rsidR="00AB7AD4" w:rsidRPr="009A3450" w:rsidRDefault="00AB7AD4" w:rsidP="00864368">
      <w:pPr>
        <w:pStyle w:val="a3"/>
        <w:numPr>
          <w:ilvl w:val="0"/>
          <w:numId w:val="3"/>
        </w:numPr>
        <w:spacing w:line="300" w:lineRule="auto"/>
        <w:rPr>
          <w:lang w:val="fr-FR"/>
        </w:rPr>
      </w:pPr>
      <w:r>
        <w:rPr>
          <w:lang w:val="fr-FR"/>
        </w:rPr>
        <w:t>Poincaré </w:t>
      </w:r>
      <w:r w:rsidR="00A918FF">
        <w:rPr>
          <w:lang w:val="fr-FR"/>
        </w:rPr>
        <w:t>R</w:t>
      </w:r>
      <w:r>
        <w:rPr>
          <w:lang w:val="fr-FR"/>
        </w:rPr>
        <w:t>. A</w:t>
      </w:r>
      <w:r w:rsidRPr="009A3450">
        <w:rPr>
          <w:lang w:val="fr-FR"/>
        </w:rPr>
        <w:t>u service de la F</w:t>
      </w:r>
      <w:r>
        <w:rPr>
          <w:lang w:val="fr-FR"/>
        </w:rPr>
        <w:t>rance, neuf années de souvenirs. Paris,</w:t>
      </w:r>
      <w:r w:rsidRPr="009A3450">
        <w:rPr>
          <w:lang w:val="fr-FR"/>
        </w:rPr>
        <w:t xml:space="preserve"> 1926</w:t>
      </w:r>
      <w:r>
        <w:rPr>
          <w:lang w:val="fr-FR"/>
        </w:rPr>
        <w:t>–</w:t>
      </w:r>
      <w:r w:rsidRPr="009A3450">
        <w:rPr>
          <w:lang w:val="fr-FR"/>
        </w:rPr>
        <w:t>1934.</w:t>
      </w:r>
    </w:p>
    <w:p w14:paraId="2A964684" w14:textId="77777777" w:rsidR="00AB7AD4" w:rsidRPr="00A918FF" w:rsidRDefault="00AB7AD4" w:rsidP="00864368">
      <w:pPr>
        <w:pStyle w:val="a3"/>
        <w:numPr>
          <w:ilvl w:val="0"/>
          <w:numId w:val="3"/>
        </w:numPr>
        <w:spacing w:line="300" w:lineRule="auto"/>
        <w:rPr>
          <w:lang w:val="fr-FR"/>
        </w:rPr>
      </w:pPr>
      <w:r w:rsidRPr="00A918FF">
        <w:rPr>
          <w:lang w:val="fr-FR"/>
        </w:rPr>
        <w:t xml:space="preserve">Roosevelt E. As He saw It. New York, 1946. </w:t>
      </w:r>
    </w:p>
    <w:p w14:paraId="621C0B72" w14:textId="77777777" w:rsidR="00AB7AD4" w:rsidRPr="007C2204" w:rsidRDefault="00AB7AD4" w:rsidP="00864368">
      <w:pPr>
        <w:pStyle w:val="a3"/>
        <w:numPr>
          <w:ilvl w:val="0"/>
          <w:numId w:val="3"/>
        </w:numPr>
        <w:spacing w:line="300" w:lineRule="auto"/>
        <w:rPr>
          <w:lang w:val="pl-PL"/>
        </w:rPr>
      </w:pPr>
      <w:r w:rsidRPr="00E7514D">
        <w:rPr>
          <w:lang w:val="fr-FR"/>
        </w:rPr>
        <w:t xml:space="preserve">Tardieu A. La Paix. </w:t>
      </w:r>
      <w:r w:rsidRPr="007C2204">
        <w:rPr>
          <w:lang w:val="fr-FR"/>
        </w:rPr>
        <w:t xml:space="preserve">Paris, 1921. </w:t>
      </w:r>
      <w:r w:rsidRPr="00A918FF">
        <w:rPr>
          <w:lang w:val="fr-FR"/>
        </w:rPr>
        <w:t xml:space="preserve">URL: </w:t>
      </w:r>
      <w:r w:rsidR="00B6771F">
        <w:fldChar w:fldCharType="begin"/>
      </w:r>
      <w:r w:rsidR="00B6771F" w:rsidRPr="009169FB">
        <w:rPr>
          <w:lang w:val="en-US"/>
        </w:rPr>
        <w:instrText xml:space="preserve"> HYPERLINK "https://archive.org/details/lapaixpreface00tarduoft/mode/2up" </w:instrText>
      </w:r>
      <w:r w:rsidR="00B6771F">
        <w:fldChar w:fldCharType="separate"/>
      </w:r>
      <w:r w:rsidRPr="00E7514D">
        <w:rPr>
          <w:rStyle w:val="a9"/>
          <w:lang w:val="pl-PL" w:eastAsia="zh-CN" w:bidi="ar-SA"/>
        </w:rPr>
        <w:t>https://arch</w:t>
      </w:r>
      <w:r w:rsidRPr="007C2204">
        <w:rPr>
          <w:rStyle w:val="a9"/>
          <w:lang w:val="pl-PL" w:eastAsia="zh-CN" w:bidi="ar-SA"/>
        </w:rPr>
        <w:t>ive.org/details/lapaixpreface00tarduoft/mode/2up</w:t>
      </w:r>
      <w:r w:rsidR="00B6771F">
        <w:rPr>
          <w:rStyle w:val="a9"/>
          <w:lang w:val="pl-PL" w:eastAsia="zh-CN" w:bidi="ar-SA"/>
        </w:rPr>
        <w:fldChar w:fldCharType="end"/>
      </w:r>
      <w:r w:rsidRPr="007C2204">
        <w:rPr>
          <w:lang w:val="pl-PL"/>
        </w:rPr>
        <w:t xml:space="preserve"> </w:t>
      </w:r>
    </w:p>
    <w:p w14:paraId="68EFF7EB" w14:textId="77777777" w:rsidR="00AB7AD4" w:rsidRPr="00DC3493" w:rsidRDefault="00AB7AD4" w:rsidP="00864368">
      <w:pPr>
        <w:pStyle w:val="a3"/>
        <w:numPr>
          <w:ilvl w:val="0"/>
          <w:numId w:val="3"/>
        </w:numPr>
        <w:spacing w:line="300" w:lineRule="auto"/>
        <w:rPr>
          <w:lang w:val="en-GB"/>
        </w:rPr>
      </w:pPr>
      <w:r w:rsidRPr="004367F9">
        <w:rPr>
          <w:lang w:val="en-US"/>
        </w:rPr>
        <w:t xml:space="preserve">The </w:t>
      </w:r>
      <w:r>
        <w:rPr>
          <w:lang w:val="en-US"/>
        </w:rPr>
        <w:t>I</w:t>
      </w:r>
      <w:r w:rsidRPr="004367F9">
        <w:rPr>
          <w:lang w:val="en-US"/>
        </w:rPr>
        <w:t xml:space="preserve">ntimate </w:t>
      </w:r>
      <w:r>
        <w:rPr>
          <w:lang w:val="en-US"/>
        </w:rPr>
        <w:t>P</w:t>
      </w:r>
      <w:r w:rsidRPr="004367F9">
        <w:rPr>
          <w:lang w:val="en-US"/>
        </w:rPr>
        <w:t xml:space="preserve">apers of Colonel House </w:t>
      </w:r>
      <w:r>
        <w:rPr>
          <w:lang w:val="en-US"/>
        </w:rPr>
        <w:t>A</w:t>
      </w:r>
      <w:r w:rsidRPr="004367F9">
        <w:rPr>
          <w:lang w:val="en-US"/>
        </w:rPr>
        <w:t xml:space="preserve">rranged as a </w:t>
      </w:r>
      <w:r>
        <w:rPr>
          <w:lang w:val="en-US"/>
        </w:rPr>
        <w:t>N</w:t>
      </w:r>
      <w:r w:rsidRPr="004367F9">
        <w:rPr>
          <w:lang w:val="en-US"/>
        </w:rPr>
        <w:t>arrative by Charles Seymour</w:t>
      </w:r>
      <w:r>
        <w:rPr>
          <w:lang w:val="en-US"/>
        </w:rPr>
        <w:t>.</w:t>
      </w:r>
      <w:r w:rsidRPr="004367F9">
        <w:rPr>
          <w:lang w:val="en-US"/>
        </w:rPr>
        <w:t xml:space="preserve"> Boston; New York, 1926. </w:t>
      </w:r>
      <w:r w:rsidRPr="00DC3493">
        <w:rPr>
          <w:lang w:val="en-GB"/>
        </w:rPr>
        <w:t xml:space="preserve">URL: </w:t>
      </w:r>
      <w:hyperlink r:id="rId26" w:history="1">
        <w:r w:rsidRPr="00DC3493">
          <w:rPr>
            <w:rStyle w:val="a9"/>
            <w:lang w:val="en-GB" w:eastAsia="zh-CN" w:bidi="ar-SA"/>
          </w:rPr>
          <w:t>https://quod.lib.umich.edu/cgi/t/text/text-idx?c=genpub;idno=ACL9380.0001.001</w:t>
        </w:r>
      </w:hyperlink>
      <w:r w:rsidRPr="00DC3493">
        <w:rPr>
          <w:lang w:val="en-GB"/>
        </w:rPr>
        <w:t xml:space="preserve"> </w:t>
      </w:r>
    </w:p>
    <w:p w14:paraId="5906D49A" w14:textId="77777777" w:rsidR="00AB7AD4" w:rsidRPr="00864368" w:rsidRDefault="00AB7AD4" w:rsidP="00864368">
      <w:pPr>
        <w:pStyle w:val="a3"/>
        <w:numPr>
          <w:ilvl w:val="0"/>
          <w:numId w:val="3"/>
        </w:numPr>
        <w:spacing w:line="300" w:lineRule="auto"/>
        <w:rPr>
          <w:lang w:val="en-GB"/>
        </w:rPr>
      </w:pPr>
      <w:r w:rsidRPr="00AB7AD4">
        <w:rPr>
          <w:lang w:val="en-US"/>
        </w:rPr>
        <w:lastRenderedPageBreak/>
        <w:t>Toynbee</w:t>
      </w:r>
      <w:r>
        <w:rPr>
          <w:lang w:val="en-US"/>
        </w:rPr>
        <w:t> </w:t>
      </w:r>
      <w:r w:rsidRPr="00AB7AD4">
        <w:rPr>
          <w:lang w:val="en-US"/>
        </w:rPr>
        <w:t>A</w:t>
      </w:r>
      <w:r>
        <w:rPr>
          <w:lang w:val="en-US"/>
        </w:rPr>
        <w:t>. </w:t>
      </w:r>
      <w:r w:rsidRPr="00AB7AD4">
        <w:rPr>
          <w:lang w:val="en-US"/>
        </w:rPr>
        <w:t>J. A Study of His</w:t>
      </w:r>
      <w:r>
        <w:rPr>
          <w:lang w:val="en-US"/>
        </w:rPr>
        <w:t>tory. New Y</w:t>
      </w:r>
      <w:r w:rsidRPr="00AB7AD4">
        <w:rPr>
          <w:lang w:val="en-US"/>
        </w:rPr>
        <w:t>ork</w:t>
      </w:r>
      <w:r>
        <w:rPr>
          <w:lang w:val="en-US"/>
        </w:rPr>
        <w:t xml:space="preserve">; </w:t>
      </w:r>
      <w:r w:rsidRPr="00AB7AD4">
        <w:rPr>
          <w:lang w:val="en-US"/>
        </w:rPr>
        <w:t>London</w:t>
      </w:r>
      <w:r>
        <w:rPr>
          <w:lang w:val="en-US"/>
        </w:rPr>
        <w:t xml:space="preserve">, 1974. </w:t>
      </w:r>
      <w:r w:rsidRPr="00DC3493">
        <w:rPr>
          <w:lang w:val="en-GB"/>
        </w:rPr>
        <w:t xml:space="preserve">URL: </w:t>
      </w:r>
      <w:hyperlink r:id="rId27" w:history="1">
        <w:r w:rsidRPr="00DC3493">
          <w:rPr>
            <w:rStyle w:val="a9"/>
            <w:lang w:val="en-GB" w:eastAsia="zh-CN" w:bidi="ar-SA"/>
          </w:rPr>
          <w:t>https://discoversocialsciences.files.wordpress.com/2017/08/toynbee-study-of-history.pdf</w:t>
        </w:r>
      </w:hyperlink>
      <w:r w:rsidRPr="00DC3493">
        <w:rPr>
          <w:lang w:val="en-GB"/>
        </w:rPr>
        <w:t xml:space="preserve"> </w:t>
      </w:r>
    </w:p>
    <w:p w14:paraId="6B15B0DB" w14:textId="77777777" w:rsidR="00864368" w:rsidRPr="00DC3493" w:rsidRDefault="00864368" w:rsidP="00864368">
      <w:pPr>
        <w:pStyle w:val="a3"/>
        <w:spacing w:line="300" w:lineRule="auto"/>
        <w:ind w:left="360"/>
        <w:rPr>
          <w:lang w:val="en-GB"/>
        </w:rPr>
      </w:pPr>
    </w:p>
    <w:p w14:paraId="6A071506" w14:textId="77777777" w:rsidR="00C22A1C" w:rsidRPr="00E01B0B" w:rsidRDefault="00C22A1C" w:rsidP="00864368">
      <w:pPr>
        <w:spacing w:after="0" w:line="300" w:lineRule="auto"/>
        <w:jc w:val="center"/>
        <w:rPr>
          <w:rFonts w:ascii="Times New Roman" w:hAnsi="Times New Roman"/>
          <w:b/>
          <w:bCs/>
          <w:sz w:val="28"/>
          <w:szCs w:val="28"/>
          <w:lang w:val="uk-UA"/>
        </w:rPr>
      </w:pPr>
      <w:r w:rsidRPr="00E01B0B">
        <w:rPr>
          <w:rFonts w:ascii="Times New Roman" w:hAnsi="Times New Roman"/>
          <w:b/>
          <w:bCs/>
          <w:sz w:val="28"/>
          <w:szCs w:val="28"/>
          <w:lang w:val="uk-UA"/>
        </w:rPr>
        <w:t>11. Посилання на інформаційні ресурси в Інтернеті, відео-лекції, інше методичне забезпечення</w:t>
      </w:r>
    </w:p>
    <w:p w14:paraId="2CBE7F71" w14:textId="77777777" w:rsidR="00D615F3" w:rsidRPr="000D5796" w:rsidRDefault="00D615F3" w:rsidP="00864368">
      <w:pPr>
        <w:pStyle w:val="a6"/>
        <w:numPr>
          <w:ilvl w:val="0"/>
          <w:numId w:val="4"/>
        </w:numPr>
        <w:spacing w:after="0" w:line="300" w:lineRule="auto"/>
        <w:jc w:val="both"/>
        <w:rPr>
          <w:rStyle w:val="a9"/>
          <w:rFonts w:ascii="Times New Roman" w:hAnsi="Times New Roman"/>
          <w:color w:val="auto"/>
          <w:sz w:val="24"/>
          <w:szCs w:val="24"/>
          <w:u w:val="none"/>
          <w:lang w:val="pl-PL" w:eastAsia="zh-CN" w:bidi="ar-SA"/>
        </w:rPr>
      </w:pPr>
      <w:r w:rsidRPr="00DE5C8F">
        <w:rPr>
          <w:rFonts w:ascii="Times New Roman" w:hAnsi="Times New Roman"/>
          <w:bCs/>
          <w:sz w:val="24"/>
          <w:szCs w:val="24"/>
          <w:lang w:val="uk-UA"/>
        </w:rPr>
        <w:t>Дистанційний курс «Джерелознавство нової та новітньої історії»</w:t>
      </w:r>
      <w:r w:rsidR="000D5796">
        <w:rPr>
          <w:rFonts w:ascii="Times New Roman" w:hAnsi="Times New Roman"/>
          <w:bCs/>
          <w:sz w:val="24"/>
          <w:szCs w:val="24"/>
          <w:lang w:val="uk-UA"/>
        </w:rPr>
        <w:t xml:space="preserve">. </w:t>
      </w:r>
      <w:r w:rsidR="000D5796" w:rsidRPr="000D5796">
        <w:rPr>
          <w:rFonts w:ascii="Times New Roman" w:hAnsi="Times New Roman"/>
          <w:bCs/>
          <w:sz w:val="24"/>
          <w:szCs w:val="24"/>
          <w:lang w:val="uk-UA"/>
        </w:rPr>
        <w:t xml:space="preserve">URL: </w:t>
      </w:r>
      <w:hyperlink r:id="rId28" w:history="1">
        <w:r w:rsidRPr="000D5796">
          <w:rPr>
            <w:rStyle w:val="a9"/>
            <w:rFonts w:ascii="Times New Roman" w:hAnsi="Times New Roman"/>
            <w:sz w:val="24"/>
            <w:szCs w:val="24"/>
            <w:lang w:val="pl-PL"/>
          </w:rPr>
          <w:t>https://dist.karazin.ua/moodle/course/view.php?id=3140</w:t>
        </w:r>
      </w:hyperlink>
    </w:p>
    <w:p w14:paraId="232BD9FC" w14:textId="77777777" w:rsidR="0044326A" w:rsidRDefault="0044326A" w:rsidP="00864368">
      <w:pPr>
        <w:pStyle w:val="a3"/>
        <w:numPr>
          <w:ilvl w:val="0"/>
          <w:numId w:val="4"/>
        </w:numPr>
        <w:spacing w:line="300" w:lineRule="auto"/>
        <w:rPr>
          <w:lang w:val="uk-UA"/>
        </w:rPr>
      </w:pPr>
      <w:r>
        <w:rPr>
          <w:lang w:val="uk-UA"/>
        </w:rPr>
        <w:t xml:space="preserve">Державна архівна служба України. </w:t>
      </w:r>
      <w:r w:rsidRPr="000D5796">
        <w:rPr>
          <w:bCs/>
          <w:lang w:val="uk-UA"/>
        </w:rPr>
        <w:t>URL:</w:t>
      </w:r>
      <w:r>
        <w:rPr>
          <w:bCs/>
          <w:lang w:val="uk-UA"/>
        </w:rPr>
        <w:t xml:space="preserve"> </w:t>
      </w:r>
      <w:hyperlink r:id="rId29" w:history="1">
        <w:r w:rsidRPr="00843145">
          <w:rPr>
            <w:rStyle w:val="a9"/>
            <w:bCs/>
            <w:lang w:val="uk-UA" w:eastAsia="zh-CN" w:bidi="ar-SA"/>
          </w:rPr>
          <w:t>https://archives.gov.ua/ua/</w:t>
        </w:r>
      </w:hyperlink>
      <w:r>
        <w:rPr>
          <w:bCs/>
          <w:lang w:val="uk-UA"/>
        </w:rPr>
        <w:t xml:space="preserve"> </w:t>
      </w:r>
    </w:p>
    <w:p w14:paraId="64565A68" w14:textId="77777777" w:rsidR="00562AE0" w:rsidRPr="00562AE0" w:rsidRDefault="00562AE0" w:rsidP="00864368">
      <w:pPr>
        <w:pStyle w:val="a3"/>
        <w:numPr>
          <w:ilvl w:val="0"/>
          <w:numId w:val="4"/>
        </w:numPr>
        <w:spacing w:line="300" w:lineRule="auto"/>
        <w:rPr>
          <w:lang w:val="uk-UA"/>
        </w:rPr>
      </w:pPr>
      <w:r w:rsidRPr="00DE5C8F">
        <w:rPr>
          <w:lang w:val="uk-UA"/>
        </w:rPr>
        <w:t>Інтернет-мережа гуманітаріїв в Україні та світу</w:t>
      </w:r>
      <w:r w:rsidR="000D5796">
        <w:rPr>
          <w:lang w:val="uk-UA"/>
        </w:rPr>
        <w:t xml:space="preserve">. </w:t>
      </w:r>
      <w:r w:rsidR="000D5796" w:rsidRPr="000D5796">
        <w:rPr>
          <w:bCs/>
          <w:lang w:val="uk-UA"/>
        </w:rPr>
        <w:t>URL:</w:t>
      </w:r>
      <w:r w:rsidRPr="000D5796">
        <w:rPr>
          <w:lang w:val="pl-PL"/>
        </w:rPr>
        <w:t xml:space="preserve"> </w:t>
      </w:r>
      <w:hyperlink r:id="rId30" w:history="1">
        <w:r w:rsidRPr="000D5796">
          <w:rPr>
            <w:rStyle w:val="a9"/>
            <w:lang w:val="pl-PL"/>
          </w:rPr>
          <w:t>http://www.historians.in.ua</w:t>
        </w:r>
      </w:hyperlink>
    </w:p>
    <w:p w14:paraId="5FD73B05" w14:textId="77777777" w:rsidR="00562AE0" w:rsidRPr="000D5796" w:rsidRDefault="00562AE0" w:rsidP="00864368">
      <w:pPr>
        <w:numPr>
          <w:ilvl w:val="0"/>
          <w:numId w:val="4"/>
        </w:numPr>
        <w:suppressAutoHyphens w:val="0"/>
        <w:spacing w:before="100" w:beforeAutospacing="1" w:after="0" w:afterAutospacing="1" w:line="300" w:lineRule="auto"/>
        <w:jc w:val="both"/>
        <w:rPr>
          <w:rFonts w:ascii="Times New Roman" w:hAnsi="Times New Roman"/>
          <w:sz w:val="24"/>
          <w:szCs w:val="24"/>
          <w:lang w:val="uk-UA"/>
        </w:rPr>
      </w:pPr>
      <w:r w:rsidRPr="00DE5C8F">
        <w:rPr>
          <w:rFonts w:ascii="Times New Roman" w:hAnsi="Times New Roman"/>
          <w:sz w:val="24"/>
          <w:szCs w:val="24"/>
          <w:lang w:val="uk-UA"/>
        </w:rPr>
        <w:t>Портал гуманітарних і соціальних наук</w:t>
      </w:r>
      <w:r w:rsidR="000D5796">
        <w:rPr>
          <w:rFonts w:ascii="Times New Roman" w:hAnsi="Times New Roman"/>
          <w:sz w:val="24"/>
          <w:szCs w:val="24"/>
          <w:lang w:val="uk-UA"/>
        </w:rPr>
        <w:t xml:space="preserve">. </w:t>
      </w:r>
      <w:r w:rsidR="000D5796" w:rsidRPr="000D5796">
        <w:rPr>
          <w:rFonts w:ascii="Times New Roman" w:hAnsi="Times New Roman"/>
          <w:bCs/>
          <w:sz w:val="24"/>
          <w:szCs w:val="24"/>
          <w:lang w:val="uk-UA"/>
        </w:rPr>
        <w:t>URL:</w:t>
      </w:r>
      <w:r w:rsidRPr="00DE5C8F">
        <w:rPr>
          <w:rFonts w:ascii="Times New Roman" w:hAnsi="Times New Roman"/>
          <w:sz w:val="24"/>
          <w:szCs w:val="24"/>
          <w:lang w:val="uk-UA"/>
        </w:rPr>
        <w:t xml:space="preserve"> </w:t>
      </w:r>
      <w:hyperlink r:id="rId31" w:history="1">
        <w:r w:rsidRPr="000D5796">
          <w:rPr>
            <w:rStyle w:val="a9"/>
            <w:rFonts w:ascii="Times New Roman" w:hAnsi="Times New Roman"/>
            <w:color w:val="0088CC"/>
            <w:sz w:val="24"/>
            <w:szCs w:val="24"/>
            <w:lang w:val="pl-PL"/>
          </w:rPr>
          <w:t>https</w:t>
        </w:r>
        <w:r w:rsidRPr="000D5796">
          <w:rPr>
            <w:rStyle w:val="a9"/>
            <w:rFonts w:ascii="Times New Roman" w:hAnsi="Times New Roman"/>
            <w:color w:val="0088CC"/>
            <w:sz w:val="24"/>
            <w:szCs w:val="24"/>
            <w:lang w:val="uk-UA"/>
          </w:rPr>
          <w:t>://</w:t>
        </w:r>
        <w:r w:rsidRPr="000D5796">
          <w:rPr>
            <w:rStyle w:val="a9"/>
            <w:rFonts w:ascii="Times New Roman" w:hAnsi="Times New Roman"/>
            <w:color w:val="0088CC"/>
            <w:sz w:val="24"/>
            <w:szCs w:val="24"/>
            <w:lang w:val="pl-PL"/>
          </w:rPr>
          <w:t>www</w:t>
        </w:r>
        <w:r w:rsidRPr="000D5796">
          <w:rPr>
            <w:rStyle w:val="a9"/>
            <w:rFonts w:ascii="Times New Roman" w:hAnsi="Times New Roman"/>
            <w:color w:val="0088CC"/>
            <w:sz w:val="24"/>
            <w:szCs w:val="24"/>
            <w:lang w:val="uk-UA"/>
          </w:rPr>
          <w:t>.</w:t>
        </w:r>
        <w:r w:rsidRPr="000D5796">
          <w:rPr>
            <w:rStyle w:val="a9"/>
            <w:rFonts w:ascii="Times New Roman" w:hAnsi="Times New Roman"/>
            <w:color w:val="0088CC"/>
            <w:sz w:val="24"/>
            <w:szCs w:val="24"/>
            <w:lang w:val="pl-PL"/>
          </w:rPr>
          <w:t>h</w:t>
        </w:r>
        <w:r w:rsidRPr="000D5796">
          <w:rPr>
            <w:rStyle w:val="a9"/>
            <w:rFonts w:ascii="Times New Roman" w:hAnsi="Times New Roman"/>
            <w:color w:val="0088CC"/>
            <w:sz w:val="24"/>
            <w:szCs w:val="24"/>
            <w:lang w:val="uk-UA"/>
          </w:rPr>
          <w:t>-</w:t>
        </w:r>
        <w:r w:rsidRPr="000D5796">
          <w:rPr>
            <w:rStyle w:val="a9"/>
            <w:rFonts w:ascii="Times New Roman" w:hAnsi="Times New Roman"/>
            <w:color w:val="0088CC"/>
            <w:sz w:val="24"/>
            <w:szCs w:val="24"/>
            <w:lang w:val="pl-PL"/>
          </w:rPr>
          <w:t>net</w:t>
        </w:r>
        <w:r w:rsidRPr="000D5796">
          <w:rPr>
            <w:rStyle w:val="a9"/>
            <w:rFonts w:ascii="Times New Roman" w:hAnsi="Times New Roman"/>
            <w:color w:val="0088CC"/>
            <w:sz w:val="24"/>
            <w:szCs w:val="24"/>
            <w:lang w:val="uk-UA"/>
          </w:rPr>
          <w:t>.</w:t>
        </w:r>
        <w:r w:rsidRPr="000D5796">
          <w:rPr>
            <w:rStyle w:val="a9"/>
            <w:rFonts w:ascii="Times New Roman" w:hAnsi="Times New Roman"/>
            <w:color w:val="0088CC"/>
            <w:sz w:val="24"/>
            <w:szCs w:val="24"/>
            <w:lang w:val="pl-PL"/>
          </w:rPr>
          <w:t>org</w:t>
        </w:r>
        <w:r w:rsidRPr="000D5796">
          <w:rPr>
            <w:rStyle w:val="a9"/>
            <w:rFonts w:ascii="Times New Roman" w:hAnsi="Times New Roman"/>
            <w:color w:val="0088CC"/>
            <w:sz w:val="24"/>
            <w:szCs w:val="24"/>
            <w:lang w:val="uk-UA"/>
          </w:rPr>
          <w:t>/</w:t>
        </w:r>
      </w:hyperlink>
    </w:p>
    <w:p w14:paraId="5F001697" w14:textId="77777777" w:rsidR="00303AAE" w:rsidRPr="00A96067" w:rsidRDefault="00303AAE" w:rsidP="00864368">
      <w:pPr>
        <w:numPr>
          <w:ilvl w:val="0"/>
          <w:numId w:val="4"/>
        </w:numPr>
        <w:suppressAutoHyphens w:val="0"/>
        <w:spacing w:after="0" w:line="300" w:lineRule="auto"/>
        <w:jc w:val="both"/>
        <w:rPr>
          <w:rFonts w:ascii="Times New Roman" w:hAnsi="Times New Roman"/>
          <w:color w:val="212529"/>
          <w:sz w:val="24"/>
          <w:szCs w:val="24"/>
          <w:lang w:eastAsia="ru-RU"/>
        </w:rPr>
      </w:pPr>
      <w:r w:rsidRPr="00303AAE">
        <w:rPr>
          <w:rFonts w:ascii="Times New Roman" w:hAnsi="Times New Roman"/>
          <w:color w:val="212529"/>
          <w:sz w:val="24"/>
          <w:szCs w:val="24"/>
          <w:lang w:val="uk-UA" w:eastAsia="ru-RU"/>
        </w:rPr>
        <w:t>Президентські бібліотеки США</w:t>
      </w:r>
      <w:r w:rsidRPr="00303AAE">
        <w:rPr>
          <w:rFonts w:ascii="Times New Roman" w:hAnsi="Times New Roman"/>
          <w:color w:val="212529"/>
          <w:sz w:val="24"/>
          <w:szCs w:val="24"/>
          <w:lang w:eastAsia="ru-RU"/>
        </w:rPr>
        <w:t xml:space="preserve">. </w:t>
      </w:r>
      <w:r w:rsidRPr="000D5796">
        <w:rPr>
          <w:rFonts w:ascii="Times New Roman" w:hAnsi="Times New Roman"/>
          <w:bCs/>
          <w:sz w:val="24"/>
          <w:szCs w:val="24"/>
          <w:lang w:val="uk-UA"/>
        </w:rPr>
        <w:t>URL:</w:t>
      </w:r>
      <w:r w:rsidRPr="00A96067">
        <w:rPr>
          <w:rFonts w:ascii="Times New Roman" w:hAnsi="Times New Roman"/>
          <w:bCs/>
          <w:sz w:val="24"/>
          <w:szCs w:val="24"/>
        </w:rPr>
        <w:t xml:space="preserve"> </w:t>
      </w:r>
      <w:hyperlink r:id="rId32" w:history="1">
        <w:r w:rsidRPr="00303AAE">
          <w:rPr>
            <w:rStyle w:val="a9"/>
            <w:rFonts w:ascii="Times New Roman" w:hAnsi="Times New Roman"/>
            <w:bCs/>
            <w:sz w:val="24"/>
            <w:szCs w:val="24"/>
            <w:lang w:val="pl-PL" w:eastAsia="zh-CN" w:bidi="ar-SA"/>
          </w:rPr>
          <w:t>https</w:t>
        </w:r>
        <w:r w:rsidRPr="00A96067">
          <w:rPr>
            <w:rStyle w:val="a9"/>
            <w:rFonts w:ascii="Times New Roman" w:hAnsi="Times New Roman"/>
            <w:bCs/>
            <w:sz w:val="24"/>
            <w:szCs w:val="24"/>
            <w:lang w:eastAsia="zh-CN" w:bidi="ar-SA"/>
          </w:rPr>
          <w:t>://</w:t>
        </w:r>
        <w:r w:rsidRPr="00303AAE">
          <w:rPr>
            <w:rStyle w:val="a9"/>
            <w:rFonts w:ascii="Times New Roman" w:hAnsi="Times New Roman"/>
            <w:bCs/>
            <w:sz w:val="24"/>
            <w:szCs w:val="24"/>
            <w:lang w:val="pl-PL" w:eastAsia="zh-CN" w:bidi="ar-SA"/>
          </w:rPr>
          <w:t>www</w:t>
        </w:r>
        <w:r w:rsidRPr="00A96067">
          <w:rPr>
            <w:rStyle w:val="a9"/>
            <w:rFonts w:ascii="Times New Roman" w:hAnsi="Times New Roman"/>
            <w:bCs/>
            <w:sz w:val="24"/>
            <w:szCs w:val="24"/>
            <w:lang w:eastAsia="zh-CN" w:bidi="ar-SA"/>
          </w:rPr>
          <w:t>.</w:t>
        </w:r>
        <w:r w:rsidRPr="00303AAE">
          <w:rPr>
            <w:rStyle w:val="a9"/>
            <w:rFonts w:ascii="Times New Roman" w:hAnsi="Times New Roman"/>
            <w:bCs/>
            <w:sz w:val="24"/>
            <w:szCs w:val="24"/>
            <w:lang w:val="pl-PL" w:eastAsia="zh-CN" w:bidi="ar-SA"/>
          </w:rPr>
          <w:t>archives</w:t>
        </w:r>
        <w:r w:rsidRPr="00A96067">
          <w:rPr>
            <w:rStyle w:val="a9"/>
            <w:rFonts w:ascii="Times New Roman" w:hAnsi="Times New Roman"/>
            <w:bCs/>
            <w:sz w:val="24"/>
            <w:szCs w:val="24"/>
            <w:lang w:eastAsia="zh-CN" w:bidi="ar-SA"/>
          </w:rPr>
          <w:t>.</w:t>
        </w:r>
        <w:r w:rsidRPr="00303AAE">
          <w:rPr>
            <w:rStyle w:val="a9"/>
            <w:rFonts w:ascii="Times New Roman" w:hAnsi="Times New Roman"/>
            <w:bCs/>
            <w:sz w:val="24"/>
            <w:szCs w:val="24"/>
            <w:lang w:val="pl-PL" w:eastAsia="zh-CN" w:bidi="ar-SA"/>
          </w:rPr>
          <w:t>gov</w:t>
        </w:r>
        <w:r w:rsidRPr="00A96067">
          <w:rPr>
            <w:rStyle w:val="a9"/>
            <w:rFonts w:ascii="Times New Roman" w:hAnsi="Times New Roman"/>
            <w:bCs/>
            <w:sz w:val="24"/>
            <w:szCs w:val="24"/>
            <w:lang w:eastAsia="zh-CN" w:bidi="ar-SA"/>
          </w:rPr>
          <w:t>/</w:t>
        </w:r>
        <w:r w:rsidRPr="00303AAE">
          <w:rPr>
            <w:rStyle w:val="a9"/>
            <w:rFonts w:ascii="Times New Roman" w:hAnsi="Times New Roman"/>
            <w:bCs/>
            <w:sz w:val="24"/>
            <w:szCs w:val="24"/>
            <w:lang w:val="pl-PL" w:eastAsia="zh-CN" w:bidi="ar-SA"/>
          </w:rPr>
          <w:t>presidential</w:t>
        </w:r>
        <w:r w:rsidRPr="00A96067">
          <w:rPr>
            <w:rStyle w:val="a9"/>
            <w:rFonts w:ascii="Times New Roman" w:hAnsi="Times New Roman"/>
            <w:bCs/>
            <w:sz w:val="24"/>
            <w:szCs w:val="24"/>
            <w:lang w:eastAsia="zh-CN" w:bidi="ar-SA"/>
          </w:rPr>
          <w:t>-</w:t>
        </w:r>
        <w:r w:rsidRPr="00303AAE">
          <w:rPr>
            <w:rStyle w:val="a9"/>
            <w:rFonts w:ascii="Times New Roman" w:hAnsi="Times New Roman"/>
            <w:bCs/>
            <w:sz w:val="24"/>
            <w:szCs w:val="24"/>
            <w:lang w:val="pl-PL" w:eastAsia="zh-CN" w:bidi="ar-SA"/>
          </w:rPr>
          <w:t>libraries</w:t>
        </w:r>
        <w:r w:rsidRPr="00A96067">
          <w:rPr>
            <w:rStyle w:val="a9"/>
            <w:rFonts w:ascii="Times New Roman" w:hAnsi="Times New Roman"/>
            <w:bCs/>
            <w:sz w:val="24"/>
            <w:szCs w:val="24"/>
            <w:lang w:eastAsia="zh-CN" w:bidi="ar-SA"/>
          </w:rPr>
          <w:t>/</w:t>
        </w:r>
        <w:r w:rsidRPr="00303AAE">
          <w:rPr>
            <w:rStyle w:val="a9"/>
            <w:rFonts w:ascii="Times New Roman" w:hAnsi="Times New Roman"/>
            <w:bCs/>
            <w:sz w:val="24"/>
            <w:szCs w:val="24"/>
            <w:lang w:val="pl-PL" w:eastAsia="zh-CN" w:bidi="ar-SA"/>
          </w:rPr>
          <w:t>contact</w:t>
        </w:r>
        <w:r w:rsidRPr="00A96067">
          <w:rPr>
            <w:rStyle w:val="a9"/>
            <w:rFonts w:ascii="Times New Roman" w:hAnsi="Times New Roman"/>
            <w:bCs/>
            <w:sz w:val="24"/>
            <w:szCs w:val="24"/>
            <w:lang w:eastAsia="zh-CN" w:bidi="ar-SA"/>
          </w:rPr>
          <w:t>/</w:t>
        </w:r>
        <w:r w:rsidRPr="00303AAE">
          <w:rPr>
            <w:rStyle w:val="a9"/>
            <w:rFonts w:ascii="Times New Roman" w:hAnsi="Times New Roman"/>
            <w:bCs/>
            <w:sz w:val="24"/>
            <w:szCs w:val="24"/>
            <w:lang w:val="pl-PL" w:eastAsia="zh-CN" w:bidi="ar-SA"/>
          </w:rPr>
          <w:t>libraries</w:t>
        </w:r>
        <w:r w:rsidRPr="00A96067">
          <w:rPr>
            <w:rStyle w:val="a9"/>
            <w:rFonts w:ascii="Times New Roman" w:hAnsi="Times New Roman"/>
            <w:bCs/>
            <w:sz w:val="24"/>
            <w:szCs w:val="24"/>
            <w:lang w:eastAsia="zh-CN" w:bidi="ar-SA"/>
          </w:rPr>
          <w:t>.</w:t>
        </w:r>
        <w:r w:rsidRPr="00303AAE">
          <w:rPr>
            <w:rStyle w:val="a9"/>
            <w:rFonts w:ascii="Times New Roman" w:hAnsi="Times New Roman"/>
            <w:bCs/>
            <w:sz w:val="24"/>
            <w:szCs w:val="24"/>
            <w:lang w:val="pl-PL" w:eastAsia="zh-CN" w:bidi="ar-SA"/>
          </w:rPr>
          <w:t>html</w:t>
        </w:r>
      </w:hyperlink>
      <w:r w:rsidRPr="00A96067">
        <w:rPr>
          <w:rFonts w:ascii="Times New Roman" w:hAnsi="Times New Roman"/>
          <w:bCs/>
          <w:sz w:val="24"/>
          <w:szCs w:val="24"/>
        </w:rPr>
        <w:t xml:space="preserve"> </w:t>
      </w:r>
    </w:p>
    <w:p w14:paraId="216F8EA7" w14:textId="77777777" w:rsidR="00C258D4" w:rsidRPr="00DC3493" w:rsidRDefault="002114C4" w:rsidP="00864368">
      <w:pPr>
        <w:numPr>
          <w:ilvl w:val="0"/>
          <w:numId w:val="4"/>
        </w:numPr>
        <w:suppressAutoHyphens w:val="0"/>
        <w:spacing w:after="0" w:line="300" w:lineRule="auto"/>
        <w:ind w:left="357" w:hanging="357"/>
        <w:jc w:val="both"/>
        <w:rPr>
          <w:rFonts w:ascii="Times New Roman" w:hAnsi="Times New Roman"/>
          <w:color w:val="212529"/>
          <w:sz w:val="24"/>
          <w:szCs w:val="24"/>
          <w:lang w:val="en-GB" w:eastAsia="ru-RU"/>
        </w:rPr>
      </w:pPr>
      <w:r w:rsidRPr="0044326A">
        <w:rPr>
          <w:rFonts w:ascii="Times New Roman" w:hAnsi="Times New Roman"/>
          <w:sz w:val="24"/>
          <w:szCs w:val="24"/>
          <w:lang w:val="fr-FR"/>
        </w:rPr>
        <w:t>Archives nationales</w:t>
      </w:r>
      <w:r w:rsidRPr="00DE5C8F">
        <w:rPr>
          <w:rFonts w:ascii="Times New Roman" w:hAnsi="Times New Roman"/>
          <w:sz w:val="24"/>
          <w:szCs w:val="24"/>
          <w:lang w:val="fr-FR"/>
        </w:rPr>
        <w:t>.</w:t>
      </w:r>
      <w:r w:rsidRPr="00DE5C8F">
        <w:rPr>
          <w:rFonts w:ascii="Times New Roman" w:hAnsi="Times New Roman"/>
          <w:sz w:val="24"/>
          <w:szCs w:val="24"/>
          <w:lang w:val="uk-UA"/>
        </w:rPr>
        <w:t xml:space="preserve"> </w:t>
      </w:r>
      <w:r w:rsidR="000D5796" w:rsidRPr="000D5796">
        <w:rPr>
          <w:rFonts w:ascii="Times New Roman" w:hAnsi="Times New Roman"/>
          <w:bCs/>
          <w:sz w:val="24"/>
          <w:szCs w:val="24"/>
          <w:lang w:val="uk-UA"/>
        </w:rPr>
        <w:t>URL:</w:t>
      </w:r>
      <w:r w:rsidRPr="00DE5C8F">
        <w:rPr>
          <w:rFonts w:ascii="Times New Roman" w:hAnsi="Times New Roman"/>
          <w:sz w:val="24"/>
          <w:szCs w:val="24"/>
          <w:lang w:val="uk-UA"/>
        </w:rPr>
        <w:t xml:space="preserve"> </w:t>
      </w:r>
      <w:hyperlink r:id="rId33" w:history="1">
        <w:r w:rsidRPr="00DC3493">
          <w:rPr>
            <w:rStyle w:val="a9"/>
            <w:rFonts w:ascii="Times New Roman" w:hAnsi="Times New Roman"/>
            <w:color w:val="0F6FC5"/>
            <w:sz w:val="24"/>
            <w:szCs w:val="24"/>
            <w:shd w:val="clear" w:color="auto" w:fill="FFFFFF"/>
            <w:lang w:val="en-GB"/>
          </w:rPr>
          <w:t>https://www.archives-nationales.culture.gouv.fr/</w:t>
        </w:r>
      </w:hyperlink>
    </w:p>
    <w:p w14:paraId="4FC05071" w14:textId="77777777" w:rsidR="0044326A" w:rsidRPr="00A96067" w:rsidRDefault="0044326A" w:rsidP="00864368">
      <w:pPr>
        <w:numPr>
          <w:ilvl w:val="0"/>
          <w:numId w:val="4"/>
        </w:numPr>
        <w:suppressAutoHyphens w:val="0"/>
        <w:spacing w:after="0" w:line="300" w:lineRule="auto"/>
        <w:jc w:val="both"/>
        <w:rPr>
          <w:rFonts w:ascii="Times New Roman" w:hAnsi="Times New Roman"/>
          <w:color w:val="212529"/>
          <w:sz w:val="24"/>
          <w:szCs w:val="24"/>
          <w:lang w:val="de-DE"/>
        </w:rPr>
      </w:pPr>
      <w:r w:rsidRPr="00A96067">
        <w:rPr>
          <w:rFonts w:ascii="Times New Roman" w:hAnsi="Times New Roman"/>
          <w:color w:val="212529"/>
          <w:sz w:val="24"/>
          <w:szCs w:val="24"/>
          <w:lang w:val="de-DE"/>
        </w:rPr>
        <w:t>Bundesarchiv</w:t>
      </w:r>
      <w:r>
        <w:rPr>
          <w:rFonts w:ascii="Times New Roman" w:hAnsi="Times New Roman"/>
          <w:color w:val="212529"/>
          <w:sz w:val="24"/>
          <w:szCs w:val="24"/>
          <w:lang w:val="uk-UA"/>
        </w:rPr>
        <w:t xml:space="preserve">. </w:t>
      </w:r>
      <w:r w:rsidRPr="000D5796">
        <w:rPr>
          <w:rFonts w:ascii="Times New Roman" w:hAnsi="Times New Roman"/>
          <w:bCs/>
          <w:sz w:val="24"/>
          <w:szCs w:val="24"/>
          <w:lang w:val="uk-UA"/>
        </w:rPr>
        <w:t>URL:</w:t>
      </w:r>
      <w:r>
        <w:rPr>
          <w:rFonts w:ascii="Times New Roman" w:hAnsi="Times New Roman"/>
          <w:bCs/>
          <w:sz w:val="24"/>
          <w:szCs w:val="24"/>
          <w:lang w:val="uk-UA"/>
        </w:rPr>
        <w:t xml:space="preserve"> </w:t>
      </w:r>
      <w:hyperlink r:id="rId34" w:history="1">
        <w:r w:rsidRPr="00843145">
          <w:rPr>
            <w:rStyle w:val="a9"/>
            <w:rFonts w:ascii="Times New Roman" w:hAnsi="Times New Roman"/>
            <w:bCs/>
            <w:sz w:val="24"/>
            <w:szCs w:val="24"/>
            <w:lang w:val="uk-UA" w:eastAsia="zh-CN" w:bidi="ar-SA"/>
          </w:rPr>
          <w:t>https://www.bundesarchiv.de/DE/Navigation/Home/home.html</w:t>
        </w:r>
      </w:hyperlink>
      <w:r>
        <w:rPr>
          <w:rFonts w:ascii="Times New Roman" w:hAnsi="Times New Roman"/>
          <w:bCs/>
          <w:sz w:val="24"/>
          <w:szCs w:val="24"/>
          <w:lang w:val="uk-UA"/>
        </w:rPr>
        <w:t xml:space="preserve"> </w:t>
      </w:r>
    </w:p>
    <w:p w14:paraId="1FDAEC99" w14:textId="77777777" w:rsidR="00303AAE" w:rsidRPr="00303AAE" w:rsidRDefault="00303AAE" w:rsidP="00864368">
      <w:pPr>
        <w:numPr>
          <w:ilvl w:val="0"/>
          <w:numId w:val="4"/>
        </w:numPr>
        <w:suppressAutoHyphens w:val="0"/>
        <w:spacing w:after="0" w:line="300" w:lineRule="auto"/>
        <w:jc w:val="both"/>
        <w:rPr>
          <w:rFonts w:ascii="Times New Roman" w:hAnsi="Times New Roman"/>
          <w:color w:val="212529"/>
          <w:sz w:val="24"/>
          <w:szCs w:val="24"/>
          <w:lang w:val="pl-PL"/>
        </w:rPr>
      </w:pPr>
      <w:r w:rsidRPr="00303AAE">
        <w:rPr>
          <w:rFonts w:ascii="Times New Roman" w:hAnsi="Times New Roman"/>
          <w:sz w:val="24"/>
          <w:szCs w:val="24"/>
          <w:lang w:val="pl-PL"/>
        </w:rPr>
        <w:t>Eurostat.</w:t>
      </w:r>
      <w:r>
        <w:rPr>
          <w:rFonts w:ascii="Times New Roman" w:hAnsi="Times New Roman"/>
          <w:color w:val="212529"/>
          <w:sz w:val="24"/>
          <w:szCs w:val="24"/>
          <w:lang w:val="pl-PL"/>
        </w:rPr>
        <w:t xml:space="preserve"> URL: </w:t>
      </w:r>
      <w:r w:rsidR="00B6771F">
        <w:fldChar w:fldCharType="begin"/>
      </w:r>
      <w:r w:rsidR="00B6771F" w:rsidRPr="009169FB">
        <w:rPr>
          <w:lang w:val="en-US"/>
        </w:rPr>
        <w:instrText xml:space="preserve"> HYPERLINK "https://ec.europa.eu/eurostat/" </w:instrText>
      </w:r>
      <w:r w:rsidR="00B6771F">
        <w:fldChar w:fldCharType="separate"/>
      </w:r>
      <w:r w:rsidRPr="00843145">
        <w:rPr>
          <w:rStyle w:val="a9"/>
          <w:rFonts w:ascii="Times New Roman" w:hAnsi="Times New Roman"/>
          <w:sz w:val="24"/>
          <w:szCs w:val="24"/>
          <w:lang w:val="pl-PL" w:eastAsia="zh-CN" w:bidi="ar-SA"/>
        </w:rPr>
        <w:t>https://ec.europa.eu/eurostat/</w:t>
      </w:r>
      <w:r w:rsidR="00B6771F">
        <w:rPr>
          <w:rStyle w:val="a9"/>
          <w:rFonts w:ascii="Times New Roman" w:hAnsi="Times New Roman"/>
          <w:sz w:val="24"/>
          <w:szCs w:val="24"/>
          <w:lang w:val="pl-PL" w:eastAsia="zh-CN" w:bidi="ar-SA"/>
        </w:rPr>
        <w:fldChar w:fldCharType="end"/>
      </w:r>
      <w:r>
        <w:rPr>
          <w:rFonts w:ascii="Times New Roman" w:hAnsi="Times New Roman"/>
          <w:color w:val="212529"/>
          <w:sz w:val="24"/>
          <w:szCs w:val="24"/>
          <w:lang w:val="pl-PL"/>
        </w:rPr>
        <w:t xml:space="preserve"> </w:t>
      </w:r>
    </w:p>
    <w:p w14:paraId="2CB3727D" w14:textId="77777777" w:rsidR="0044326A" w:rsidRPr="00DC3493" w:rsidRDefault="0044326A" w:rsidP="00864368">
      <w:pPr>
        <w:numPr>
          <w:ilvl w:val="0"/>
          <w:numId w:val="4"/>
        </w:numPr>
        <w:suppressAutoHyphens w:val="0"/>
        <w:spacing w:after="0" w:line="300" w:lineRule="auto"/>
        <w:ind w:left="357" w:hanging="357"/>
        <w:jc w:val="both"/>
        <w:rPr>
          <w:rFonts w:ascii="Times New Roman" w:hAnsi="Times New Roman"/>
          <w:color w:val="212529"/>
          <w:sz w:val="24"/>
          <w:szCs w:val="24"/>
          <w:lang w:val="en-GB"/>
        </w:rPr>
      </w:pPr>
      <w:r w:rsidRPr="0044326A">
        <w:rPr>
          <w:rFonts w:ascii="Times New Roman" w:hAnsi="Times New Roman"/>
          <w:sz w:val="24"/>
          <w:szCs w:val="24"/>
          <w:lang w:val="en-US"/>
        </w:rPr>
        <w:t>Goethe-</w:t>
      </w:r>
      <w:proofErr w:type="spellStart"/>
      <w:r w:rsidRPr="0044326A">
        <w:rPr>
          <w:rFonts w:ascii="Times New Roman" w:hAnsi="Times New Roman"/>
          <w:sz w:val="24"/>
          <w:szCs w:val="24"/>
          <w:lang w:val="en-US"/>
        </w:rPr>
        <w:t>Institut</w:t>
      </w:r>
      <w:proofErr w:type="spellEnd"/>
      <w:r w:rsidRPr="0044326A">
        <w:rPr>
          <w:rFonts w:ascii="Times New Roman" w:hAnsi="Times New Roman"/>
          <w:sz w:val="24"/>
          <w:szCs w:val="24"/>
          <w:lang w:val="en-US"/>
        </w:rPr>
        <w:t xml:space="preserve">. </w:t>
      </w:r>
      <w:r w:rsidRPr="00DC3493">
        <w:rPr>
          <w:rFonts w:ascii="Times New Roman" w:hAnsi="Times New Roman"/>
          <w:sz w:val="24"/>
          <w:szCs w:val="24"/>
          <w:lang w:val="en-GB"/>
        </w:rPr>
        <w:t>URL:</w:t>
      </w:r>
      <w:r>
        <w:rPr>
          <w:rFonts w:ascii="Times New Roman" w:hAnsi="Times New Roman"/>
          <w:sz w:val="24"/>
          <w:szCs w:val="24"/>
          <w:lang w:val="uk-UA"/>
        </w:rPr>
        <w:t xml:space="preserve"> </w:t>
      </w:r>
      <w:hyperlink r:id="rId35" w:history="1">
        <w:r w:rsidRPr="00DC3493">
          <w:rPr>
            <w:rStyle w:val="a9"/>
            <w:rFonts w:ascii="Times New Roman" w:hAnsi="Times New Roman"/>
            <w:color w:val="007BFF"/>
            <w:sz w:val="24"/>
            <w:szCs w:val="24"/>
            <w:lang w:val="en-GB"/>
          </w:rPr>
          <w:t>https://www.goethe.de/de/index.html</w:t>
        </w:r>
      </w:hyperlink>
    </w:p>
    <w:p w14:paraId="7B3BF521" w14:textId="77777777" w:rsidR="0044326A" w:rsidRPr="00A96067" w:rsidRDefault="0044326A" w:rsidP="00864368">
      <w:pPr>
        <w:numPr>
          <w:ilvl w:val="0"/>
          <w:numId w:val="4"/>
        </w:numPr>
        <w:suppressAutoHyphens w:val="0"/>
        <w:spacing w:after="0" w:line="300" w:lineRule="auto"/>
        <w:ind w:left="357" w:hanging="357"/>
        <w:jc w:val="both"/>
        <w:rPr>
          <w:rFonts w:ascii="Times New Roman" w:hAnsi="Times New Roman"/>
          <w:color w:val="212529"/>
          <w:sz w:val="24"/>
          <w:szCs w:val="24"/>
          <w:lang w:val="de-DE"/>
        </w:rPr>
      </w:pPr>
      <w:r w:rsidRPr="00A96067">
        <w:rPr>
          <w:rFonts w:ascii="Times New Roman" w:hAnsi="Times New Roman"/>
          <w:sz w:val="24"/>
          <w:szCs w:val="24"/>
          <w:lang w:val="de-DE"/>
        </w:rPr>
        <w:t>Konrad-Adenauer-Stiftung</w:t>
      </w:r>
      <w:r>
        <w:rPr>
          <w:rFonts w:ascii="Times New Roman" w:hAnsi="Times New Roman"/>
          <w:sz w:val="24"/>
          <w:szCs w:val="24"/>
          <w:lang w:val="uk-UA"/>
        </w:rPr>
        <w:t xml:space="preserve">. </w:t>
      </w:r>
      <w:r w:rsidRPr="00A96067">
        <w:rPr>
          <w:rFonts w:ascii="Times New Roman" w:hAnsi="Times New Roman"/>
          <w:sz w:val="24"/>
          <w:szCs w:val="24"/>
          <w:lang w:val="de-DE"/>
        </w:rPr>
        <w:t>URL:</w:t>
      </w:r>
      <w:r w:rsidRPr="00590BB6">
        <w:rPr>
          <w:rFonts w:ascii="Times New Roman" w:hAnsi="Times New Roman"/>
          <w:sz w:val="24"/>
          <w:szCs w:val="24"/>
          <w:lang w:val="uk-UA"/>
        </w:rPr>
        <w:t xml:space="preserve"> </w:t>
      </w:r>
      <w:hyperlink r:id="rId36" w:history="1">
        <w:r w:rsidRPr="00590BB6">
          <w:rPr>
            <w:rStyle w:val="a9"/>
            <w:rFonts w:ascii="Times New Roman" w:hAnsi="Times New Roman"/>
            <w:sz w:val="24"/>
            <w:szCs w:val="24"/>
            <w:lang w:val="uk-UA" w:eastAsia="uk-UA" w:bidi="uk-UA"/>
          </w:rPr>
          <w:t>https://www.kas.de/de/home</w:t>
        </w:r>
      </w:hyperlink>
    </w:p>
    <w:p w14:paraId="4637FD61" w14:textId="77777777" w:rsidR="0044326A" w:rsidRPr="00DC3493" w:rsidRDefault="0044326A" w:rsidP="00864368">
      <w:pPr>
        <w:numPr>
          <w:ilvl w:val="0"/>
          <w:numId w:val="4"/>
        </w:numPr>
        <w:suppressAutoHyphens w:val="0"/>
        <w:spacing w:after="0" w:line="300" w:lineRule="auto"/>
        <w:ind w:left="357" w:hanging="357"/>
        <w:jc w:val="both"/>
        <w:rPr>
          <w:rFonts w:ascii="Times New Roman" w:hAnsi="Times New Roman"/>
          <w:color w:val="212529"/>
          <w:sz w:val="24"/>
          <w:szCs w:val="24"/>
          <w:lang w:val="en-GB"/>
        </w:rPr>
      </w:pPr>
      <w:r w:rsidRPr="00C10E7D">
        <w:rPr>
          <w:rFonts w:ascii="Times New Roman" w:hAnsi="Times New Roman"/>
          <w:color w:val="212529"/>
          <w:sz w:val="24"/>
          <w:szCs w:val="24"/>
          <w:lang w:val="en-US" w:eastAsia="ru-RU"/>
        </w:rPr>
        <w:t>The American Historical Association</w:t>
      </w:r>
      <w:r>
        <w:rPr>
          <w:rFonts w:ascii="Times New Roman" w:hAnsi="Times New Roman"/>
          <w:color w:val="212529"/>
          <w:sz w:val="24"/>
          <w:szCs w:val="24"/>
          <w:lang w:val="uk-UA" w:eastAsia="ru-RU"/>
        </w:rPr>
        <w:t xml:space="preserve">. </w:t>
      </w:r>
      <w:r w:rsidRPr="00DC3493">
        <w:rPr>
          <w:rFonts w:ascii="Times New Roman" w:hAnsi="Times New Roman"/>
          <w:sz w:val="24"/>
          <w:szCs w:val="24"/>
          <w:lang w:val="en-GB"/>
        </w:rPr>
        <w:t>URL:</w:t>
      </w:r>
      <w:r>
        <w:rPr>
          <w:rFonts w:ascii="Times New Roman" w:hAnsi="Times New Roman"/>
          <w:sz w:val="24"/>
          <w:szCs w:val="24"/>
          <w:lang w:val="uk-UA"/>
        </w:rPr>
        <w:t xml:space="preserve"> </w:t>
      </w:r>
      <w:hyperlink r:id="rId37" w:history="1">
        <w:r w:rsidRPr="009C61E0">
          <w:rPr>
            <w:rStyle w:val="a9"/>
            <w:rFonts w:ascii="Times New Roman" w:hAnsi="Times New Roman"/>
            <w:sz w:val="24"/>
            <w:szCs w:val="24"/>
            <w:lang w:val="uk-UA"/>
          </w:rPr>
          <w:t>https://www.historians.org/</w:t>
        </w:r>
      </w:hyperlink>
    </w:p>
    <w:p w14:paraId="6D005EF5" w14:textId="77777777" w:rsidR="00D86A4A" w:rsidRPr="00D86A4A" w:rsidRDefault="00D86A4A" w:rsidP="00864368">
      <w:pPr>
        <w:numPr>
          <w:ilvl w:val="0"/>
          <w:numId w:val="4"/>
        </w:numPr>
        <w:suppressAutoHyphens w:val="0"/>
        <w:spacing w:after="0" w:line="300" w:lineRule="auto"/>
        <w:ind w:left="357" w:hanging="357"/>
        <w:rPr>
          <w:rFonts w:ascii="Times New Roman" w:hAnsi="Times New Roman"/>
          <w:color w:val="212529"/>
          <w:sz w:val="24"/>
          <w:szCs w:val="24"/>
          <w:lang w:val="en-US"/>
        </w:rPr>
      </w:pPr>
      <w:r w:rsidRPr="00D86A4A">
        <w:rPr>
          <w:rFonts w:ascii="Times New Roman" w:hAnsi="Times New Roman"/>
          <w:color w:val="212529"/>
          <w:sz w:val="24"/>
          <w:szCs w:val="24"/>
          <w:lang w:val="en-US"/>
        </w:rPr>
        <w:t>The American Presidency Project. URL: </w:t>
      </w:r>
      <w:hyperlink r:id="rId38" w:history="1">
        <w:r w:rsidRPr="00D86A4A">
          <w:rPr>
            <w:rStyle w:val="a9"/>
            <w:rFonts w:ascii="Times New Roman" w:hAnsi="Times New Roman"/>
            <w:color w:val="007BFF"/>
            <w:sz w:val="24"/>
            <w:szCs w:val="24"/>
            <w:lang w:val="en-US"/>
          </w:rPr>
          <w:t>https://www.presidency.ucsb.edu/</w:t>
        </w:r>
      </w:hyperlink>
    </w:p>
    <w:p w14:paraId="4247CC59" w14:textId="77777777" w:rsidR="0044326A" w:rsidRPr="00176CFD" w:rsidRDefault="0044326A" w:rsidP="00864368">
      <w:pPr>
        <w:numPr>
          <w:ilvl w:val="0"/>
          <w:numId w:val="4"/>
        </w:numPr>
        <w:suppressAutoHyphens w:val="0"/>
        <w:spacing w:after="0" w:line="300" w:lineRule="auto"/>
        <w:ind w:left="357" w:hanging="357"/>
        <w:jc w:val="both"/>
        <w:rPr>
          <w:rFonts w:ascii="Times New Roman" w:hAnsi="Times New Roman"/>
          <w:color w:val="212529"/>
          <w:sz w:val="24"/>
          <w:szCs w:val="24"/>
          <w:lang w:val="pl-PL"/>
        </w:rPr>
      </w:pPr>
      <w:r w:rsidRPr="00673B95">
        <w:rPr>
          <w:rFonts w:ascii="Times New Roman" w:hAnsi="Times New Roman"/>
          <w:sz w:val="24"/>
          <w:szCs w:val="24"/>
          <w:lang w:val="en-US"/>
        </w:rPr>
        <w:t>The International Committee of Historical Sciences</w:t>
      </w:r>
      <w:r w:rsidRPr="00673B95">
        <w:rPr>
          <w:rFonts w:ascii="Times New Roman" w:hAnsi="Times New Roman"/>
          <w:sz w:val="24"/>
          <w:szCs w:val="24"/>
          <w:lang w:val="uk-UA"/>
        </w:rPr>
        <w:t>.</w:t>
      </w:r>
      <w:r>
        <w:rPr>
          <w:rFonts w:ascii="Times New Roman" w:hAnsi="Times New Roman"/>
          <w:color w:val="212529"/>
          <w:sz w:val="24"/>
          <w:szCs w:val="24"/>
          <w:lang w:val="uk-UA"/>
        </w:rPr>
        <w:t xml:space="preserve"> </w:t>
      </w:r>
      <w:r w:rsidRPr="00176CFD">
        <w:rPr>
          <w:rFonts w:ascii="Times New Roman" w:hAnsi="Times New Roman"/>
          <w:sz w:val="24"/>
          <w:szCs w:val="24"/>
          <w:lang w:val="pl-PL"/>
        </w:rPr>
        <w:t>URL:</w:t>
      </w:r>
      <w:r>
        <w:rPr>
          <w:rFonts w:ascii="Times New Roman" w:hAnsi="Times New Roman"/>
          <w:sz w:val="24"/>
          <w:szCs w:val="24"/>
          <w:lang w:val="uk-UA"/>
        </w:rPr>
        <w:t xml:space="preserve"> </w:t>
      </w:r>
      <w:hyperlink r:id="rId39" w:history="1">
        <w:r w:rsidRPr="009C61E0">
          <w:rPr>
            <w:rStyle w:val="a9"/>
            <w:rFonts w:ascii="Times New Roman" w:hAnsi="Times New Roman"/>
            <w:sz w:val="24"/>
            <w:szCs w:val="24"/>
            <w:lang w:val="uk-UA"/>
          </w:rPr>
          <w:t>https://www.cish.org/</w:t>
        </w:r>
      </w:hyperlink>
    </w:p>
    <w:p w14:paraId="5777492C" w14:textId="77777777" w:rsidR="00C258D4" w:rsidRPr="000D5796" w:rsidRDefault="00C258D4" w:rsidP="00864368">
      <w:pPr>
        <w:numPr>
          <w:ilvl w:val="0"/>
          <w:numId w:val="4"/>
        </w:numPr>
        <w:suppressAutoHyphens w:val="0"/>
        <w:spacing w:after="0" w:line="300" w:lineRule="auto"/>
        <w:ind w:left="357" w:hanging="357"/>
        <w:jc w:val="both"/>
        <w:rPr>
          <w:rFonts w:ascii="Times New Roman" w:hAnsi="Times New Roman"/>
          <w:color w:val="212529"/>
          <w:sz w:val="24"/>
          <w:szCs w:val="24"/>
          <w:lang w:val="pl-PL"/>
        </w:rPr>
      </w:pPr>
      <w:r w:rsidRPr="00DE5C8F">
        <w:rPr>
          <w:rFonts w:ascii="Times New Roman" w:hAnsi="Times New Roman"/>
          <w:sz w:val="24"/>
          <w:szCs w:val="24"/>
          <w:lang w:val="en-US"/>
        </w:rPr>
        <w:t>The National Archive (the UK).</w:t>
      </w:r>
      <w:r w:rsidR="002114C4" w:rsidRPr="00DE5C8F">
        <w:rPr>
          <w:rFonts w:ascii="Times New Roman" w:hAnsi="Times New Roman"/>
          <w:sz w:val="24"/>
          <w:szCs w:val="24"/>
          <w:lang w:val="en-US"/>
        </w:rPr>
        <w:t xml:space="preserve"> </w:t>
      </w:r>
      <w:r w:rsidR="000D5796" w:rsidRPr="000D5796">
        <w:rPr>
          <w:rFonts w:ascii="Times New Roman" w:hAnsi="Times New Roman"/>
          <w:bCs/>
          <w:sz w:val="24"/>
          <w:szCs w:val="24"/>
          <w:lang w:val="uk-UA"/>
        </w:rPr>
        <w:t>URL:</w:t>
      </w:r>
      <w:r w:rsidR="002114C4" w:rsidRPr="000D5796">
        <w:rPr>
          <w:rFonts w:ascii="Times New Roman" w:hAnsi="Times New Roman"/>
          <w:sz w:val="24"/>
          <w:szCs w:val="24"/>
          <w:lang w:val="pl-PL"/>
        </w:rPr>
        <w:t xml:space="preserve"> </w:t>
      </w:r>
      <w:hyperlink r:id="rId40" w:history="1">
        <w:r w:rsidRPr="000D5796">
          <w:rPr>
            <w:rStyle w:val="a9"/>
            <w:rFonts w:ascii="Times New Roman" w:hAnsi="Times New Roman"/>
            <w:color w:val="007BFF"/>
            <w:sz w:val="24"/>
            <w:szCs w:val="24"/>
            <w:lang w:val="pl-PL"/>
          </w:rPr>
          <w:t>https://www.nationalarchives.gov.uk/</w:t>
        </w:r>
      </w:hyperlink>
    </w:p>
    <w:p w14:paraId="163F0AD5" w14:textId="77777777" w:rsidR="00CB047A" w:rsidRPr="0044326A" w:rsidRDefault="00C258D4" w:rsidP="00864368">
      <w:pPr>
        <w:numPr>
          <w:ilvl w:val="0"/>
          <w:numId w:val="4"/>
        </w:numPr>
        <w:suppressAutoHyphens w:val="0"/>
        <w:spacing w:after="0" w:line="300" w:lineRule="auto"/>
        <w:ind w:left="357" w:hanging="357"/>
        <w:jc w:val="both"/>
        <w:rPr>
          <w:rStyle w:val="a9"/>
          <w:rFonts w:ascii="Times New Roman" w:hAnsi="Times New Roman"/>
          <w:color w:val="212529"/>
          <w:sz w:val="24"/>
          <w:szCs w:val="24"/>
          <w:u w:val="none"/>
          <w:lang w:val="pl-PL" w:eastAsia="zh-CN" w:bidi="ar-SA"/>
        </w:rPr>
      </w:pPr>
      <w:r w:rsidRPr="00DE5C8F">
        <w:rPr>
          <w:rFonts w:ascii="Times New Roman" w:hAnsi="Times New Roman"/>
          <w:sz w:val="24"/>
          <w:szCs w:val="24"/>
          <w:lang w:val="en-US"/>
        </w:rPr>
        <w:t>T</w:t>
      </w:r>
      <w:r w:rsidR="002114C4" w:rsidRPr="00DE5C8F">
        <w:rPr>
          <w:rFonts w:ascii="Times New Roman" w:hAnsi="Times New Roman"/>
          <w:sz w:val="24"/>
          <w:szCs w:val="24"/>
          <w:lang w:val="en-US"/>
        </w:rPr>
        <w:t>he National Archives (the USA).</w:t>
      </w:r>
      <w:r w:rsidR="002114C4" w:rsidRPr="00DE5C8F">
        <w:rPr>
          <w:rFonts w:ascii="Times New Roman" w:hAnsi="Times New Roman"/>
          <w:sz w:val="24"/>
          <w:szCs w:val="24"/>
          <w:lang w:val="uk-UA"/>
        </w:rPr>
        <w:t xml:space="preserve"> </w:t>
      </w:r>
      <w:r w:rsidR="000D5796" w:rsidRPr="000D5796">
        <w:rPr>
          <w:rFonts w:ascii="Times New Roman" w:hAnsi="Times New Roman"/>
          <w:bCs/>
          <w:sz w:val="24"/>
          <w:szCs w:val="24"/>
          <w:lang w:val="uk-UA"/>
        </w:rPr>
        <w:t>URL:</w:t>
      </w:r>
      <w:r w:rsidR="000D5796">
        <w:rPr>
          <w:rFonts w:ascii="Times New Roman" w:hAnsi="Times New Roman"/>
          <w:bCs/>
          <w:sz w:val="24"/>
          <w:szCs w:val="24"/>
          <w:lang w:val="uk-UA"/>
        </w:rPr>
        <w:t xml:space="preserve"> </w:t>
      </w:r>
      <w:hyperlink r:id="rId41" w:history="1">
        <w:r w:rsidRPr="000D5796">
          <w:rPr>
            <w:rStyle w:val="a9"/>
            <w:rFonts w:ascii="Times New Roman" w:hAnsi="Times New Roman"/>
            <w:color w:val="007BFF"/>
            <w:sz w:val="24"/>
            <w:szCs w:val="24"/>
            <w:lang w:val="pl-PL"/>
          </w:rPr>
          <w:t>https://www.archives.gov/dc</w:t>
        </w:r>
      </w:hyperlink>
    </w:p>
    <w:p w14:paraId="0B8F4BCC" w14:textId="77777777" w:rsidR="0044326A" w:rsidRPr="000D5796" w:rsidRDefault="0044326A" w:rsidP="00864368">
      <w:pPr>
        <w:numPr>
          <w:ilvl w:val="0"/>
          <w:numId w:val="4"/>
        </w:numPr>
        <w:suppressAutoHyphens w:val="0"/>
        <w:spacing w:after="0" w:line="300" w:lineRule="auto"/>
        <w:ind w:left="357" w:hanging="357"/>
        <w:jc w:val="both"/>
        <w:rPr>
          <w:rFonts w:ascii="Times New Roman" w:hAnsi="Times New Roman"/>
          <w:color w:val="212529"/>
          <w:sz w:val="24"/>
          <w:szCs w:val="24"/>
          <w:lang w:val="pl-PL"/>
        </w:rPr>
      </w:pPr>
      <w:r w:rsidRPr="00673B95">
        <w:rPr>
          <w:rFonts w:ascii="Times New Roman" w:hAnsi="Times New Roman"/>
          <w:sz w:val="24"/>
          <w:szCs w:val="24"/>
          <w:lang w:val="en-US"/>
        </w:rPr>
        <w:t>The Organization of American Historians</w:t>
      </w:r>
      <w:r w:rsidRPr="00673B95">
        <w:rPr>
          <w:rFonts w:ascii="Times New Roman" w:hAnsi="Times New Roman"/>
          <w:sz w:val="24"/>
          <w:szCs w:val="24"/>
          <w:lang w:val="uk-UA"/>
        </w:rPr>
        <w:t xml:space="preserve">. </w:t>
      </w:r>
      <w:r w:rsidRPr="00673B95">
        <w:rPr>
          <w:rFonts w:ascii="Times New Roman" w:hAnsi="Times New Roman"/>
          <w:sz w:val="24"/>
          <w:szCs w:val="24"/>
          <w:lang w:val="pl-PL"/>
        </w:rPr>
        <w:t>URL</w:t>
      </w:r>
      <w:r w:rsidRPr="000155AE">
        <w:rPr>
          <w:rFonts w:ascii="Times New Roman" w:hAnsi="Times New Roman"/>
          <w:sz w:val="24"/>
          <w:szCs w:val="24"/>
          <w:lang w:val="pl-PL"/>
        </w:rPr>
        <w:t>:</w:t>
      </w:r>
      <w:r>
        <w:rPr>
          <w:rFonts w:ascii="Times New Roman" w:hAnsi="Times New Roman"/>
          <w:sz w:val="24"/>
          <w:szCs w:val="24"/>
          <w:lang w:val="uk-UA"/>
        </w:rPr>
        <w:t xml:space="preserve"> </w:t>
      </w:r>
      <w:hyperlink r:id="rId42" w:history="1">
        <w:r w:rsidRPr="009C61E0">
          <w:rPr>
            <w:rStyle w:val="a9"/>
            <w:rFonts w:ascii="Times New Roman" w:hAnsi="Times New Roman"/>
            <w:sz w:val="24"/>
            <w:szCs w:val="24"/>
            <w:lang w:val="uk-UA"/>
          </w:rPr>
          <w:t>https://www.oah.org/</w:t>
        </w:r>
      </w:hyperlink>
    </w:p>
    <w:sectPr w:rsidR="0044326A" w:rsidRPr="000D5796" w:rsidSect="000B7415">
      <w:headerReference w:type="default" r:id="rId43"/>
      <w:pgSz w:w="11906" w:h="16838"/>
      <w:pgMar w:top="1260" w:right="850" w:bottom="1134" w:left="1701" w:header="70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6DA888" w14:textId="77777777" w:rsidR="00B6771F" w:rsidRDefault="00B6771F">
      <w:pPr>
        <w:spacing w:after="0" w:line="240" w:lineRule="auto"/>
      </w:pPr>
      <w:r>
        <w:separator/>
      </w:r>
    </w:p>
  </w:endnote>
  <w:endnote w:type="continuationSeparator" w:id="0">
    <w:p w14:paraId="12DD9BA1" w14:textId="77777777" w:rsidR="00B6771F" w:rsidRDefault="00B677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9B2F12" w14:textId="77777777" w:rsidR="00B6771F" w:rsidRDefault="00B6771F">
      <w:pPr>
        <w:spacing w:after="0" w:line="240" w:lineRule="auto"/>
      </w:pPr>
      <w:r>
        <w:separator/>
      </w:r>
    </w:p>
  </w:footnote>
  <w:footnote w:type="continuationSeparator" w:id="0">
    <w:p w14:paraId="07FAC19C" w14:textId="77777777" w:rsidR="00B6771F" w:rsidRDefault="00B677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96A506" w14:textId="77777777" w:rsidR="0075215D" w:rsidRPr="00E96688" w:rsidRDefault="0075215D">
    <w:pPr>
      <w:pStyle w:val="a7"/>
      <w:jc w:val="right"/>
      <w:rPr>
        <w:rFonts w:ascii="Times New Roman" w:hAnsi="Times New Roman"/>
        <w:sz w:val="24"/>
        <w:szCs w:val="24"/>
        <w:lang w:val="uk-U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360"/>
        </w:tabs>
        <w:ind w:left="360" w:hanging="360"/>
      </w:pPr>
    </w:lvl>
    <w:lvl w:ilvl="1">
      <w:start w:val="3"/>
      <w:numFmt w:val="decimal"/>
      <w:lvlText w:val="%1.%2."/>
      <w:lvlJc w:val="left"/>
      <w:pPr>
        <w:tabs>
          <w:tab w:val="num" w:pos="1040"/>
        </w:tabs>
        <w:ind w:left="1040" w:hanging="360"/>
      </w:pPr>
      <w:rPr>
        <w:b/>
      </w:rPr>
    </w:lvl>
    <w:lvl w:ilvl="2">
      <w:start w:val="1"/>
      <w:numFmt w:val="decimal"/>
      <w:lvlText w:val="%1.%2.%3."/>
      <w:lvlJc w:val="left"/>
      <w:pPr>
        <w:tabs>
          <w:tab w:val="num" w:pos="2080"/>
        </w:tabs>
        <w:ind w:left="2080" w:hanging="720"/>
      </w:pPr>
    </w:lvl>
    <w:lvl w:ilvl="3">
      <w:start w:val="1"/>
      <w:numFmt w:val="decimal"/>
      <w:lvlText w:val="%1.%2.%3.%4."/>
      <w:lvlJc w:val="left"/>
      <w:pPr>
        <w:tabs>
          <w:tab w:val="num" w:pos="2760"/>
        </w:tabs>
        <w:ind w:left="2760" w:hanging="720"/>
      </w:pPr>
    </w:lvl>
    <w:lvl w:ilvl="4">
      <w:start w:val="1"/>
      <w:numFmt w:val="decimal"/>
      <w:lvlText w:val="%1.%2.%3.%4.%5."/>
      <w:lvlJc w:val="left"/>
      <w:pPr>
        <w:tabs>
          <w:tab w:val="num" w:pos="3800"/>
        </w:tabs>
        <w:ind w:left="3800" w:hanging="1080"/>
      </w:pPr>
    </w:lvl>
    <w:lvl w:ilvl="5">
      <w:start w:val="1"/>
      <w:numFmt w:val="decimal"/>
      <w:lvlText w:val="%1.%2.%3.%4.%5.%6."/>
      <w:lvlJc w:val="left"/>
      <w:pPr>
        <w:tabs>
          <w:tab w:val="num" w:pos="4480"/>
        </w:tabs>
        <w:ind w:left="4480" w:hanging="1080"/>
      </w:pPr>
    </w:lvl>
    <w:lvl w:ilvl="6">
      <w:start w:val="1"/>
      <w:numFmt w:val="decimal"/>
      <w:lvlText w:val="%1.%2.%3.%4.%5.%6.%7."/>
      <w:lvlJc w:val="left"/>
      <w:pPr>
        <w:tabs>
          <w:tab w:val="num" w:pos="5520"/>
        </w:tabs>
        <w:ind w:left="5520" w:hanging="1440"/>
      </w:pPr>
    </w:lvl>
    <w:lvl w:ilvl="7">
      <w:start w:val="1"/>
      <w:numFmt w:val="decimal"/>
      <w:lvlText w:val="%1.%2.%3.%4.%5.%6.%7.%8."/>
      <w:lvlJc w:val="left"/>
      <w:pPr>
        <w:tabs>
          <w:tab w:val="num" w:pos="6200"/>
        </w:tabs>
        <w:ind w:left="6200" w:hanging="1440"/>
      </w:pPr>
    </w:lvl>
    <w:lvl w:ilvl="8">
      <w:start w:val="1"/>
      <w:numFmt w:val="decimal"/>
      <w:lvlText w:val="%1.%2.%3.%4.%5.%6.%7.%8.%9."/>
      <w:lvlJc w:val="left"/>
      <w:pPr>
        <w:tabs>
          <w:tab w:val="num" w:pos="7240"/>
        </w:tabs>
        <w:ind w:left="7240" w:hanging="1800"/>
      </w:pPr>
    </w:lvl>
  </w:abstractNum>
  <w:abstractNum w:abstractNumId="1" w15:restartNumberingAfterBreak="0">
    <w:nsid w:val="215E4353"/>
    <w:multiLevelType w:val="hybridMultilevel"/>
    <w:tmpl w:val="249AA17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2649669A"/>
    <w:multiLevelType w:val="multilevel"/>
    <w:tmpl w:val="E8C20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C4F6F58"/>
    <w:multiLevelType w:val="multilevel"/>
    <w:tmpl w:val="A912C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0111953"/>
    <w:multiLevelType w:val="hybridMultilevel"/>
    <w:tmpl w:val="5AF8688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429F1EAE"/>
    <w:multiLevelType w:val="multilevel"/>
    <w:tmpl w:val="5CC09E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3962A8C"/>
    <w:multiLevelType w:val="multilevel"/>
    <w:tmpl w:val="09AC8C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1186885"/>
    <w:multiLevelType w:val="multilevel"/>
    <w:tmpl w:val="FA0C4B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A561602"/>
    <w:multiLevelType w:val="hybridMultilevel"/>
    <w:tmpl w:val="E8E67B2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num>
  <w:num w:numId="3">
    <w:abstractNumId w:val="4"/>
  </w:num>
  <w:num w:numId="4">
    <w:abstractNumId w:val="8"/>
  </w:num>
  <w:num w:numId="5">
    <w:abstractNumId w:val="2"/>
  </w:num>
  <w:num w:numId="6">
    <w:abstractNumId w:val="7"/>
  </w:num>
  <w:num w:numId="7">
    <w:abstractNumId w:val="6"/>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F83"/>
    <w:rsid w:val="00002C3F"/>
    <w:rsid w:val="00024F8D"/>
    <w:rsid w:val="00037C05"/>
    <w:rsid w:val="00051531"/>
    <w:rsid w:val="000524FB"/>
    <w:rsid w:val="000A0F7C"/>
    <w:rsid w:val="000A6B2E"/>
    <w:rsid w:val="000A722C"/>
    <w:rsid w:val="000B7415"/>
    <w:rsid w:val="000D386B"/>
    <w:rsid w:val="000D3DF4"/>
    <w:rsid w:val="000D5796"/>
    <w:rsid w:val="000D5F59"/>
    <w:rsid w:val="000E1A8F"/>
    <w:rsid w:val="000E2D12"/>
    <w:rsid w:val="000F5A56"/>
    <w:rsid w:val="000F6513"/>
    <w:rsid w:val="00117A20"/>
    <w:rsid w:val="00176CFD"/>
    <w:rsid w:val="00190558"/>
    <w:rsid w:val="001A0908"/>
    <w:rsid w:val="001B2EA3"/>
    <w:rsid w:val="001B6ECD"/>
    <w:rsid w:val="001C33CD"/>
    <w:rsid w:val="001C5173"/>
    <w:rsid w:val="001C5E45"/>
    <w:rsid w:val="001C718B"/>
    <w:rsid w:val="001C799E"/>
    <w:rsid w:val="001D2364"/>
    <w:rsid w:val="001F6946"/>
    <w:rsid w:val="002036D2"/>
    <w:rsid w:val="0020560E"/>
    <w:rsid w:val="002114C4"/>
    <w:rsid w:val="00213BD1"/>
    <w:rsid w:val="00226EDA"/>
    <w:rsid w:val="00246CBC"/>
    <w:rsid w:val="00276DB2"/>
    <w:rsid w:val="00276F6B"/>
    <w:rsid w:val="002814EB"/>
    <w:rsid w:val="002A39AF"/>
    <w:rsid w:val="002A3E92"/>
    <w:rsid w:val="002A5DEB"/>
    <w:rsid w:val="002A7002"/>
    <w:rsid w:val="002C4F1F"/>
    <w:rsid w:val="002D6887"/>
    <w:rsid w:val="002D7F89"/>
    <w:rsid w:val="002F2877"/>
    <w:rsid w:val="002F5D7C"/>
    <w:rsid w:val="00303AAE"/>
    <w:rsid w:val="00320E65"/>
    <w:rsid w:val="003250EC"/>
    <w:rsid w:val="0033251F"/>
    <w:rsid w:val="00362C20"/>
    <w:rsid w:val="003713E8"/>
    <w:rsid w:val="00372566"/>
    <w:rsid w:val="003A0D19"/>
    <w:rsid w:val="003A2BD5"/>
    <w:rsid w:val="003C319C"/>
    <w:rsid w:val="003D2CA3"/>
    <w:rsid w:val="003E046C"/>
    <w:rsid w:val="003E5507"/>
    <w:rsid w:val="003F1F48"/>
    <w:rsid w:val="003F4A9D"/>
    <w:rsid w:val="00425FA9"/>
    <w:rsid w:val="00431DEB"/>
    <w:rsid w:val="00436619"/>
    <w:rsid w:val="004367F9"/>
    <w:rsid w:val="0044326A"/>
    <w:rsid w:val="004467FE"/>
    <w:rsid w:val="00460A65"/>
    <w:rsid w:val="004667B7"/>
    <w:rsid w:val="0047776D"/>
    <w:rsid w:val="0049134A"/>
    <w:rsid w:val="004919DE"/>
    <w:rsid w:val="004A0910"/>
    <w:rsid w:val="004A4472"/>
    <w:rsid w:val="004E0658"/>
    <w:rsid w:val="004F5E7B"/>
    <w:rsid w:val="005007D1"/>
    <w:rsid w:val="005050FD"/>
    <w:rsid w:val="00513EA3"/>
    <w:rsid w:val="00517403"/>
    <w:rsid w:val="00522F83"/>
    <w:rsid w:val="00562AE0"/>
    <w:rsid w:val="005707F9"/>
    <w:rsid w:val="005715A6"/>
    <w:rsid w:val="005C0C19"/>
    <w:rsid w:val="006212B3"/>
    <w:rsid w:val="00631F3F"/>
    <w:rsid w:val="00642674"/>
    <w:rsid w:val="006544CD"/>
    <w:rsid w:val="00666B69"/>
    <w:rsid w:val="0067433B"/>
    <w:rsid w:val="0067760F"/>
    <w:rsid w:val="0069562B"/>
    <w:rsid w:val="00697DB1"/>
    <w:rsid w:val="006B4E06"/>
    <w:rsid w:val="006D2597"/>
    <w:rsid w:val="006E2CA8"/>
    <w:rsid w:val="006E6AA9"/>
    <w:rsid w:val="006E7AC1"/>
    <w:rsid w:val="00731EA4"/>
    <w:rsid w:val="0074486B"/>
    <w:rsid w:val="0075215D"/>
    <w:rsid w:val="00756625"/>
    <w:rsid w:val="00762095"/>
    <w:rsid w:val="00767262"/>
    <w:rsid w:val="00775116"/>
    <w:rsid w:val="00783A94"/>
    <w:rsid w:val="007853EB"/>
    <w:rsid w:val="007B13DD"/>
    <w:rsid w:val="007C2204"/>
    <w:rsid w:val="007C6423"/>
    <w:rsid w:val="007D545E"/>
    <w:rsid w:val="007D5941"/>
    <w:rsid w:val="007F1773"/>
    <w:rsid w:val="007F434D"/>
    <w:rsid w:val="007F7DB9"/>
    <w:rsid w:val="008054B5"/>
    <w:rsid w:val="00845874"/>
    <w:rsid w:val="00855FF9"/>
    <w:rsid w:val="008571C4"/>
    <w:rsid w:val="00857D19"/>
    <w:rsid w:val="008613C5"/>
    <w:rsid w:val="00864368"/>
    <w:rsid w:val="00870A05"/>
    <w:rsid w:val="00872CAF"/>
    <w:rsid w:val="0087444C"/>
    <w:rsid w:val="008C5161"/>
    <w:rsid w:val="008D2536"/>
    <w:rsid w:val="008D3238"/>
    <w:rsid w:val="008D530E"/>
    <w:rsid w:val="0090387A"/>
    <w:rsid w:val="009169FB"/>
    <w:rsid w:val="00941CE6"/>
    <w:rsid w:val="00961FA3"/>
    <w:rsid w:val="00962B8D"/>
    <w:rsid w:val="00975D5D"/>
    <w:rsid w:val="00976514"/>
    <w:rsid w:val="009A3450"/>
    <w:rsid w:val="009A6C93"/>
    <w:rsid w:val="009C7771"/>
    <w:rsid w:val="009D0B5A"/>
    <w:rsid w:val="009F1012"/>
    <w:rsid w:val="009F6E91"/>
    <w:rsid w:val="00A11AF2"/>
    <w:rsid w:val="00A12BDF"/>
    <w:rsid w:val="00A15FC1"/>
    <w:rsid w:val="00A17B0B"/>
    <w:rsid w:val="00A201AF"/>
    <w:rsid w:val="00A2073A"/>
    <w:rsid w:val="00A35D9E"/>
    <w:rsid w:val="00A47E66"/>
    <w:rsid w:val="00A53F26"/>
    <w:rsid w:val="00A918FF"/>
    <w:rsid w:val="00A96067"/>
    <w:rsid w:val="00AA74CA"/>
    <w:rsid w:val="00AB7727"/>
    <w:rsid w:val="00AB7AD4"/>
    <w:rsid w:val="00AD12D0"/>
    <w:rsid w:val="00AD4D28"/>
    <w:rsid w:val="00AE00FA"/>
    <w:rsid w:val="00AF293A"/>
    <w:rsid w:val="00B25717"/>
    <w:rsid w:val="00B33C0E"/>
    <w:rsid w:val="00B33C79"/>
    <w:rsid w:val="00B36134"/>
    <w:rsid w:val="00B45B07"/>
    <w:rsid w:val="00B4653A"/>
    <w:rsid w:val="00B51B0D"/>
    <w:rsid w:val="00B534F4"/>
    <w:rsid w:val="00B55CA5"/>
    <w:rsid w:val="00B617B8"/>
    <w:rsid w:val="00B62C7D"/>
    <w:rsid w:val="00B6771F"/>
    <w:rsid w:val="00B73444"/>
    <w:rsid w:val="00B845EF"/>
    <w:rsid w:val="00B8769B"/>
    <w:rsid w:val="00B95C6E"/>
    <w:rsid w:val="00BB01CA"/>
    <w:rsid w:val="00BC7D70"/>
    <w:rsid w:val="00C22A1C"/>
    <w:rsid w:val="00C241EA"/>
    <w:rsid w:val="00C258D4"/>
    <w:rsid w:val="00C27046"/>
    <w:rsid w:val="00C31AD3"/>
    <w:rsid w:val="00C34DCB"/>
    <w:rsid w:val="00C4071C"/>
    <w:rsid w:val="00C47076"/>
    <w:rsid w:val="00C553F9"/>
    <w:rsid w:val="00C66B6D"/>
    <w:rsid w:val="00C7013A"/>
    <w:rsid w:val="00C71D79"/>
    <w:rsid w:val="00C7580D"/>
    <w:rsid w:val="00C95A0D"/>
    <w:rsid w:val="00C96680"/>
    <w:rsid w:val="00C97311"/>
    <w:rsid w:val="00CA02B5"/>
    <w:rsid w:val="00CA29CD"/>
    <w:rsid w:val="00CB047A"/>
    <w:rsid w:val="00CB522E"/>
    <w:rsid w:val="00CB6FCB"/>
    <w:rsid w:val="00CC3794"/>
    <w:rsid w:val="00CC4D24"/>
    <w:rsid w:val="00CD5329"/>
    <w:rsid w:val="00CD5626"/>
    <w:rsid w:val="00CE63FD"/>
    <w:rsid w:val="00CF2453"/>
    <w:rsid w:val="00CF4A78"/>
    <w:rsid w:val="00CF6FE4"/>
    <w:rsid w:val="00D0155A"/>
    <w:rsid w:val="00D34D52"/>
    <w:rsid w:val="00D41747"/>
    <w:rsid w:val="00D615F3"/>
    <w:rsid w:val="00D62FC2"/>
    <w:rsid w:val="00D77FA9"/>
    <w:rsid w:val="00D85CF5"/>
    <w:rsid w:val="00D86A4A"/>
    <w:rsid w:val="00D87030"/>
    <w:rsid w:val="00D93DFA"/>
    <w:rsid w:val="00D96B27"/>
    <w:rsid w:val="00DC3493"/>
    <w:rsid w:val="00DD0EB3"/>
    <w:rsid w:val="00DD78D2"/>
    <w:rsid w:val="00DE5239"/>
    <w:rsid w:val="00DE5C8F"/>
    <w:rsid w:val="00E01B0B"/>
    <w:rsid w:val="00E10241"/>
    <w:rsid w:val="00E27102"/>
    <w:rsid w:val="00E3759B"/>
    <w:rsid w:val="00E4118E"/>
    <w:rsid w:val="00E7514D"/>
    <w:rsid w:val="00E9335B"/>
    <w:rsid w:val="00E96688"/>
    <w:rsid w:val="00EA4EBB"/>
    <w:rsid w:val="00EB144C"/>
    <w:rsid w:val="00EB2AE0"/>
    <w:rsid w:val="00EB5015"/>
    <w:rsid w:val="00EB66C3"/>
    <w:rsid w:val="00ED7C87"/>
    <w:rsid w:val="00EF5349"/>
    <w:rsid w:val="00F016FC"/>
    <w:rsid w:val="00F024E9"/>
    <w:rsid w:val="00F06B3D"/>
    <w:rsid w:val="00F117AB"/>
    <w:rsid w:val="00F14509"/>
    <w:rsid w:val="00F22590"/>
    <w:rsid w:val="00F24888"/>
    <w:rsid w:val="00F34A0C"/>
    <w:rsid w:val="00F44143"/>
    <w:rsid w:val="00F44EA0"/>
    <w:rsid w:val="00F4597B"/>
    <w:rsid w:val="00F655AF"/>
    <w:rsid w:val="00F821E3"/>
    <w:rsid w:val="00F82C26"/>
    <w:rsid w:val="00F95BAF"/>
    <w:rsid w:val="00FA3B19"/>
    <w:rsid w:val="00FB4A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012AF1"/>
  <w15:docId w15:val="{8259DE6C-7374-48BC-AE0D-CBD3756EE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3DFA"/>
    <w:pPr>
      <w:suppressAutoHyphens/>
      <w:spacing w:after="200" w:line="276" w:lineRule="auto"/>
    </w:pPr>
    <w:rPr>
      <w:rFonts w:ascii="Calibri" w:eastAsia="Times New Roman" w:hAnsi="Calibri" w:cs="Times New Roman"/>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аголовок1"/>
    <w:basedOn w:val="a"/>
    <w:next w:val="a3"/>
    <w:rsid w:val="00D93DFA"/>
    <w:pPr>
      <w:spacing w:after="0" w:line="240" w:lineRule="auto"/>
      <w:jc w:val="center"/>
    </w:pPr>
    <w:rPr>
      <w:rFonts w:ascii="Times New Roman" w:hAnsi="Times New Roman"/>
      <w:sz w:val="28"/>
      <w:szCs w:val="24"/>
      <w:lang w:val="uk-UA"/>
    </w:rPr>
  </w:style>
  <w:style w:type="paragraph" w:styleId="a3">
    <w:name w:val="Body Text"/>
    <w:basedOn w:val="a"/>
    <w:link w:val="a4"/>
    <w:rsid w:val="00D93DFA"/>
    <w:pPr>
      <w:spacing w:after="0" w:line="240" w:lineRule="auto"/>
      <w:jc w:val="both"/>
    </w:pPr>
    <w:rPr>
      <w:rFonts w:ascii="Times New Roman" w:hAnsi="Times New Roman"/>
      <w:sz w:val="24"/>
      <w:szCs w:val="24"/>
    </w:rPr>
  </w:style>
  <w:style w:type="character" w:customStyle="1" w:styleId="a4">
    <w:name w:val="Основной текст Знак"/>
    <w:basedOn w:val="a0"/>
    <w:link w:val="a3"/>
    <w:rsid w:val="00D93DFA"/>
    <w:rPr>
      <w:rFonts w:ascii="Times New Roman" w:eastAsia="Times New Roman" w:hAnsi="Times New Roman" w:cs="Times New Roman"/>
      <w:sz w:val="24"/>
      <w:szCs w:val="24"/>
      <w:lang w:eastAsia="zh-CN"/>
    </w:rPr>
  </w:style>
  <w:style w:type="paragraph" w:styleId="a5">
    <w:name w:val="No Spacing"/>
    <w:basedOn w:val="a"/>
    <w:qFormat/>
    <w:rsid w:val="00D93DFA"/>
    <w:pPr>
      <w:spacing w:after="0" w:line="240" w:lineRule="auto"/>
      <w:ind w:firstLine="720"/>
      <w:jc w:val="both"/>
    </w:pPr>
    <w:rPr>
      <w:rFonts w:ascii="Times New Roman" w:eastAsia="Calibri" w:hAnsi="Times New Roman"/>
      <w:sz w:val="28"/>
      <w:szCs w:val="32"/>
      <w:lang w:val="en-US" w:bidi="en-US"/>
    </w:rPr>
  </w:style>
  <w:style w:type="paragraph" w:styleId="a6">
    <w:name w:val="List Paragraph"/>
    <w:basedOn w:val="a"/>
    <w:uiPriority w:val="34"/>
    <w:qFormat/>
    <w:rsid w:val="00D93DFA"/>
    <w:pPr>
      <w:ind w:left="720"/>
    </w:pPr>
  </w:style>
  <w:style w:type="paragraph" w:styleId="a7">
    <w:name w:val="header"/>
    <w:basedOn w:val="a"/>
    <w:link w:val="a8"/>
    <w:rsid w:val="00D93DFA"/>
    <w:pPr>
      <w:suppressLineNumbers/>
      <w:tabs>
        <w:tab w:val="center" w:pos="4819"/>
        <w:tab w:val="right" w:pos="9638"/>
      </w:tabs>
    </w:pPr>
  </w:style>
  <w:style w:type="character" w:customStyle="1" w:styleId="a8">
    <w:name w:val="Верхний колонтитул Знак"/>
    <w:basedOn w:val="a0"/>
    <w:link w:val="a7"/>
    <w:rsid w:val="00D93DFA"/>
    <w:rPr>
      <w:rFonts w:ascii="Calibri" w:eastAsia="Times New Roman" w:hAnsi="Calibri" w:cs="Times New Roman"/>
      <w:lang w:eastAsia="zh-CN"/>
    </w:rPr>
  </w:style>
  <w:style w:type="paragraph" w:customStyle="1" w:styleId="10">
    <w:name w:val="Абзац списка1"/>
    <w:basedOn w:val="a"/>
    <w:rsid w:val="00D93DFA"/>
    <w:pPr>
      <w:ind w:left="720"/>
    </w:pPr>
    <w:rPr>
      <w:rFonts w:cs="Calibri"/>
    </w:rPr>
  </w:style>
  <w:style w:type="character" w:styleId="a9">
    <w:name w:val="Hyperlink"/>
    <w:rsid w:val="00A15FC1"/>
    <w:rPr>
      <w:color w:val="0000FF"/>
      <w:u w:val="single"/>
      <w:lang w:val="ru-RU" w:eastAsia="ru-RU" w:bidi="ru-RU"/>
    </w:rPr>
  </w:style>
  <w:style w:type="paragraph" w:styleId="aa">
    <w:name w:val="Normal (Web)"/>
    <w:basedOn w:val="a"/>
    <w:uiPriority w:val="99"/>
    <w:unhideWhenUsed/>
    <w:rsid w:val="003F4A9D"/>
    <w:pPr>
      <w:suppressAutoHyphens w:val="0"/>
      <w:spacing w:before="100" w:beforeAutospacing="1" w:after="100" w:afterAutospacing="1" w:line="240" w:lineRule="auto"/>
    </w:pPr>
    <w:rPr>
      <w:rFonts w:ascii="Times New Roman" w:hAnsi="Times New Roman"/>
      <w:sz w:val="24"/>
      <w:szCs w:val="24"/>
      <w:lang w:eastAsia="ru-RU"/>
    </w:rPr>
  </w:style>
  <w:style w:type="paragraph" w:styleId="ab">
    <w:name w:val="Balloon Text"/>
    <w:basedOn w:val="a"/>
    <w:link w:val="ac"/>
    <w:uiPriority w:val="99"/>
    <w:semiHidden/>
    <w:unhideWhenUsed/>
    <w:rsid w:val="0075215D"/>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75215D"/>
    <w:rPr>
      <w:rFonts w:ascii="Segoe UI" w:eastAsia="Times New Roman" w:hAnsi="Segoe UI" w:cs="Segoe UI"/>
      <w:sz w:val="18"/>
      <w:szCs w:val="18"/>
      <w:lang w:eastAsia="zh-CN"/>
    </w:rPr>
  </w:style>
  <w:style w:type="paragraph" w:styleId="ad">
    <w:name w:val="Revision"/>
    <w:hidden/>
    <w:uiPriority w:val="99"/>
    <w:semiHidden/>
    <w:rsid w:val="00AB7727"/>
    <w:pPr>
      <w:spacing w:after="0" w:line="240" w:lineRule="auto"/>
    </w:pPr>
    <w:rPr>
      <w:rFonts w:ascii="Calibri" w:eastAsia="Times New Roman" w:hAnsi="Calibri" w:cs="Times New Roman"/>
      <w:lang w:eastAsia="zh-CN"/>
    </w:rPr>
  </w:style>
  <w:style w:type="character" w:customStyle="1" w:styleId="WW8Num6z1">
    <w:name w:val="WW8Num6z1"/>
    <w:rsid w:val="00276DB2"/>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665276">
      <w:bodyDiv w:val="1"/>
      <w:marLeft w:val="0"/>
      <w:marRight w:val="0"/>
      <w:marTop w:val="0"/>
      <w:marBottom w:val="0"/>
      <w:divBdr>
        <w:top w:val="none" w:sz="0" w:space="0" w:color="auto"/>
        <w:left w:val="none" w:sz="0" w:space="0" w:color="auto"/>
        <w:bottom w:val="none" w:sz="0" w:space="0" w:color="auto"/>
        <w:right w:val="none" w:sz="0" w:space="0" w:color="auto"/>
      </w:divBdr>
    </w:div>
    <w:div w:id="395008130">
      <w:bodyDiv w:val="1"/>
      <w:marLeft w:val="0"/>
      <w:marRight w:val="0"/>
      <w:marTop w:val="0"/>
      <w:marBottom w:val="0"/>
      <w:divBdr>
        <w:top w:val="none" w:sz="0" w:space="0" w:color="auto"/>
        <w:left w:val="none" w:sz="0" w:space="0" w:color="auto"/>
        <w:bottom w:val="none" w:sz="0" w:space="0" w:color="auto"/>
        <w:right w:val="none" w:sz="0" w:space="0" w:color="auto"/>
      </w:divBdr>
    </w:div>
    <w:div w:id="501285539">
      <w:bodyDiv w:val="1"/>
      <w:marLeft w:val="0"/>
      <w:marRight w:val="0"/>
      <w:marTop w:val="0"/>
      <w:marBottom w:val="0"/>
      <w:divBdr>
        <w:top w:val="none" w:sz="0" w:space="0" w:color="auto"/>
        <w:left w:val="none" w:sz="0" w:space="0" w:color="auto"/>
        <w:bottom w:val="none" w:sz="0" w:space="0" w:color="auto"/>
        <w:right w:val="none" w:sz="0" w:space="0" w:color="auto"/>
      </w:divBdr>
    </w:div>
    <w:div w:id="873273534">
      <w:bodyDiv w:val="1"/>
      <w:marLeft w:val="0"/>
      <w:marRight w:val="0"/>
      <w:marTop w:val="0"/>
      <w:marBottom w:val="0"/>
      <w:divBdr>
        <w:top w:val="none" w:sz="0" w:space="0" w:color="auto"/>
        <w:left w:val="none" w:sz="0" w:space="0" w:color="auto"/>
        <w:bottom w:val="none" w:sz="0" w:space="0" w:color="auto"/>
        <w:right w:val="none" w:sz="0" w:space="0" w:color="auto"/>
      </w:divBdr>
      <w:divsChild>
        <w:div w:id="380515347">
          <w:marLeft w:val="0"/>
          <w:marRight w:val="0"/>
          <w:marTop w:val="0"/>
          <w:marBottom w:val="0"/>
          <w:divBdr>
            <w:top w:val="none" w:sz="0" w:space="0" w:color="auto"/>
            <w:left w:val="none" w:sz="0" w:space="0" w:color="auto"/>
            <w:bottom w:val="none" w:sz="0" w:space="0" w:color="auto"/>
            <w:right w:val="none" w:sz="0" w:space="0" w:color="auto"/>
          </w:divBdr>
        </w:div>
        <w:div w:id="1104230825">
          <w:marLeft w:val="0"/>
          <w:marRight w:val="0"/>
          <w:marTop w:val="0"/>
          <w:marBottom w:val="0"/>
          <w:divBdr>
            <w:top w:val="none" w:sz="0" w:space="0" w:color="auto"/>
            <w:left w:val="none" w:sz="0" w:space="0" w:color="auto"/>
            <w:bottom w:val="none" w:sz="0" w:space="0" w:color="auto"/>
            <w:right w:val="none" w:sz="0" w:space="0" w:color="auto"/>
          </w:divBdr>
        </w:div>
      </w:divsChild>
    </w:div>
    <w:div w:id="876551377">
      <w:bodyDiv w:val="1"/>
      <w:marLeft w:val="0"/>
      <w:marRight w:val="0"/>
      <w:marTop w:val="0"/>
      <w:marBottom w:val="0"/>
      <w:divBdr>
        <w:top w:val="none" w:sz="0" w:space="0" w:color="auto"/>
        <w:left w:val="none" w:sz="0" w:space="0" w:color="auto"/>
        <w:bottom w:val="none" w:sz="0" w:space="0" w:color="auto"/>
        <w:right w:val="none" w:sz="0" w:space="0" w:color="auto"/>
      </w:divBdr>
    </w:div>
    <w:div w:id="1147824885">
      <w:bodyDiv w:val="1"/>
      <w:marLeft w:val="0"/>
      <w:marRight w:val="0"/>
      <w:marTop w:val="0"/>
      <w:marBottom w:val="0"/>
      <w:divBdr>
        <w:top w:val="none" w:sz="0" w:space="0" w:color="auto"/>
        <w:left w:val="none" w:sz="0" w:space="0" w:color="auto"/>
        <w:bottom w:val="none" w:sz="0" w:space="0" w:color="auto"/>
        <w:right w:val="none" w:sz="0" w:space="0" w:color="auto"/>
      </w:divBdr>
    </w:div>
    <w:div w:id="1620717958">
      <w:bodyDiv w:val="1"/>
      <w:marLeft w:val="0"/>
      <w:marRight w:val="0"/>
      <w:marTop w:val="0"/>
      <w:marBottom w:val="0"/>
      <w:divBdr>
        <w:top w:val="none" w:sz="0" w:space="0" w:color="auto"/>
        <w:left w:val="none" w:sz="0" w:space="0" w:color="auto"/>
        <w:bottom w:val="none" w:sz="0" w:space="0" w:color="auto"/>
        <w:right w:val="none" w:sz="0" w:space="0" w:color="auto"/>
      </w:divBdr>
    </w:div>
    <w:div w:id="1627615760">
      <w:bodyDiv w:val="1"/>
      <w:marLeft w:val="0"/>
      <w:marRight w:val="0"/>
      <w:marTop w:val="0"/>
      <w:marBottom w:val="0"/>
      <w:divBdr>
        <w:top w:val="none" w:sz="0" w:space="0" w:color="auto"/>
        <w:left w:val="none" w:sz="0" w:space="0" w:color="auto"/>
        <w:bottom w:val="none" w:sz="0" w:space="0" w:color="auto"/>
        <w:right w:val="none" w:sz="0" w:space="0" w:color="auto"/>
      </w:divBdr>
    </w:div>
    <w:div w:id="1656950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politics.ellib.org.ua/pages-cat-171.html" TargetMode="External"/><Relationship Id="rId18" Type="http://schemas.openxmlformats.org/officeDocument/2006/relationships/hyperlink" Target="http://litopys.org.ua/colin/colin.htm" TargetMode="External"/><Relationship Id="rId26" Type="http://schemas.openxmlformats.org/officeDocument/2006/relationships/hyperlink" Target="https://quod.lib.umich.edu/cgi/t/text/text-idx?c=genpub;idno=ACL9380.0001.001" TargetMode="External"/><Relationship Id="rId39" Type="http://schemas.openxmlformats.org/officeDocument/2006/relationships/hyperlink" Target="https://www.cish.org/" TargetMode="External"/><Relationship Id="rId3" Type="http://schemas.openxmlformats.org/officeDocument/2006/relationships/styles" Target="styles.xml"/><Relationship Id="rId21" Type="http://schemas.openxmlformats.org/officeDocument/2006/relationships/hyperlink" Target="https://dspace.chmnu.edu.ua/jspui/bitstream/123456789/62/1/%D0%9C%D1%96%D1%80%D0%BE%D0%BD%D0%BE%D0%B2%D0%B0%20%D0%86.%20%D0%A1.%20%D0%86%D1%81%D1%82%D0%BE%D1%80%D0%B8%D1%87%D0%BD%D0%B5%20%D0%B4%D0%B6%D0%B5%D1%80%D0%B5%D0%BB%D0%BE%D0%B7%D0%BD%D0%B0%D0%B2%D1%81%D1%82%D0%B2%D0%BE%20%20%D1%82%D0%B0%20%D1%83%D0%BA%D1%80%D0%B0%D1%97%D0%BD%D1%81%D1%8C%D0%BA%D0%B0%20%D0%B0%D1%80%D1%85%D0%B5%D0%BE%D0%B3%D1%80%D0%B0%D1%84%D1%96%D1%8F.pdf" TargetMode="External"/><Relationship Id="rId34" Type="http://schemas.openxmlformats.org/officeDocument/2006/relationships/hyperlink" Target="https://www.bundesarchiv.de/DE/Navigation/Home/home.html" TargetMode="External"/><Relationship Id="rId42" Type="http://schemas.openxmlformats.org/officeDocument/2006/relationships/hyperlink" Target="https://www.oah.org/" TargetMode="External"/><Relationship Id="rId7" Type="http://schemas.openxmlformats.org/officeDocument/2006/relationships/endnotes" Target="endnotes.xml"/><Relationship Id="rId12" Type="http://schemas.openxmlformats.org/officeDocument/2006/relationships/hyperlink" Target="https://library.udpu.edu.ua/library_files/430224.pdf" TargetMode="External"/><Relationship Id="rId17" Type="http://schemas.openxmlformats.org/officeDocument/2006/relationships/hyperlink" Target="http://history.org.ua/LiberUA/966-551-109-2/966-551-109-2.pdf" TargetMode="External"/><Relationship Id="rId25" Type="http://schemas.openxmlformats.org/officeDocument/2006/relationships/hyperlink" Target="https://www.researchgate.net/publication/281005544_'History_theories_and_methods" TargetMode="External"/><Relationship Id="rId33" Type="http://schemas.openxmlformats.org/officeDocument/2006/relationships/hyperlink" Target="https://www.archives-nationales.culture.gouv.fr/" TargetMode="External"/><Relationship Id="rId38" Type="http://schemas.openxmlformats.org/officeDocument/2006/relationships/hyperlink" Target="https://www.presidency.ucsb.edu/" TargetMode="External"/><Relationship Id="rId2" Type="http://schemas.openxmlformats.org/officeDocument/2006/relationships/numbering" Target="numbering.xml"/><Relationship Id="rId16" Type="http://schemas.openxmlformats.org/officeDocument/2006/relationships/hyperlink" Target="https://issuu.com/laurus_press/docs/______________________" TargetMode="External"/><Relationship Id="rId20" Type="http://schemas.openxmlformats.org/officeDocument/2006/relationships/hyperlink" Target="https://chtivo.org.ua/literature/navchalna/11743-istorichni-nepisemni-dzherela.html" TargetMode="External"/><Relationship Id="rId29" Type="http://schemas.openxmlformats.org/officeDocument/2006/relationships/hyperlink" Target="https://archives.gov.ua/ua/" TargetMode="External"/><Relationship Id="rId41" Type="http://schemas.openxmlformats.org/officeDocument/2006/relationships/hyperlink" Target="https://www.archives.gov/d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st.karazin.ua/moodle/course/view.php?id=3140" TargetMode="External"/><Relationship Id="rId24" Type="http://schemas.openxmlformats.org/officeDocument/2006/relationships/hyperlink" Target="https://books.google.com.ua/books/about/A_Short_History_of_Parliament.html?id=k9sDVTsMGMMC&amp;redir_esc=y" TargetMode="External"/><Relationship Id="rId32" Type="http://schemas.openxmlformats.org/officeDocument/2006/relationships/hyperlink" Target="https://www.archives.gov/presidential-libraries/contact/libraries.html" TargetMode="External"/><Relationship Id="rId37" Type="http://schemas.openxmlformats.org/officeDocument/2006/relationships/hyperlink" Target="https://www.historians.org/" TargetMode="External"/><Relationship Id="rId40" Type="http://schemas.openxmlformats.org/officeDocument/2006/relationships/hyperlink" Target="https://www.nationalarchives.gov.uk/"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onlinelibrary.wiley.com/doi/book/10.1002/9780470998748" TargetMode="External"/><Relationship Id="rId23" Type="http://schemas.openxmlformats.org/officeDocument/2006/relationships/hyperlink" Target="https://www.researchgate.net/publication/297613508_Evaluating_Internet_resources_Identity_affiliation_and_cognitive_authority_in_a_networked_world" TargetMode="External"/><Relationship Id="rId28" Type="http://schemas.openxmlformats.org/officeDocument/2006/relationships/hyperlink" Target="https://dist.karazin.ua/moodle/course/view.php?id=3140" TargetMode="External"/><Relationship Id="rId36" Type="http://schemas.openxmlformats.org/officeDocument/2006/relationships/hyperlink" Target="https://www.kas.de/de/home" TargetMode="External"/><Relationship Id="rId10" Type="http://schemas.openxmlformats.org/officeDocument/2006/relationships/image" Target="media/image2.png"/><Relationship Id="rId19" Type="http://schemas.openxmlformats.org/officeDocument/2006/relationships/hyperlink" Target="https://old.archives.gov.ua/Publicat/Levchenko_USA.pdf" TargetMode="External"/><Relationship Id="rId31" Type="http://schemas.openxmlformats.org/officeDocument/2006/relationships/hyperlink" Target="https://www.h-net.org/"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Users\Asus_Lab\Desktop\-5240322862831311308_120.jpg" TargetMode="External"/><Relationship Id="rId14" Type="http://schemas.openxmlformats.org/officeDocument/2006/relationships/hyperlink" Target="http://resource.history.org.ua/item/0000021" TargetMode="External"/><Relationship Id="rId22" Type="http://schemas.openxmlformats.org/officeDocument/2006/relationships/hyperlink" Target="https://textbook.com.ua/etika-ta-estetika/1473446657" TargetMode="External"/><Relationship Id="rId27" Type="http://schemas.openxmlformats.org/officeDocument/2006/relationships/hyperlink" Target="https://discoversocialsciences.files.wordpress.com/2017/08/toynbee-study-of-history.pdf" TargetMode="External"/><Relationship Id="rId30" Type="http://schemas.openxmlformats.org/officeDocument/2006/relationships/hyperlink" Target="http://www.historians.in.ua" TargetMode="External"/><Relationship Id="rId35" Type="http://schemas.openxmlformats.org/officeDocument/2006/relationships/hyperlink" Target="https://www.goethe.de/de/index.html" TargetMode="External"/><Relationship Id="rId43"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A483E4-2A64-450F-A513-4B01AD24D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21</Pages>
  <Words>6045</Words>
  <Characters>34463</Characters>
  <Application>Microsoft Office Word</Application>
  <DocSecurity>0</DocSecurity>
  <Lines>287</Lines>
  <Paragraphs>80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40428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Стас</dc:creator>
  <cp:keywords/>
  <dc:description/>
  <cp:lastModifiedBy>Пользователь Windows</cp:lastModifiedBy>
  <cp:revision>26</cp:revision>
  <dcterms:created xsi:type="dcterms:W3CDTF">2025-08-30T15:48:00Z</dcterms:created>
  <dcterms:modified xsi:type="dcterms:W3CDTF">2026-08-31T11:08:00Z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e833ebf369c523c6ec57a54db8d3f370f69e3276677a1a27730be4ba0db3ae54</vt:lpwstr>
  </property>
</Properties>
</file>