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77" w:rsidRPr="00951D77" w:rsidRDefault="00951D77" w:rsidP="00951D77">
      <w:pPr>
        <w:ind w:firstLine="0"/>
        <w:jc w:val="center"/>
        <w:rPr>
          <w:b/>
          <w:sz w:val="24"/>
          <w:szCs w:val="24"/>
          <w:lang w:val="uk-UA"/>
        </w:rPr>
      </w:pPr>
      <w:r w:rsidRPr="00951D77">
        <w:rPr>
          <w:b/>
          <w:sz w:val="24"/>
          <w:szCs w:val="24"/>
          <w:lang w:val="uk-UA"/>
        </w:rPr>
        <w:t>Харківський національний університет імені В. Н. Каразіна</w:t>
      </w:r>
    </w:p>
    <w:p w:rsidR="00951D77" w:rsidRPr="00951D77" w:rsidRDefault="00951D77" w:rsidP="00951D77">
      <w:pPr>
        <w:ind w:firstLine="0"/>
        <w:jc w:val="center"/>
        <w:rPr>
          <w:b/>
          <w:sz w:val="24"/>
          <w:szCs w:val="24"/>
          <w:lang w:val="uk-UA"/>
        </w:rPr>
      </w:pPr>
      <w:r w:rsidRPr="00951D77">
        <w:rPr>
          <w:b/>
          <w:sz w:val="24"/>
          <w:szCs w:val="24"/>
          <w:lang w:val="uk-UA"/>
        </w:rPr>
        <w:t>Історичний факультет</w:t>
      </w:r>
    </w:p>
    <w:p w:rsidR="00951D77" w:rsidRPr="00951D77" w:rsidRDefault="00951D77" w:rsidP="00951D77">
      <w:pPr>
        <w:ind w:firstLine="0"/>
        <w:jc w:val="center"/>
        <w:rPr>
          <w:b/>
          <w:sz w:val="24"/>
          <w:szCs w:val="24"/>
          <w:lang w:val="uk-UA"/>
        </w:rPr>
      </w:pPr>
      <w:r w:rsidRPr="00951D77">
        <w:rPr>
          <w:b/>
          <w:sz w:val="24"/>
          <w:szCs w:val="24"/>
          <w:lang w:val="uk-UA"/>
        </w:rPr>
        <w:t>Кафедра історії України</w:t>
      </w:r>
    </w:p>
    <w:p w:rsidR="00951D77" w:rsidRPr="00951D77" w:rsidRDefault="00951D77" w:rsidP="00951D77">
      <w:pPr>
        <w:ind w:firstLine="0"/>
        <w:jc w:val="center"/>
        <w:rPr>
          <w:b/>
          <w:sz w:val="24"/>
          <w:szCs w:val="24"/>
          <w:lang w:val="uk-UA"/>
        </w:rPr>
      </w:pPr>
      <w:r w:rsidRPr="00951D77">
        <w:rPr>
          <w:b/>
          <w:sz w:val="24"/>
          <w:szCs w:val="24"/>
          <w:lang w:val="uk-UA"/>
        </w:rPr>
        <w:t>Українсько-польський академічний центр науки і культури</w:t>
      </w:r>
    </w:p>
    <w:p w:rsidR="00951D77" w:rsidRPr="00951D77" w:rsidRDefault="002B1027" w:rsidP="00951D77">
      <w:pPr>
        <w:ind w:firstLine="0"/>
        <w:jc w:val="center"/>
        <w:rPr>
          <w:b/>
          <w:sz w:val="24"/>
          <w:szCs w:val="24"/>
          <w:lang w:val="uk-UA"/>
        </w:rPr>
      </w:pPr>
      <w:r>
        <w:rPr>
          <w:b/>
          <w:sz w:val="24"/>
          <w:szCs w:val="24"/>
          <w:lang w:val="uk-UA"/>
        </w:rPr>
        <w:t xml:space="preserve">Історичний факультет </w:t>
      </w:r>
      <w:r w:rsidR="00951D77" w:rsidRPr="00951D77">
        <w:rPr>
          <w:b/>
          <w:sz w:val="24"/>
          <w:szCs w:val="24"/>
          <w:lang w:val="uk-UA"/>
        </w:rPr>
        <w:t>Університету імені Адама Міцкевича в Познані</w:t>
      </w:r>
    </w:p>
    <w:p w:rsidR="00951D77" w:rsidRPr="002E17F5" w:rsidRDefault="002E17F5" w:rsidP="002E17F5">
      <w:pPr>
        <w:ind w:firstLine="0"/>
        <w:jc w:val="center"/>
        <w:rPr>
          <w:b/>
          <w:sz w:val="24"/>
          <w:szCs w:val="24"/>
          <w:lang w:val="uk-UA"/>
        </w:rPr>
      </w:pPr>
      <w:r w:rsidRPr="002E17F5">
        <w:rPr>
          <w:b/>
          <w:sz w:val="24"/>
          <w:szCs w:val="24"/>
          <w:lang w:val="uk-UA"/>
        </w:rPr>
        <w:t>Центр Східноєвропейських студій Варшавського університету</w:t>
      </w:r>
    </w:p>
    <w:p w:rsidR="002E17F5" w:rsidRPr="00951D77" w:rsidRDefault="002E17F5" w:rsidP="00951D77">
      <w:pPr>
        <w:ind w:firstLine="0"/>
        <w:jc w:val="center"/>
        <w:rPr>
          <w:b/>
          <w:sz w:val="24"/>
          <w:szCs w:val="24"/>
          <w:lang w:val="uk-UA"/>
        </w:rPr>
      </w:pPr>
    </w:p>
    <w:p w:rsidR="00951D77" w:rsidRPr="00951D77" w:rsidRDefault="00951D77" w:rsidP="00951D77">
      <w:pPr>
        <w:ind w:firstLine="0"/>
        <w:jc w:val="center"/>
        <w:rPr>
          <w:b/>
          <w:i/>
          <w:sz w:val="24"/>
          <w:szCs w:val="24"/>
          <w:lang w:val="uk-UA"/>
        </w:rPr>
      </w:pPr>
      <w:r w:rsidRPr="00951D77">
        <w:rPr>
          <w:b/>
          <w:i/>
          <w:sz w:val="24"/>
          <w:szCs w:val="24"/>
          <w:lang w:val="uk-UA"/>
        </w:rPr>
        <w:t>За підтримки Генерального консульства Республіки Польща у Харкові</w:t>
      </w:r>
    </w:p>
    <w:p w:rsidR="00951D77" w:rsidRPr="00951D77" w:rsidRDefault="00951D77" w:rsidP="00951D77">
      <w:pPr>
        <w:ind w:firstLine="0"/>
        <w:jc w:val="center"/>
        <w:rPr>
          <w:b/>
          <w:sz w:val="24"/>
          <w:szCs w:val="24"/>
          <w:lang w:val="uk-UA"/>
        </w:rPr>
      </w:pPr>
    </w:p>
    <w:p w:rsidR="00951D77" w:rsidRPr="00951D77" w:rsidRDefault="00951D77" w:rsidP="00951D77">
      <w:pPr>
        <w:ind w:firstLine="0"/>
        <w:jc w:val="center"/>
        <w:rPr>
          <w:b/>
          <w:sz w:val="24"/>
          <w:szCs w:val="24"/>
          <w:lang w:val="uk-UA"/>
        </w:rPr>
      </w:pPr>
      <w:r w:rsidRPr="00951D77">
        <w:rPr>
          <w:b/>
          <w:sz w:val="24"/>
          <w:szCs w:val="24"/>
          <w:lang w:val="uk-UA"/>
        </w:rPr>
        <w:t>Міжнародна наукова конференція</w:t>
      </w:r>
    </w:p>
    <w:p w:rsidR="00951D77" w:rsidRPr="00951D77" w:rsidRDefault="00951D77" w:rsidP="00951D77">
      <w:pPr>
        <w:ind w:firstLine="0"/>
        <w:jc w:val="center"/>
        <w:rPr>
          <w:b/>
          <w:sz w:val="24"/>
          <w:szCs w:val="24"/>
          <w:lang w:val="uk-UA"/>
        </w:rPr>
      </w:pPr>
      <w:r w:rsidRPr="00951D77">
        <w:rPr>
          <w:b/>
          <w:sz w:val="24"/>
          <w:szCs w:val="24"/>
          <w:lang w:val="uk-UA"/>
        </w:rPr>
        <w:t>«Україна і Польща: 100 років співробітництва</w:t>
      </w:r>
    </w:p>
    <w:p w:rsidR="00951D77" w:rsidRPr="00951D77" w:rsidRDefault="00951D77" w:rsidP="00951D77">
      <w:pPr>
        <w:ind w:firstLine="0"/>
        <w:jc w:val="center"/>
        <w:rPr>
          <w:b/>
          <w:sz w:val="24"/>
          <w:szCs w:val="24"/>
          <w:lang w:val="uk-UA"/>
        </w:rPr>
      </w:pPr>
      <w:r w:rsidRPr="00951D77">
        <w:rPr>
          <w:b/>
          <w:sz w:val="24"/>
          <w:szCs w:val="24"/>
          <w:lang w:val="uk-UA"/>
        </w:rPr>
        <w:t xml:space="preserve"> (до річниці Варшавської угоди)»</w:t>
      </w:r>
    </w:p>
    <w:p w:rsidR="00951D77" w:rsidRPr="00951D77" w:rsidRDefault="00951D77" w:rsidP="00951D77">
      <w:pPr>
        <w:ind w:firstLine="0"/>
        <w:jc w:val="center"/>
        <w:rPr>
          <w:b/>
          <w:sz w:val="24"/>
          <w:szCs w:val="24"/>
          <w:lang w:val="uk-UA"/>
        </w:rPr>
      </w:pPr>
      <w:r w:rsidRPr="00951D77">
        <w:rPr>
          <w:b/>
          <w:sz w:val="24"/>
          <w:szCs w:val="24"/>
          <w:lang w:val="uk-UA"/>
        </w:rPr>
        <w:t>21 квітня 2020 р.</w:t>
      </w:r>
      <w:r w:rsidRPr="002B1027">
        <w:rPr>
          <w:b/>
          <w:sz w:val="24"/>
          <w:szCs w:val="24"/>
          <w:lang w:val="uk-UA"/>
        </w:rPr>
        <w:t xml:space="preserve">, </w:t>
      </w:r>
      <w:r>
        <w:rPr>
          <w:b/>
          <w:sz w:val="24"/>
          <w:szCs w:val="24"/>
          <w:lang w:val="uk-UA"/>
        </w:rPr>
        <w:t>Харків</w:t>
      </w:r>
    </w:p>
    <w:p w:rsidR="00951D77" w:rsidRPr="00951D77" w:rsidRDefault="00951D77" w:rsidP="00951D77">
      <w:pPr>
        <w:ind w:firstLine="0"/>
        <w:rPr>
          <w:sz w:val="24"/>
          <w:szCs w:val="24"/>
          <w:lang w:val="uk-UA"/>
        </w:rPr>
      </w:pPr>
    </w:p>
    <w:p w:rsidR="00951D77" w:rsidRPr="00951D77" w:rsidRDefault="00951D77" w:rsidP="00951D77">
      <w:pPr>
        <w:jc w:val="both"/>
        <w:rPr>
          <w:sz w:val="24"/>
          <w:szCs w:val="24"/>
          <w:lang w:val="uk-UA"/>
        </w:rPr>
      </w:pPr>
      <w:r w:rsidRPr="00951D77">
        <w:rPr>
          <w:sz w:val="24"/>
          <w:szCs w:val="24"/>
          <w:lang w:val="uk-UA"/>
        </w:rPr>
        <w:t xml:space="preserve">Організатори пропонують обговорити проблеми міждержавного /міжнаціонального співіснування/співробітництва України та Польщі у широкій історичній перспективі. Тематика конференції охоплює широке проблемне поле. Які політичні сили Польщі та України намагалися розбудувати власні державні проекти на початку ХХ ст.? Якими були цінності та практики агентів національного будівництва? Як за оцінками сучасників тогочасних подій та науковців Варшавська угода вплинула на баланс сил у Східній Європі у першій половині ХХ ст.? Яке місце займає українсько-польська угода 1920 р. у сучасній історичній пам’яті та національному </w:t>
      </w:r>
      <w:proofErr w:type="spellStart"/>
      <w:r w:rsidRPr="00951D77">
        <w:rPr>
          <w:sz w:val="24"/>
          <w:szCs w:val="24"/>
          <w:lang w:val="uk-UA"/>
        </w:rPr>
        <w:t>наративі</w:t>
      </w:r>
      <w:proofErr w:type="spellEnd"/>
      <w:r w:rsidRPr="00951D77">
        <w:rPr>
          <w:sz w:val="24"/>
          <w:szCs w:val="24"/>
          <w:lang w:val="uk-UA"/>
        </w:rPr>
        <w:t xml:space="preserve"> обох країн? </w:t>
      </w:r>
    </w:p>
    <w:p w:rsidR="00951D77" w:rsidRPr="00951D77" w:rsidRDefault="00951D77" w:rsidP="00951D77">
      <w:pPr>
        <w:jc w:val="both"/>
        <w:rPr>
          <w:sz w:val="24"/>
          <w:szCs w:val="24"/>
          <w:lang w:val="uk-UA"/>
        </w:rPr>
      </w:pPr>
    </w:p>
    <w:p w:rsidR="00951D77" w:rsidRPr="00951D77" w:rsidRDefault="00951D77" w:rsidP="00951D77">
      <w:pPr>
        <w:jc w:val="both"/>
        <w:rPr>
          <w:sz w:val="24"/>
          <w:szCs w:val="24"/>
          <w:lang w:val="uk-UA"/>
        </w:rPr>
      </w:pPr>
      <w:r w:rsidRPr="00951D77">
        <w:rPr>
          <w:sz w:val="24"/>
          <w:szCs w:val="24"/>
          <w:lang w:val="uk-UA"/>
        </w:rPr>
        <w:t>Роботу конференції буде організовано в межах таких тематичних панелей:</w:t>
      </w:r>
    </w:p>
    <w:p w:rsidR="00951D77" w:rsidRPr="00951D77" w:rsidRDefault="00951D77" w:rsidP="00951D77">
      <w:pPr>
        <w:pStyle w:val="a3"/>
        <w:numPr>
          <w:ilvl w:val="0"/>
          <w:numId w:val="1"/>
        </w:numPr>
        <w:jc w:val="both"/>
        <w:rPr>
          <w:sz w:val="24"/>
          <w:szCs w:val="24"/>
          <w:lang w:val="uk-UA"/>
        </w:rPr>
      </w:pPr>
      <w:r w:rsidRPr="00951D77">
        <w:rPr>
          <w:sz w:val="24"/>
          <w:szCs w:val="24"/>
          <w:lang w:val="uk-UA"/>
        </w:rPr>
        <w:t>Україна та Польща у 1920 р.: міжнародні відносини та баланс сил у Східній Європі;</w:t>
      </w:r>
    </w:p>
    <w:p w:rsidR="00951D77" w:rsidRPr="00951D77" w:rsidRDefault="00951D77" w:rsidP="00951D77">
      <w:pPr>
        <w:pStyle w:val="a3"/>
        <w:numPr>
          <w:ilvl w:val="0"/>
          <w:numId w:val="1"/>
        </w:numPr>
        <w:jc w:val="both"/>
        <w:rPr>
          <w:sz w:val="24"/>
          <w:szCs w:val="24"/>
          <w:lang w:val="uk-UA"/>
        </w:rPr>
      </w:pPr>
      <w:r w:rsidRPr="00951D77">
        <w:rPr>
          <w:sz w:val="24"/>
          <w:szCs w:val="24"/>
          <w:lang w:val="uk-UA"/>
        </w:rPr>
        <w:t>Польща та Україна у революційну добу: протистояння зовнішній агресії;</w:t>
      </w:r>
    </w:p>
    <w:p w:rsidR="00951D77" w:rsidRPr="00951D77" w:rsidRDefault="00951D77" w:rsidP="00951D77">
      <w:pPr>
        <w:pStyle w:val="a3"/>
        <w:numPr>
          <w:ilvl w:val="0"/>
          <w:numId w:val="1"/>
        </w:numPr>
        <w:jc w:val="both"/>
        <w:rPr>
          <w:sz w:val="24"/>
          <w:szCs w:val="24"/>
          <w:lang w:val="uk-UA"/>
        </w:rPr>
      </w:pPr>
      <w:r w:rsidRPr="00951D77">
        <w:rPr>
          <w:sz w:val="24"/>
          <w:szCs w:val="24"/>
          <w:lang w:val="uk-UA"/>
        </w:rPr>
        <w:t>Варшавська угода 1920 р.: політична апологія та критика сучасників;</w:t>
      </w:r>
    </w:p>
    <w:p w:rsidR="00951D77" w:rsidRPr="00951D77" w:rsidRDefault="00951D77" w:rsidP="00951D77">
      <w:pPr>
        <w:pStyle w:val="a3"/>
        <w:numPr>
          <w:ilvl w:val="0"/>
          <w:numId w:val="1"/>
        </w:numPr>
        <w:jc w:val="both"/>
        <w:rPr>
          <w:sz w:val="24"/>
          <w:szCs w:val="24"/>
          <w:lang w:val="uk-UA"/>
        </w:rPr>
      </w:pPr>
      <w:r w:rsidRPr="00951D77">
        <w:rPr>
          <w:sz w:val="24"/>
          <w:szCs w:val="24"/>
          <w:lang w:val="uk-UA"/>
        </w:rPr>
        <w:t>Образ Варшавської угоди 1920 р. в історіографії, історичній політиці та пам’яті України і Польщі.</w:t>
      </w:r>
    </w:p>
    <w:p w:rsidR="00951D77" w:rsidRPr="00951D77" w:rsidRDefault="00951D77" w:rsidP="00951D77">
      <w:pPr>
        <w:ind w:firstLine="0"/>
        <w:jc w:val="both"/>
        <w:rPr>
          <w:sz w:val="24"/>
          <w:szCs w:val="24"/>
          <w:lang w:val="uk-UA"/>
        </w:rPr>
      </w:pPr>
    </w:p>
    <w:p w:rsidR="00951D77" w:rsidRPr="00951D77" w:rsidRDefault="00951D77" w:rsidP="00951D77">
      <w:pPr>
        <w:jc w:val="both"/>
        <w:rPr>
          <w:sz w:val="24"/>
          <w:szCs w:val="24"/>
          <w:lang w:val="uk-UA"/>
        </w:rPr>
      </w:pPr>
      <w:r w:rsidRPr="00951D77">
        <w:rPr>
          <w:sz w:val="24"/>
          <w:szCs w:val="24"/>
          <w:lang w:val="uk-UA"/>
        </w:rPr>
        <w:t xml:space="preserve">Організатори запрошують науковців подавати заявки для участі. Заявка має бути заповнена через </w:t>
      </w:r>
      <w:hyperlink r:id="rId5" w:history="1">
        <w:r w:rsidRPr="00951D77">
          <w:rPr>
            <w:rStyle w:val="a4"/>
            <w:sz w:val="24"/>
            <w:szCs w:val="24"/>
            <w:lang w:val="uk-UA"/>
          </w:rPr>
          <w:t>електронну форму</w:t>
        </w:r>
      </w:hyperlink>
      <w:r w:rsidRPr="00951D77">
        <w:rPr>
          <w:sz w:val="24"/>
          <w:szCs w:val="24"/>
          <w:lang w:val="uk-UA"/>
        </w:rPr>
        <w:t xml:space="preserve"> і містити коротке </w:t>
      </w:r>
      <w:r w:rsidRPr="00951D77">
        <w:rPr>
          <w:sz w:val="24"/>
          <w:szCs w:val="24"/>
          <w:lang w:val="en-US"/>
        </w:rPr>
        <w:t>CV</w:t>
      </w:r>
      <w:r w:rsidRPr="00951D77">
        <w:rPr>
          <w:sz w:val="24"/>
          <w:szCs w:val="24"/>
          <w:lang w:val="uk-UA"/>
        </w:rPr>
        <w:t>, тему та анотацію доповіді (до 500 слів). Останній термін прийому заявок – 15 березня 2020 р. Результати розгляду заявок оргкомітет повідомить до 23 березня 2020 р.</w:t>
      </w:r>
    </w:p>
    <w:p w:rsidR="00951D77" w:rsidRPr="00951D77" w:rsidRDefault="00951D77" w:rsidP="00951D77">
      <w:pPr>
        <w:jc w:val="both"/>
        <w:rPr>
          <w:sz w:val="24"/>
          <w:szCs w:val="24"/>
          <w:lang w:val="uk-UA"/>
        </w:rPr>
      </w:pPr>
      <w:r w:rsidRPr="00951D77">
        <w:rPr>
          <w:sz w:val="24"/>
          <w:szCs w:val="24"/>
          <w:lang w:val="uk-UA"/>
        </w:rPr>
        <w:t>Робочі мови: українська, польська, англійська.</w:t>
      </w:r>
    </w:p>
    <w:p w:rsidR="00951D77" w:rsidRPr="00951D77" w:rsidRDefault="00951D77" w:rsidP="00951D77">
      <w:pPr>
        <w:jc w:val="both"/>
        <w:rPr>
          <w:sz w:val="24"/>
          <w:szCs w:val="24"/>
          <w:lang w:val="uk-UA"/>
        </w:rPr>
      </w:pPr>
      <w:r w:rsidRPr="00951D77">
        <w:rPr>
          <w:sz w:val="24"/>
          <w:szCs w:val="24"/>
          <w:lang w:val="uk-UA"/>
        </w:rPr>
        <w:t>Проїзд та перебування в Харкові за рахунок учасників.</w:t>
      </w:r>
    </w:p>
    <w:p w:rsidR="00951D77" w:rsidRPr="00951D77" w:rsidRDefault="00951D77" w:rsidP="00951D77">
      <w:pPr>
        <w:jc w:val="both"/>
        <w:rPr>
          <w:sz w:val="24"/>
          <w:szCs w:val="24"/>
          <w:lang w:val="uk-UA"/>
        </w:rPr>
      </w:pPr>
      <w:r w:rsidRPr="00951D77">
        <w:rPr>
          <w:sz w:val="24"/>
          <w:szCs w:val="24"/>
          <w:lang w:val="uk-UA"/>
        </w:rPr>
        <w:t>Участь у конференції безкоштовна.</w:t>
      </w:r>
    </w:p>
    <w:p w:rsidR="00951D77" w:rsidRPr="00951D77" w:rsidRDefault="00951D77" w:rsidP="00951D77">
      <w:pPr>
        <w:ind w:firstLine="708"/>
        <w:jc w:val="both"/>
        <w:rPr>
          <w:sz w:val="24"/>
          <w:szCs w:val="24"/>
          <w:lang w:val="uk-UA"/>
        </w:rPr>
      </w:pPr>
    </w:p>
    <w:p w:rsidR="00951D77" w:rsidRPr="00951D77" w:rsidRDefault="00951D77" w:rsidP="00951D77">
      <w:pPr>
        <w:ind w:firstLine="0"/>
        <w:jc w:val="both"/>
        <w:rPr>
          <w:i/>
          <w:sz w:val="24"/>
          <w:szCs w:val="24"/>
          <w:lang w:val="uk-UA"/>
        </w:rPr>
      </w:pPr>
      <w:r w:rsidRPr="00951D77">
        <w:rPr>
          <w:i/>
          <w:sz w:val="24"/>
          <w:szCs w:val="24"/>
          <w:lang w:val="uk-UA"/>
        </w:rPr>
        <w:t>З організаційних питань просимо звертатися до Євгена Захарченка, ст. викладача кафедри історії України (</w:t>
      </w:r>
      <w:hyperlink r:id="rId6" w:history="1">
        <w:r w:rsidRPr="00951D77">
          <w:rPr>
            <w:rStyle w:val="a4"/>
            <w:i/>
            <w:sz w:val="24"/>
            <w:szCs w:val="24"/>
            <w:lang w:val="en-US"/>
          </w:rPr>
          <w:t>ye</w:t>
        </w:r>
        <w:r w:rsidRPr="00951D77">
          <w:rPr>
            <w:rStyle w:val="a4"/>
            <w:i/>
            <w:sz w:val="24"/>
            <w:szCs w:val="24"/>
          </w:rPr>
          <w:t>.</w:t>
        </w:r>
        <w:r w:rsidRPr="00951D77">
          <w:rPr>
            <w:rStyle w:val="a4"/>
            <w:i/>
            <w:sz w:val="24"/>
            <w:szCs w:val="24"/>
            <w:lang w:val="en-US"/>
          </w:rPr>
          <w:t>zakharchenko</w:t>
        </w:r>
        <w:r w:rsidRPr="00951D77">
          <w:rPr>
            <w:rStyle w:val="a4"/>
            <w:i/>
            <w:sz w:val="24"/>
            <w:szCs w:val="24"/>
          </w:rPr>
          <w:t>@</w:t>
        </w:r>
        <w:r w:rsidRPr="00951D77">
          <w:rPr>
            <w:rStyle w:val="a4"/>
            <w:i/>
            <w:sz w:val="24"/>
            <w:szCs w:val="24"/>
            <w:lang w:val="en-US"/>
          </w:rPr>
          <w:t>karazin</w:t>
        </w:r>
        <w:r w:rsidRPr="00951D77">
          <w:rPr>
            <w:rStyle w:val="a4"/>
            <w:i/>
            <w:sz w:val="24"/>
            <w:szCs w:val="24"/>
          </w:rPr>
          <w:t>.</w:t>
        </w:r>
        <w:r w:rsidRPr="00951D77">
          <w:rPr>
            <w:rStyle w:val="a4"/>
            <w:i/>
            <w:sz w:val="24"/>
            <w:szCs w:val="24"/>
            <w:lang w:val="en-US"/>
          </w:rPr>
          <w:t>ua</w:t>
        </w:r>
      </w:hyperlink>
      <w:r w:rsidRPr="00951D77">
        <w:rPr>
          <w:i/>
          <w:sz w:val="24"/>
          <w:szCs w:val="24"/>
        </w:rPr>
        <w:t>,</w:t>
      </w:r>
      <w:r w:rsidRPr="00951D77">
        <w:rPr>
          <w:i/>
          <w:sz w:val="24"/>
          <w:szCs w:val="24"/>
          <w:lang w:val="uk-UA"/>
        </w:rPr>
        <w:t xml:space="preserve"> </w:t>
      </w:r>
      <w:proofErr w:type="spellStart"/>
      <w:r w:rsidRPr="00951D77">
        <w:rPr>
          <w:i/>
          <w:sz w:val="24"/>
          <w:szCs w:val="24"/>
          <w:lang w:val="uk-UA"/>
        </w:rPr>
        <w:t>тел</w:t>
      </w:r>
      <w:proofErr w:type="spellEnd"/>
      <w:r w:rsidRPr="00951D77">
        <w:rPr>
          <w:i/>
          <w:sz w:val="24"/>
          <w:szCs w:val="24"/>
          <w:lang w:val="uk-UA"/>
        </w:rPr>
        <w:t>.</w:t>
      </w:r>
      <w:r w:rsidRPr="00951D77">
        <w:rPr>
          <w:i/>
          <w:sz w:val="24"/>
          <w:szCs w:val="24"/>
        </w:rPr>
        <w:t xml:space="preserve"> +38(057)-707-52-42</w:t>
      </w:r>
      <w:r w:rsidRPr="00951D77">
        <w:rPr>
          <w:i/>
          <w:sz w:val="24"/>
          <w:szCs w:val="24"/>
          <w:lang w:val="uk-UA"/>
        </w:rPr>
        <w:t xml:space="preserve">) або керівника Українсько-Польського центру Тетяни </w:t>
      </w:r>
      <w:proofErr w:type="spellStart"/>
      <w:r w:rsidRPr="00951D77">
        <w:rPr>
          <w:i/>
          <w:sz w:val="24"/>
          <w:szCs w:val="24"/>
          <w:lang w:val="uk-UA"/>
        </w:rPr>
        <w:t>Біткової</w:t>
      </w:r>
      <w:proofErr w:type="spellEnd"/>
      <w:r w:rsidRPr="00951D77">
        <w:rPr>
          <w:i/>
          <w:sz w:val="24"/>
          <w:szCs w:val="24"/>
          <w:lang w:val="uk-UA"/>
        </w:rPr>
        <w:t xml:space="preserve"> </w:t>
      </w:r>
      <w:r w:rsidRPr="00951D77">
        <w:rPr>
          <w:i/>
          <w:sz w:val="24"/>
          <w:szCs w:val="24"/>
        </w:rPr>
        <w:t>(</w:t>
      </w:r>
      <w:hyperlink r:id="rId7" w:history="1">
        <w:r w:rsidRPr="00951D77">
          <w:rPr>
            <w:rStyle w:val="a4"/>
            <w:i/>
            <w:sz w:val="24"/>
            <w:szCs w:val="24"/>
            <w:lang w:val="pl-PL"/>
          </w:rPr>
          <w:t>poland</w:t>
        </w:r>
        <w:r w:rsidRPr="00951D77">
          <w:rPr>
            <w:rStyle w:val="a4"/>
            <w:i/>
            <w:sz w:val="24"/>
            <w:szCs w:val="24"/>
          </w:rPr>
          <w:t>@</w:t>
        </w:r>
        <w:r w:rsidRPr="00951D77">
          <w:rPr>
            <w:rStyle w:val="a4"/>
            <w:i/>
            <w:sz w:val="24"/>
            <w:szCs w:val="24"/>
            <w:lang w:val="pl-PL"/>
          </w:rPr>
          <w:t>karazin</w:t>
        </w:r>
        <w:r w:rsidRPr="00951D77">
          <w:rPr>
            <w:rStyle w:val="a4"/>
            <w:i/>
            <w:sz w:val="24"/>
            <w:szCs w:val="24"/>
          </w:rPr>
          <w:t>.</w:t>
        </w:r>
        <w:r w:rsidRPr="00951D77">
          <w:rPr>
            <w:rStyle w:val="a4"/>
            <w:i/>
            <w:sz w:val="24"/>
            <w:szCs w:val="24"/>
            <w:lang w:val="pl-PL"/>
          </w:rPr>
          <w:t>ua</w:t>
        </w:r>
      </w:hyperlink>
      <w:r w:rsidRPr="00951D77">
        <w:rPr>
          <w:i/>
          <w:sz w:val="24"/>
          <w:szCs w:val="24"/>
          <w:lang w:val="pl-PL"/>
        </w:rPr>
        <w:t>,</w:t>
      </w:r>
      <w:r w:rsidRPr="00951D77">
        <w:rPr>
          <w:i/>
          <w:sz w:val="24"/>
          <w:szCs w:val="24"/>
        </w:rPr>
        <w:t xml:space="preserve"> </w:t>
      </w:r>
      <w:r w:rsidRPr="00951D77">
        <w:rPr>
          <w:i/>
          <w:sz w:val="24"/>
          <w:szCs w:val="24"/>
          <w:lang w:val="pl-PL"/>
        </w:rPr>
        <w:t>tel</w:t>
      </w:r>
      <w:r w:rsidRPr="00951D77">
        <w:rPr>
          <w:i/>
          <w:sz w:val="24"/>
          <w:szCs w:val="24"/>
        </w:rPr>
        <w:t>. +38 0509649281)</w:t>
      </w:r>
    </w:p>
    <w:p w:rsidR="00951D77" w:rsidRPr="00951D77" w:rsidRDefault="00951D77" w:rsidP="00951D77">
      <w:pPr>
        <w:ind w:firstLine="0"/>
        <w:jc w:val="both"/>
        <w:rPr>
          <w:sz w:val="24"/>
          <w:szCs w:val="24"/>
          <w:highlight w:val="yellow"/>
          <w:lang w:val="uk-UA"/>
        </w:rPr>
      </w:pPr>
    </w:p>
    <w:p w:rsidR="00951D77" w:rsidRPr="00951D77" w:rsidRDefault="00951D77" w:rsidP="00951D77">
      <w:pPr>
        <w:ind w:firstLine="0"/>
        <w:jc w:val="both"/>
        <w:rPr>
          <w:sz w:val="24"/>
          <w:szCs w:val="24"/>
          <w:lang w:val="uk-UA"/>
        </w:rPr>
      </w:pPr>
      <w:r w:rsidRPr="00951D77">
        <w:rPr>
          <w:b/>
          <w:sz w:val="24"/>
          <w:szCs w:val="24"/>
          <w:lang w:val="uk-UA"/>
        </w:rPr>
        <w:t>Наші контакти</w:t>
      </w:r>
      <w:r w:rsidRPr="00951D77">
        <w:rPr>
          <w:sz w:val="24"/>
          <w:szCs w:val="24"/>
          <w:lang w:val="uk-UA"/>
        </w:rPr>
        <w:t xml:space="preserve">: </w:t>
      </w:r>
    </w:p>
    <w:p w:rsidR="00951D77" w:rsidRPr="00951D77" w:rsidRDefault="00951D77" w:rsidP="00951D77">
      <w:pPr>
        <w:ind w:firstLine="0"/>
        <w:jc w:val="both"/>
        <w:rPr>
          <w:sz w:val="24"/>
          <w:szCs w:val="24"/>
          <w:lang w:val="uk-UA"/>
        </w:rPr>
      </w:pPr>
      <w:r w:rsidRPr="00951D77">
        <w:rPr>
          <w:sz w:val="24"/>
          <w:szCs w:val="24"/>
          <w:lang w:val="uk-UA"/>
        </w:rPr>
        <w:t xml:space="preserve">Кафедра історії України Харківського національного університету імені В. Н. Каразіна. Майдан Свободи 4, </w:t>
      </w:r>
      <w:proofErr w:type="spellStart"/>
      <w:r w:rsidRPr="00951D77">
        <w:rPr>
          <w:sz w:val="24"/>
          <w:szCs w:val="24"/>
          <w:lang w:val="uk-UA"/>
        </w:rPr>
        <w:t>ауд</w:t>
      </w:r>
      <w:proofErr w:type="spellEnd"/>
      <w:r w:rsidRPr="00951D77">
        <w:rPr>
          <w:sz w:val="24"/>
          <w:szCs w:val="24"/>
          <w:lang w:val="uk-UA"/>
        </w:rPr>
        <w:t xml:space="preserve">. 5-50, Харків 61022, Україна, </w:t>
      </w:r>
    </w:p>
    <w:p w:rsidR="00951D77" w:rsidRPr="00951D77" w:rsidRDefault="00951D77" w:rsidP="00951D77">
      <w:pPr>
        <w:ind w:firstLine="0"/>
        <w:jc w:val="both"/>
        <w:rPr>
          <w:rStyle w:val="a4"/>
          <w:sz w:val="24"/>
          <w:szCs w:val="24"/>
          <w:lang w:val="uk-UA"/>
        </w:rPr>
      </w:pPr>
      <w:r w:rsidRPr="00951D77">
        <w:rPr>
          <w:sz w:val="24"/>
          <w:szCs w:val="24"/>
          <w:lang w:val="en-US"/>
        </w:rPr>
        <w:t>Website</w:t>
      </w:r>
      <w:r w:rsidRPr="00951D77">
        <w:rPr>
          <w:sz w:val="24"/>
          <w:szCs w:val="24"/>
          <w:lang w:val="uk-UA"/>
        </w:rPr>
        <w:t xml:space="preserve">: </w:t>
      </w:r>
      <w:r w:rsidRPr="00951D77">
        <w:rPr>
          <w:sz w:val="24"/>
          <w:szCs w:val="24"/>
          <w:lang w:val="en-US"/>
        </w:rPr>
        <w:t>www</w:t>
      </w:r>
      <w:r w:rsidRPr="00951D77">
        <w:rPr>
          <w:sz w:val="24"/>
          <w:szCs w:val="24"/>
          <w:lang w:val="uk-UA"/>
        </w:rPr>
        <w:t>.</w:t>
      </w:r>
      <w:proofErr w:type="spellStart"/>
      <w:r w:rsidRPr="00951D77">
        <w:rPr>
          <w:sz w:val="24"/>
          <w:szCs w:val="24"/>
          <w:lang w:val="en-US"/>
        </w:rPr>
        <w:t>histukr</w:t>
      </w:r>
      <w:proofErr w:type="spellEnd"/>
      <w:r w:rsidRPr="00951D77">
        <w:rPr>
          <w:sz w:val="24"/>
          <w:szCs w:val="24"/>
          <w:lang w:val="uk-UA"/>
        </w:rPr>
        <w:t>.</w:t>
      </w:r>
      <w:proofErr w:type="spellStart"/>
      <w:r w:rsidRPr="00951D77">
        <w:rPr>
          <w:sz w:val="24"/>
          <w:szCs w:val="24"/>
          <w:lang w:val="en-US"/>
        </w:rPr>
        <w:t>karazin</w:t>
      </w:r>
      <w:proofErr w:type="spellEnd"/>
      <w:r w:rsidRPr="00951D77">
        <w:rPr>
          <w:sz w:val="24"/>
          <w:szCs w:val="24"/>
          <w:lang w:val="uk-UA"/>
        </w:rPr>
        <w:t>.</w:t>
      </w:r>
      <w:proofErr w:type="spellStart"/>
      <w:r w:rsidRPr="00951D77">
        <w:rPr>
          <w:sz w:val="24"/>
          <w:szCs w:val="24"/>
          <w:lang w:val="en-US"/>
        </w:rPr>
        <w:t>ua</w:t>
      </w:r>
      <w:proofErr w:type="spellEnd"/>
    </w:p>
    <w:p w:rsidR="00951D77" w:rsidRPr="00951D77" w:rsidRDefault="00951D77" w:rsidP="00951D77">
      <w:pPr>
        <w:ind w:firstLine="0"/>
        <w:jc w:val="both"/>
        <w:rPr>
          <w:sz w:val="24"/>
          <w:szCs w:val="24"/>
          <w:lang w:val="uk-UA"/>
        </w:rPr>
      </w:pPr>
      <w:r w:rsidRPr="00951D77">
        <w:rPr>
          <w:rStyle w:val="a4"/>
          <w:color w:val="auto"/>
          <w:sz w:val="24"/>
          <w:szCs w:val="24"/>
          <w:u w:val="none"/>
          <w:lang w:val="uk-UA"/>
        </w:rPr>
        <w:t xml:space="preserve">Українсько-Польський академічний центр науки та культури університету. Майдан Свободи 6, </w:t>
      </w:r>
      <w:proofErr w:type="spellStart"/>
      <w:r w:rsidRPr="00951D77">
        <w:rPr>
          <w:rStyle w:val="a4"/>
          <w:color w:val="auto"/>
          <w:sz w:val="24"/>
          <w:szCs w:val="24"/>
          <w:u w:val="none"/>
          <w:lang w:val="uk-UA"/>
        </w:rPr>
        <w:t>ауд</w:t>
      </w:r>
      <w:proofErr w:type="spellEnd"/>
      <w:r w:rsidRPr="00951D77">
        <w:rPr>
          <w:rStyle w:val="a4"/>
          <w:color w:val="auto"/>
          <w:sz w:val="24"/>
          <w:szCs w:val="24"/>
          <w:u w:val="none"/>
          <w:lang w:val="uk-UA"/>
        </w:rPr>
        <w:t xml:space="preserve">. 273, Харків 61022Б Україна  </w:t>
      </w:r>
    </w:p>
    <w:p w:rsidR="00795638" w:rsidRPr="002B1027" w:rsidRDefault="00795638" w:rsidP="00951D77">
      <w:pPr>
        <w:rPr>
          <w:sz w:val="24"/>
          <w:szCs w:val="24"/>
          <w:lang w:val="uk-UA"/>
        </w:rPr>
      </w:pPr>
    </w:p>
    <w:p w:rsidR="00951D77" w:rsidRPr="002B1027" w:rsidRDefault="00951D77" w:rsidP="00951D77">
      <w:pPr>
        <w:rPr>
          <w:sz w:val="24"/>
          <w:szCs w:val="24"/>
          <w:lang w:val="uk-UA"/>
        </w:rPr>
      </w:pPr>
    </w:p>
    <w:p w:rsidR="00951D77" w:rsidRPr="002B1027" w:rsidRDefault="00951D77" w:rsidP="00951D77">
      <w:pPr>
        <w:rPr>
          <w:sz w:val="24"/>
          <w:szCs w:val="24"/>
          <w:lang w:val="uk-UA"/>
        </w:rPr>
      </w:pPr>
    </w:p>
    <w:p w:rsidR="00951D77" w:rsidRPr="002B1027" w:rsidRDefault="00951D77" w:rsidP="00951D77">
      <w:pPr>
        <w:rPr>
          <w:sz w:val="24"/>
          <w:szCs w:val="24"/>
          <w:lang w:val="uk-UA"/>
        </w:rPr>
      </w:pPr>
    </w:p>
    <w:p w:rsidR="00951D77" w:rsidRPr="002B1027" w:rsidRDefault="00951D77" w:rsidP="00951D77">
      <w:pPr>
        <w:rPr>
          <w:sz w:val="24"/>
          <w:szCs w:val="24"/>
          <w:lang w:val="uk-UA"/>
        </w:rPr>
      </w:pPr>
    </w:p>
    <w:p w:rsidR="00951D77" w:rsidRPr="00951D77" w:rsidRDefault="00951D77" w:rsidP="00951D77">
      <w:pPr>
        <w:ind w:firstLine="0"/>
        <w:jc w:val="center"/>
        <w:rPr>
          <w:b/>
          <w:sz w:val="24"/>
          <w:szCs w:val="24"/>
          <w:lang w:val="pl-PL"/>
        </w:rPr>
      </w:pPr>
      <w:r w:rsidRPr="00951D77">
        <w:rPr>
          <w:b/>
          <w:sz w:val="24"/>
          <w:szCs w:val="24"/>
          <w:lang w:val="pl-PL"/>
        </w:rPr>
        <w:t>Charkowski Uniwersytet Narodowy imienia W. N. Karazina</w:t>
      </w:r>
    </w:p>
    <w:p w:rsidR="00951D77" w:rsidRPr="00951D77" w:rsidRDefault="00951D77" w:rsidP="00951D77">
      <w:pPr>
        <w:ind w:firstLine="0"/>
        <w:jc w:val="center"/>
        <w:rPr>
          <w:b/>
          <w:sz w:val="24"/>
          <w:szCs w:val="24"/>
          <w:lang w:val="uk-UA"/>
        </w:rPr>
      </w:pPr>
      <w:proofErr w:type="spellStart"/>
      <w:r w:rsidRPr="00951D77">
        <w:rPr>
          <w:b/>
          <w:sz w:val="24"/>
          <w:szCs w:val="24"/>
          <w:lang w:val="uk-UA"/>
        </w:rPr>
        <w:t>Wydział</w:t>
      </w:r>
      <w:proofErr w:type="spellEnd"/>
      <w:r w:rsidRPr="00951D77">
        <w:rPr>
          <w:b/>
          <w:sz w:val="24"/>
          <w:szCs w:val="24"/>
          <w:lang w:val="uk-UA"/>
        </w:rPr>
        <w:t xml:space="preserve"> </w:t>
      </w:r>
      <w:proofErr w:type="spellStart"/>
      <w:r w:rsidRPr="00951D77">
        <w:rPr>
          <w:b/>
          <w:sz w:val="24"/>
          <w:szCs w:val="24"/>
          <w:lang w:val="uk-UA"/>
        </w:rPr>
        <w:t>Historyczny</w:t>
      </w:r>
      <w:proofErr w:type="spellEnd"/>
    </w:p>
    <w:p w:rsidR="00951D77" w:rsidRPr="00951D77" w:rsidRDefault="00951D77" w:rsidP="00951D77">
      <w:pPr>
        <w:ind w:firstLine="0"/>
        <w:jc w:val="center"/>
        <w:rPr>
          <w:b/>
          <w:sz w:val="24"/>
          <w:szCs w:val="24"/>
          <w:lang w:val="uk-UA"/>
        </w:rPr>
      </w:pPr>
      <w:r w:rsidRPr="00951D77">
        <w:rPr>
          <w:b/>
          <w:sz w:val="24"/>
          <w:szCs w:val="24"/>
          <w:lang w:val="pl-PL"/>
        </w:rPr>
        <w:t xml:space="preserve">Zakład </w:t>
      </w:r>
      <w:proofErr w:type="spellStart"/>
      <w:r w:rsidRPr="00951D77">
        <w:rPr>
          <w:b/>
          <w:sz w:val="24"/>
          <w:szCs w:val="24"/>
          <w:lang w:val="uk-UA"/>
        </w:rPr>
        <w:t>Historii</w:t>
      </w:r>
      <w:proofErr w:type="spellEnd"/>
      <w:r w:rsidRPr="00951D77">
        <w:rPr>
          <w:b/>
          <w:sz w:val="24"/>
          <w:szCs w:val="24"/>
          <w:lang w:val="uk-UA"/>
        </w:rPr>
        <w:t xml:space="preserve"> </w:t>
      </w:r>
      <w:proofErr w:type="spellStart"/>
      <w:r w:rsidRPr="00951D77">
        <w:rPr>
          <w:b/>
          <w:sz w:val="24"/>
          <w:szCs w:val="24"/>
          <w:lang w:val="uk-UA"/>
        </w:rPr>
        <w:t>Ukrainy</w:t>
      </w:r>
      <w:proofErr w:type="spellEnd"/>
    </w:p>
    <w:p w:rsidR="00951D77" w:rsidRPr="00951D77" w:rsidRDefault="00951D77" w:rsidP="00951D77">
      <w:pPr>
        <w:ind w:firstLine="0"/>
        <w:jc w:val="center"/>
        <w:rPr>
          <w:b/>
          <w:sz w:val="24"/>
          <w:szCs w:val="24"/>
          <w:lang w:val="pl-PL"/>
        </w:rPr>
      </w:pPr>
      <w:proofErr w:type="spellStart"/>
      <w:r w:rsidRPr="00951D77">
        <w:rPr>
          <w:b/>
          <w:sz w:val="24"/>
          <w:szCs w:val="24"/>
          <w:lang w:val="uk-UA"/>
        </w:rPr>
        <w:t>Ukraińsko</w:t>
      </w:r>
      <w:proofErr w:type="spellEnd"/>
      <w:r w:rsidRPr="00951D77">
        <w:rPr>
          <w:b/>
          <w:sz w:val="24"/>
          <w:szCs w:val="24"/>
          <w:lang w:val="uk-UA"/>
        </w:rPr>
        <w:t>-</w:t>
      </w:r>
      <w:r w:rsidRPr="00951D77">
        <w:rPr>
          <w:b/>
          <w:sz w:val="24"/>
          <w:szCs w:val="24"/>
          <w:lang w:val="pl-PL"/>
        </w:rPr>
        <w:t>P</w:t>
      </w:r>
      <w:proofErr w:type="spellStart"/>
      <w:r w:rsidRPr="00951D77">
        <w:rPr>
          <w:b/>
          <w:sz w:val="24"/>
          <w:szCs w:val="24"/>
          <w:lang w:val="uk-UA"/>
        </w:rPr>
        <w:t>olskie</w:t>
      </w:r>
      <w:proofErr w:type="spellEnd"/>
      <w:r w:rsidRPr="00951D77">
        <w:rPr>
          <w:b/>
          <w:sz w:val="24"/>
          <w:szCs w:val="24"/>
          <w:lang w:val="uk-UA"/>
        </w:rPr>
        <w:t xml:space="preserve"> </w:t>
      </w:r>
      <w:r w:rsidRPr="00951D77">
        <w:rPr>
          <w:b/>
          <w:sz w:val="24"/>
          <w:szCs w:val="24"/>
          <w:lang w:val="pl-PL"/>
        </w:rPr>
        <w:t>A</w:t>
      </w:r>
      <w:proofErr w:type="spellStart"/>
      <w:r w:rsidRPr="00951D77">
        <w:rPr>
          <w:b/>
          <w:sz w:val="24"/>
          <w:szCs w:val="24"/>
          <w:lang w:val="uk-UA"/>
        </w:rPr>
        <w:t>kademickie</w:t>
      </w:r>
      <w:proofErr w:type="spellEnd"/>
      <w:r w:rsidRPr="00951D77">
        <w:rPr>
          <w:b/>
          <w:sz w:val="24"/>
          <w:szCs w:val="24"/>
          <w:lang w:val="uk-UA"/>
        </w:rPr>
        <w:t xml:space="preserve"> </w:t>
      </w:r>
      <w:r w:rsidRPr="00951D77">
        <w:rPr>
          <w:b/>
          <w:sz w:val="24"/>
          <w:szCs w:val="24"/>
          <w:lang w:val="pl-PL"/>
        </w:rPr>
        <w:t>C</w:t>
      </w:r>
      <w:proofErr w:type="spellStart"/>
      <w:r w:rsidRPr="00951D77">
        <w:rPr>
          <w:b/>
          <w:sz w:val="24"/>
          <w:szCs w:val="24"/>
          <w:lang w:val="uk-UA"/>
        </w:rPr>
        <w:t>entrum</w:t>
      </w:r>
      <w:proofErr w:type="spellEnd"/>
      <w:r w:rsidRPr="00951D77">
        <w:rPr>
          <w:b/>
          <w:sz w:val="24"/>
          <w:szCs w:val="24"/>
          <w:lang w:val="uk-UA"/>
        </w:rPr>
        <w:t xml:space="preserve"> </w:t>
      </w:r>
      <w:r w:rsidRPr="00951D77">
        <w:rPr>
          <w:b/>
          <w:sz w:val="24"/>
          <w:szCs w:val="24"/>
          <w:lang w:val="pl-PL"/>
        </w:rPr>
        <w:t>N</w:t>
      </w:r>
      <w:proofErr w:type="spellStart"/>
      <w:r w:rsidRPr="00951D77">
        <w:rPr>
          <w:b/>
          <w:sz w:val="24"/>
          <w:szCs w:val="24"/>
          <w:lang w:val="uk-UA"/>
        </w:rPr>
        <w:t>auki</w:t>
      </w:r>
      <w:proofErr w:type="spellEnd"/>
      <w:r w:rsidRPr="00951D77">
        <w:rPr>
          <w:b/>
          <w:sz w:val="24"/>
          <w:szCs w:val="24"/>
          <w:lang w:val="uk-UA"/>
        </w:rPr>
        <w:t xml:space="preserve"> i </w:t>
      </w:r>
      <w:r w:rsidRPr="00951D77">
        <w:rPr>
          <w:b/>
          <w:sz w:val="24"/>
          <w:szCs w:val="24"/>
          <w:lang w:val="pl-PL"/>
        </w:rPr>
        <w:t>K</w:t>
      </w:r>
      <w:proofErr w:type="spellStart"/>
      <w:r w:rsidRPr="00951D77">
        <w:rPr>
          <w:b/>
          <w:sz w:val="24"/>
          <w:szCs w:val="24"/>
          <w:lang w:val="uk-UA"/>
        </w:rPr>
        <w:t>ultury</w:t>
      </w:r>
      <w:proofErr w:type="spellEnd"/>
    </w:p>
    <w:p w:rsidR="00951D77" w:rsidRPr="00951D77" w:rsidRDefault="00951D77" w:rsidP="00951D77">
      <w:pPr>
        <w:ind w:firstLine="0"/>
        <w:jc w:val="center"/>
        <w:rPr>
          <w:b/>
          <w:sz w:val="24"/>
          <w:szCs w:val="24"/>
          <w:lang w:val="pl-PL"/>
        </w:rPr>
      </w:pPr>
      <w:r w:rsidRPr="00951D77">
        <w:rPr>
          <w:b/>
          <w:sz w:val="24"/>
          <w:szCs w:val="24"/>
          <w:lang w:val="pl-PL"/>
        </w:rPr>
        <w:t>Uniwersytet im. Adama Mickiewicza w Poznaniu</w:t>
      </w:r>
    </w:p>
    <w:p w:rsidR="00951D77" w:rsidRDefault="002B1027" w:rsidP="00951D77">
      <w:pPr>
        <w:ind w:firstLine="0"/>
        <w:jc w:val="center"/>
        <w:rPr>
          <w:b/>
          <w:sz w:val="24"/>
          <w:szCs w:val="24"/>
          <w:lang w:val="pl-PL"/>
        </w:rPr>
      </w:pPr>
      <w:r w:rsidRPr="002B1027">
        <w:rPr>
          <w:b/>
          <w:sz w:val="24"/>
          <w:szCs w:val="24"/>
          <w:lang w:val="pl-PL"/>
        </w:rPr>
        <w:t>Wydział Historyczny</w:t>
      </w:r>
    </w:p>
    <w:p w:rsidR="002E17F5" w:rsidRPr="002E17F5" w:rsidRDefault="002E17F5" w:rsidP="002E17F5">
      <w:pPr>
        <w:ind w:firstLine="0"/>
        <w:jc w:val="center"/>
        <w:rPr>
          <w:b/>
          <w:sz w:val="24"/>
          <w:szCs w:val="24"/>
          <w:lang w:val="pl-PL"/>
        </w:rPr>
      </w:pPr>
      <w:r w:rsidRPr="002E17F5">
        <w:rPr>
          <w:b/>
          <w:sz w:val="24"/>
          <w:szCs w:val="24"/>
          <w:lang w:val="pl-PL"/>
        </w:rPr>
        <w:t>Studium Europy Wschodniej Uniwersytetu Warszawskiego</w:t>
      </w:r>
    </w:p>
    <w:p w:rsidR="00951D77" w:rsidRPr="00951D77" w:rsidRDefault="00951D77" w:rsidP="00951D77">
      <w:pPr>
        <w:ind w:firstLine="0"/>
        <w:jc w:val="center"/>
        <w:rPr>
          <w:b/>
          <w:sz w:val="24"/>
          <w:szCs w:val="24"/>
          <w:lang w:val="uk-UA"/>
        </w:rPr>
      </w:pPr>
    </w:p>
    <w:p w:rsidR="00951D77" w:rsidRPr="00951D77" w:rsidRDefault="00951D77" w:rsidP="00951D77">
      <w:pPr>
        <w:ind w:firstLine="0"/>
        <w:jc w:val="center"/>
        <w:rPr>
          <w:b/>
          <w:sz w:val="24"/>
          <w:szCs w:val="24"/>
          <w:lang w:val="pl-PL"/>
        </w:rPr>
      </w:pPr>
      <w:proofErr w:type="spellStart"/>
      <w:r w:rsidRPr="00951D77">
        <w:rPr>
          <w:b/>
          <w:sz w:val="24"/>
          <w:szCs w:val="24"/>
          <w:lang w:val="uk-UA"/>
        </w:rPr>
        <w:t>przy</w:t>
      </w:r>
      <w:proofErr w:type="spellEnd"/>
      <w:r w:rsidRPr="00951D77">
        <w:rPr>
          <w:b/>
          <w:sz w:val="24"/>
          <w:szCs w:val="24"/>
          <w:lang w:val="uk-UA"/>
        </w:rPr>
        <w:t xml:space="preserve"> </w:t>
      </w:r>
      <w:proofErr w:type="spellStart"/>
      <w:r w:rsidRPr="00951D77">
        <w:rPr>
          <w:b/>
          <w:sz w:val="24"/>
          <w:szCs w:val="24"/>
          <w:lang w:val="uk-UA"/>
        </w:rPr>
        <w:t>wsparciu</w:t>
      </w:r>
      <w:proofErr w:type="spellEnd"/>
      <w:r w:rsidRPr="00951D77">
        <w:rPr>
          <w:b/>
          <w:sz w:val="24"/>
          <w:szCs w:val="24"/>
          <w:lang w:val="uk-UA"/>
        </w:rPr>
        <w:t xml:space="preserve"> </w:t>
      </w:r>
      <w:proofErr w:type="spellStart"/>
      <w:r w:rsidRPr="00951D77">
        <w:rPr>
          <w:b/>
          <w:sz w:val="24"/>
          <w:szCs w:val="24"/>
          <w:lang w:val="uk-UA"/>
        </w:rPr>
        <w:t>Konsulatu</w:t>
      </w:r>
      <w:proofErr w:type="spellEnd"/>
      <w:r w:rsidRPr="00951D77">
        <w:rPr>
          <w:b/>
          <w:sz w:val="24"/>
          <w:szCs w:val="24"/>
          <w:lang w:val="uk-UA"/>
        </w:rPr>
        <w:t xml:space="preserve"> </w:t>
      </w:r>
      <w:proofErr w:type="spellStart"/>
      <w:r w:rsidRPr="00951D77">
        <w:rPr>
          <w:b/>
          <w:sz w:val="24"/>
          <w:szCs w:val="24"/>
          <w:lang w:val="uk-UA"/>
        </w:rPr>
        <w:t>Generalnego</w:t>
      </w:r>
      <w:proofErr w:type="spellEnd"/>
      <w:r w:rsidRPr="00951D77">
        <w:rPr>
          <w:b/>
          <w:sz w:val="24"/>
          <w:szCs w:val="24"/>
          <w:lang w:val="uk-UA"/>
        </w:rPr>
        <w:t xml:space="preserve"> </w:t>
      </w:r>
      <w:proofErr w:type="spellStart"/>
      <w:r w:rsidRPr="00951D77">
        <w:rPr>
          <w:b/>
          <w:sz w:val="24"/>
          <w:szCs w:val="24"/>
          <w:lang w:val="uk-UA"/>
        </w:rPr>
        <w:t>Rzeczypospolitej</w:t>
      </w:r>
      <w:proofErr w:type="spellEnd"/>
      <w:r w:rsidRPr="00951D77">
        <w:rPr>
          <w:b/>
          <w:sz w:val="24"/>
          <w:szCs w:val="24"/>
          <w:lang w:val="uk-UA"/>
        </w:rPr>
        <w:t xml:space="preserve"> </w:t>
      </w:r>
      <w:proofErr w:type="spellStart"/>
      <w:r w:rsidRPr="00951D77">
        <w:rPr>
          <w:b/>
          <w:sz w:val="24"/>
          <w:szCs w:val="24"/>
          <w:lang w:val="uk-UA"/>
        </w:rPr>
        <w:t>Polskiej</w:t>
      </w:r>
      <w:proofErr w:type="spellEnd"/>
      <w:r w:rsidRPr="00951D77">
        <w:rPr>
          <w:b/>
          <w:sz w:val="24"/>
          <w:szCs w:val="24"/>
          <w:lang w:val="uk-UA"/>
        </w:rPr>
        <w:t xml:space="preserve"> w </w:t>
      </w:r>
      <w:r w:rsidRPr="00951D77">
        <w:rPr>
          <w:b/>
          <w:sz w:val="24"/>
          <w:szCs w:val="24"/>
          <w:lang w:val="pl-PL"/>
        </w:rPr>
        <w:t>Charkowie</w:t>
      </w:r>
    </w:p>
    <w:p w:rsidR="00951D77" w:rsidRPr="00951D77" w:rsidRDefault="00951D77" w:rsidP="00951D77">
      <w:pPr>
        <w:ind w:firstLine="0"/>
        <w:jc w:val="center"/>
        <w:rPr>
          <w:b/>
          <w:sz w:val="24"/>
          <w:szCs w:val="24"/>
          <w:lang w:val="pl-PL"/>
        </w:rPr>
      </w:pPr>
    </w:p>
    <w:p w:rsidR="00951D77" w:rsidRPr="00951D77" w:rsidRDefault="00951D77" w:rsidP="00951D77">
      <w:pPr>
        <w:ind w:firstLine="0"/>
        <w:jc w:val="center"/>
        <w:rPr>
          <w:b/>
          <w:sz w:val="24"/>
          <w:szCs w:val="24"/>
          <w:lang w:val="pl-PL"/>
        </w:rPr>
      </w:pPr>
      <w:r w:rsidRPr="00951D77">
        <w:rPr>
          <w:b/>
          <w:sz w:val="24"/>
          <w:szCs w:val="24"/>
          <w:lang w:val="pl-PL"/>
        </w:rPr>
        <w:t>Międzynarodowa konferencja naukowa</w:t>
      </w:r>
    </w:p>
    <w:p w:rsidR="00951D77" w:rsidRPr="00951D77" w:rsidRDefault="00951D77" w:rsidP="00951D77">
      <w:pPr>
        <w:ind w:firstLine="0"/>
        <w:jc w:val="center"/>
        <w:rPr>
          <w:b/>
          <w:sz w:val="24"/>
          <w:szCs w:val="24"/>
          <w:lang w:val="pl-PL"/>
        </w:rPr>
      </w:pPr>
      <w:r w:rsidRPr="00951D77">
        <w:rPr>
          <w:b/>
          <w:sz w:val="24"/>
          <w:szCs w:val="24"/>
          <w:lang w:val="pl-PL"/>
        </w:rPr>
        <w:t>„Ukraina i Polska: 100 lat współpracy</w:t>
      </w:r>
    </w:p>
    <w:p w:rsidR="00951D77" w:rsidRPr="00951D77" w:rsidRDefault="00951D77" w:rsidP="00951D77">
      <w:pPr>
        <w:ind w:firstLine="0"/>
        <w:jc w:val="center"/>
        <w:rPr>
          <w:b/>
          <w:sz w:val="24"/>
          <w:szCs w:val="24"/>
          <w:lang w:val="pl-PL"/>
        </w:rPr>
      </w:pPr>
      <w:r w:rsidRPr="00951D77">
        <w:rPr>
          <w:b/>
          <w:sz w:val="24"/>
          <w:szCs w:val="24"/>
          <w:lang w:val="pl-PL"/>
        </w:rPr>
        <w:t xml:space="preserve"> (do rocznicy Umowy Warszawskij </w:t>
      </w:r>
      <w:r w:rsidRPr="00951D77">
        <w:rPr>
          <w:b/>
          <w:sz w:val="24"/>
          <w:szCs w:val="24"/>
          <w:lang w:val="uk-UA"/>
        </w:rPr>
        <w:t xml:space="preserve">1920 </w:t>
      </w:r>
      <w:r w:rsidRPr="00951D77">
        <w:rPr>
          <w:b/>
          <w:sz w:val="24"/>
          <w:szCs w:val="24"/>
          <w:lang w:val="pl-PL"/>
        </w:rPr>
        <w:t>r.)”</w:t>
      </w:r>
    </w:p>
    <w:p w:rsidR="00951D77" w:rsidRPr="00951D77" w:rsidRDefault="00951D77" w:rsidP="00951D77">
      <w:pPr>
        <w:ind w:firstLine="0"/>
        <w:jc w:val="center"/>
        <w:rPr>
          <w:b/>
          <w:sz w:val="24"/>
          <w:szCs w:val="24"/>
          <w:highlight w:val="yellow"/>
          <w:lang w:val="pl-PL"/>
        </w:rPr>
      </w:pPr>
    </w:p>
    <w:p w:rsidR="00951D77" w:rsidRPr="00951D77" w:rsidRDefault="00951D77" w:rsidP="00951D77">
      <w:pPr>
        <w:ind w:firstLine="0"/>
        <w:jc w:val="center"/>
        <w:rPr>
          <w:b/>
          <w:sz w:val="24"/>
          <w:szCs w:val="24"/>
          <w:lang w:val="pl-PL"/>
        </w:rPr>
      </w:pPr>
      <w:r w:rsidRPr="00951D77">
        <w:rPr>
          <w:b/>
          <w:sz w:val="24"/>
          <w:szCs w:val="24"/>
          <w:lang w:val="pl-PL"/>
        </w:rPr>
        <w:t>21 kwietnia 2020 r., Charków</w:t>
      </w:r>
    </w:p>
    <w:p w:rsidR="00951D77" w:rsidRPr="00951D77" w:rsidRDefault="00951D77" w:rsidP="00951D77">
      <w:pPr>
        <w:ind w:firstLine="0"/>
        <w:rPr>
          <w:sz w:val="24"/>
          <w:szCs w:val="24"/>
          <w:lang w:val="uk-UA"/>
        </w:rPr>
      </w:pPr>
    </w:p>
    <w:p w:rsidR="00951D77" w:rsidRPr="002C0926" w:rsidRDefault="00951D77" w:rsidP="00951D77">
      <w:pPr>
        <w:jc w:val="both"/>
        <w:rPr>
          <w:sz w:val="24"/>
          <w:szCs w:val="24"/>
          <w:lang w:val="pl-PL"/>
        </w:rPr>
      </w:pPr>
      <w:r w:rsidRPr="00951D77">
        <w:rPr>
          <w:sz w:val="24"/>
          <w:szCs w:val="24"/>
          <w:lang w:val="pl-PL"/>
        </w:rPr>
        <w:t>Organizatorzy proponują omówić pod czas konferencji</w:t>
      </w:r>
      <w:r w:rsidRPr="002C0926">
        <w:rPr>
          <w:sz w:val="24"/>
          <w:szCs w:val="24"/>
          <w:lang w:val="pl-PL"/>
        </w:rPr>
        <w:t xml:space="preserve"> kwestie międzypaństwowego / międzynarodowego współistnienia / współpracy Ukrainy i Polski w szerokim ujęciu historycznym. Tematyka konferencji obejmuje szeroki zakres problemów. Jakie siły polityczne Polski i Ukrainy próbowały zbudować własne projekty państwowe na początku XX wieku? Jakie były wartości i praktyki agentów budownictwa państwowego? Jak Układ Warszawski 1920 r. wpłynął na układ sił w Europie Wschodniej w pierwszej połowie XX wieku (według współczesnych naukowców)? Jakie jest miejsce Umowy Polsko-Ukraińskiej 1920 r. we współczesnej pamięci historycznej i narodowej narracji obu krajów?</w:t>
      </w:r>
    </w:p>
    <w:p w:rsidR="00951D77" w:rsidRPr="002C0926" w:rsidRDefault="00951D77" w:rsidP="00951D77">
      <w:pPr>
        <w:jc w:val="both"/>
        <w:rPr>
          <w:sz w:val="24"/>
          <w:szCs w:val="24"/>
          <w:lang w:val="pl-PL"/>
        </w:rPr>
      </w:pPr>
    </w:p>
    <w:p w:rsidR="00951D77" w:rsidRPr="002C0926" w:rsidRDefault="00951D77" w:rsidP="00951D77">
      <w:pPr>
        <w:ind w:firstLine="360"/>
        <w:jc w:val="both"/>
        <w:rPr>
          <w:sz w:val="24"/>
          <w:szCs w:val="24"/>
          <w:lang w:val="uk-UA"/>
        </w:rPr>
      </w:pPr>
      <w:proofErr w:type="spellStart"/>
      <w:r w:rsidRPr="002C0926">
        <w:rPr>
          <w:sz w:val="24"/>
          <w:szCs w:val="24"/>
          <w:lang w:val="uk-UA"/>
        </w:rPr>
        <w:t>Konferencja</w:t>
      </w:r>
      <w:proofErr w:type="spellEnd"/>
      <w:r w:rsidRPr="002C0926">
        <w:rPr>
          <w:sz w:val="24"/>
          <w:szCs w:val="24"/>
          <w:lang w:val="uk-UA"/>
        </w:rPr>
        <w:t xml:space="preserve"> </w:t>
      </w:r>
      <w:proofErr w:type="spellStart"/>
      <w:r w:rsidRPr="002C0926">
        <w:rPr>
          <w:sz w:val="24"/>
          <w:szCs w:val="24"/>
          <w:lang w:val="uk-UA"/>
        </w:rPr>
        <w:t>zostanie</w:t>
      </w:r>
      <w:proofErr w:type="spellEnd"/>
      <w:r w:rsidRPr="002C0926">
        <w:rPr>
          <w:sz w:val="24"/>
          <w:szCs w:val="24"/>
          <w:lang w:val="uk-UA"/>
        </w:rPr>
        <w:t xml:space="preserve"> </w:t>
      </w:r>
      <w:proofErr w:type="spellStart"/>
      <w:r w:rsidRPr="002C0926">
        <w:rPr>
          <w:sz w:val="24"/>
          <w:szCs w:val="24"/>
          <w:lang w:val="uk-UA"/>
        </w:rPr>
        <w:t>zorganizowana</w:t>
      </w:r>
      <w:proofErr w:type="spellEnd"/>
      <w:r w:rsidRPr="002C0926">
        <w:rPr>
          <w:sz w:val="24"/>
          <w:szCs w:val="24"/>
          <w:lang w:val="uk-UA"/>
        </w:rPr>
        <w:t xml:space="preserve"> w </w:t>
      </w:r>
      <w:proofErr w:type="spellStart"/>
      <w:r w:rsidRPr="002C0926">
        <w:rPr>
          <w:sz w:val="24"/>
          <w:szCs w:val="24"/>
          <w:lang w:val="uk-UA"/>
        </w:rPr>
        <w:t>ramach</w:t>
      </w:r>
      <w:proofErr w:type="spellEnd"/>
      <w:r w:rsidRPr="002C0926">
        <w:rPr>
          <w:sz w:val="24"/>
          <w:szCs w:val="24"/>
          <w:lang w:val="uk-UA"/>
        </w:rPr>
        <w:t xml:space="preserve"> </w:t>
      </w:r>
      <w:proofErr w:type="spellStart"/>
      <w:r w:rsidRPr="002C0926">
        <w:rPr>
          <w:sz w:val="24"/>
          <w:szCs w:val="24"/>
          <w:lang w:val="uk-UA"/>
        </w:rPr>
        <w:t>następujących</w:t>
      </w:r>
      <w:proofErr w:type="spellEnd"/>
      <w:r w:rsidRPr="002C0926">
        <w:rPr>
          <w:sz w:val="24"/>
          <w:szCs w:val="24"/>
          <w:lang w:val="uk-UA"/>
        </w:rPr>
        <w:t xml:space="preserve"> </w:t>
      </w:r>
      <w:proofErr w:type="spellStart"/>
      <w:r w:rsidRPr="002C0926">
        <w:rPr>
          <w:sz w:val="24"/>
          <w:szCs w:val="24"/>
          <w:lang w:val="uk-UA"/>
        </w:rPr>
        <w:t>paneli</w:t>
      </w:r>
      <w:proofErr w:type="spellEnd"/>
      <w:r w:rsidRPr="002C0926">
        <w:rPr>
          <w:sz w:val="24"/>
          <w:szCs w:val="24"/>
          <w:lang w:val="uk-UA"/>
        </w:rPr>
        <w:t xml:space="preserve"> </w:t>
      </w:r>
      <w:proofErr w:type="spellStart"/>
      <w:r w:rsidRPr="002C0926">
        <w:rPr>
          <w:sz w:val="24"/>
          <w:szCs w:val="24"/>
          <w:lang w:val="uk-UA"/>
        </w:rPr>
        <w:t>tematycznych</w:t>
      </w:r>
      <w:proofErr w:type="spellEnd"/>
      <w:r w:rsidRPr="002C0926">
        <w:rPr>
          <w:sz w:val="24"/>
          <w:szCs w:val="24"/>
          <w:lang w:val="uk-UA"/>
        </w:rPr>
        <w:t>:</w:t>
      </w:r>
    </w:p>
    <w:p w:rsidR="00951D77" w:rsidRPr="002C0926" w:rsidRDefault="00951D77" w:rsidP="00951D77">
      <w:pPr>
        <w:ind w:left="284" w:hanging="284"/>
        <w:jc w:val="both"/>
        <w:rPr>
          <w:sz w:val="24"/>
          <w:szCs w:val="24"/>
          <w:lang w:val="uk-UA"/>
        </w:rPr>
      </w:pPr>
      <w:r w:rsidRPr="002C0926">
        <w:rPr>
          <w:sz w:val="24"/>
          <w:szCs w:val="24"/>
          <w:lang w:val="uk-UA"/>
        </w:rPr>
        <w:t xml:space="preserve">• </w:t>
      </w:r>
      <w:proofErr w:type="spellStart"/>
      <w:r w:rsidRPr="002C0926">
        <w:rPr>
          <w:sz w:val="24"/>
          <w:szCs w:val="24"/>
          <w:lang w:val="uk-UA"/>
        </w:rPr>
        <w:t>Ukraina</w:t>
      </w:r>
      <w:proofErr w:type="spellEnd"/>
      <w:r w:rsidRPr="002C0926">
        <w:rPr>
          <w:sz w:val="24"/>
          <w:szCs w:val="24"/>
          <w:lang w:val="uk-UA"/>
        </w:rPr>
        <w:t xml:space="preserve"> i </w:t>
      </w:r>
      <w:proofErr w:type="spellStart"/>
      <w:r w:rsidRPr="002C0926">
        <w:rPr>
          <w:sz w:val="24"/>
          <w:szCs w:val="24"/>
          <w:lang w:val="uk-UA"/>
        </w:rPr>
        <w:t>Polska</w:t>
      </w:r>
      <w:proofErr w:type="spellEnd"/>
      <w:r w:rsidRPr="002C0926">
        <w:rPr>
          <w:sz w:val="24"/>
          <w:szCs w:val="24"/>
          <w:lang w:val="uk-UA"/>
        </w:rPr>
        <w:t xml:space="preserve"> w </w:t>
      </w:r>
      <w:r w:rsidRPr="002C0926">
        <w:rPr>
          <w:sz w:val="24"/>
          <w:szCs w:val="24"/>
          <w:lang w:val="pl-PL"/>
        </w:rPr>
        <w:t xml:space="preserve">r. </w:t>
      </w:r>
      <w:r w:rsidRPr="002C0926">
        <w:rPr>
          <w:sz w:val="24"/>
          <w:szCs w:val="24"/>
          <w:lang w:val="uk-UA"/>
        </w:rPr>
        <w:t xml:space="preserve">1920: </w:t>
      </w:r>
      <w:proofErr w:type="spellStart"/>
      <w:r w:rsidRPr="002C0926">
        <w:rPr>
          <w:sz w:val="24"/>
          <w:szCs w:val="24"/>
          <w:lang w:val="uk-UA"/>
        </w:rPr>
        <w:t>stosunki</w:t>
      </w:r>
      <w:proofErr w:type="spellEnd"/>
      <w:r w:rsidRPr="002C0926">
        <w:rPr>
          <w:sz w:val="24"/>
          <w:szCs w:val="24"/>
          <w:lang w:val="uk-UA"/>
        </w:rPr>
        <w:t xml:space="preserve"> </w:t>
      </w:r>
      <w:proofErr w:type="spellStart"/>
      <w:r w:rsidRPr="002C0926">
        <w:rPr>
          <w:sz w:val="24"/>
          <w:szCs w:val="24"/>
          <w:lang w:val="uk-UA"/>
        </w:rPr>
        <w:t>międzynarodowe</w:t>
      </w:r>
      <w:proofErr w:type="spellEnd"/>
      <w:r w:rsidRPr="002C0926">
        <w:rPr>
          <w:sz w:val="24"/>
          <w:szCs w:val="24"/>
          <w:lang w:val="uk-UA"/>
        </w:rPr>
        <w:t xml:space="preserve"> i </w:t>
      </w:r>
      <w:proofErr w:type="spellStart"/>
      <w:r w:rsidRPr="002C0926">
        <w:rPr>
          <w:sz w:val="24"/>
          <w:szCs w:val="24"/>
          <w:lang w:val="uk-UA"/>
        </w:rPr>
        <w:t>równowaga</w:t>
      </w:r>
      <w:proofErr w:type="spellEnd"/>
      <w:r w:rsidRPr="002C0926">
        <w:rPr>
          <w:sz w:val="24"/>
          <w:szCs w:val="24"/>
          <w:lang w:val="uk-UA"/>
        </w:rPr>
        <w:t xml:space="preserve"> </w:t>
      </w:r>
      <w:proofErr w:type="spellStart"/>
      <w:r w:rsidRPr="002C0926">
        <w:rPr>
          <w:sz w:val="24"/>
          <w:szCs w:val="24"/>
          <w:lang w:val="uk-UA"/>
        </w:rPr>
        <w:t>sił</w:t>
      </w:r>
      <w:proofErr w:type="spellEnd"/>
      <w:r w:rsidRPr="002C0926">
        <w:rPr>
          <w:sz w:val="24"/>
          <w:szCs w:val="24"/>
          <w:lang w:val="uk-UA"/>
        </w:rPr>
        <w:t xml:space="preserve"> w </w:t>
      </w:r>
      <w:proofErr w:type="spellStart"/>
      <w:r w:rsidRPr="002C0926">
        <w:rPr>
          <w:sz w:val="24"/>
          <w:szCs w:val="24"/>
          <w:lang w:val="uk-UA"/>
        </w:rPr>
        <w:t>Europie</w:t>
      </w:r>
      <w:proofErr w:type="spellEnd"/>
      <w:r w:rsidRPr="002C0926">
        <w:rPr>
          <w:sz w:val="24"/>
          <w:szCs w:val="24"/>
          <w:lang w:val="uk-UA"/>
        </w:rPr>
        <w:t xml:space="preserve"> </w:t>
      </w:r>
      <w:proofErr w:type="spellStart"/>
      <w:r w:rsidRPr="002C0926">
        <w:rPr>
          <w:sz w:val="24"/>
          <w:szCs w:val="24"/>
          <w:lang w:val="uk-UA"/>
        </w:rPr>
        <w:t>Wschodniej</w:t>
      </w:r>
      <w:proofErr w:type="spellEnd"/>
      <w:r w:rsidRPr="002C0926">
        <w:rPr>
          <w:sz w:val="24"/>
          <w:szCs w:val="24"/>
          <w:lang w:val="uk-UA"/>
        </w:rPr>
        <w:t>;</w:t>
      </w:r>
    </w:p>
    <w:p w:rsidR="00951D77" w:rsidRPr="002C0926" w:rsidRDefault="00951D77" w:rsidP="00951D77">
      <w:pPr>
        <w:ind w:firstLine="0"/>
        <w:jc w:val="both"/>
        <w:rPr>
          <w:sz w:val="24"/>
          <w:szCs w:val="24"/>
          <w:lang w:val="uk-UA"/>
        </w:rPr>
      </w:pPr>
      <w:r w:rsidRPr="002C0926">
        <w:rPr>
          <w:sz w:val="24"/>
          <w:szCs w:val="24"/>
          <w:lang w:val="uk-UA"/>
        </w:rPr>
        <w:t xml:space="preserve">• </w:t>
      </w:r>
      <w:proofErr w:type="spellStart"/>
      <w:r w:rsidRPr="002C0926">
        <w:rPr>
          <w:sz w:val="24"/>
          <w:szCs w:val="24"/>
          <w:lang w:val="uk-UA"/>
        </w:rPr>
        <w:t>Polska</w:t>
      </w:r>
      <w:proofErr w:type="spellEnd"/>
      <w:r w:rsidRPr="002C0926">
        <w:rPr>
          <w:sz w:val="24"/>
          <w:szCs w:val="24"/>
          <w:lang w:val="uk-UA"/>
        </w:rPr>
        <w:t xml:space="preserve"> i </w:t>
      </w:r>
      <w:proofErr w:type="spellStart"/>
      <w:r w:rsidRPr="002C0926">
        <w:rPr>
          <w:sz w:val="24"/>
          <w:szCs w:val="24"/>
          <w:lang w:val="uk-UA"/>
        </w:rPr>
        <w:t>Ukraina</w:t>
      </w:r>
      <w:proofErr w:type="spellEnd"/>
      <w:r w:rsidRPr="002C0926">
        <w:rPr>
          <w:sz w:val="24"/>
          <w:szCs w:val="24"/>
          <w:lang w:val="uk-UA"/>
        </w:rPr>
        <w:t xml:space="preserve"> w </w:t>
      </w:r>
      <w:r w:rsidRPr="002C0926">
        <w:rPr>
          <w:sz w:val="24"/>
          <w:szCs w:val="24"/>
          <w:lang w:val="pl-PL"/>
        </w:rPr>
        <w:t>dobie</w:t>
      </w:r>
      <w:r w:rsidRPr="002C0926">
        <w:rPr>
          <w:sz w:val="24"/>
          <w:szCs w:val="24"/>
          <w:lang w:val="uk-UA"/>
        </w:rPr>
        <w:t xml:space="preserve"> </w:t>
      </w:r>
      <w:proofErr w:type="spellStart"/>
      <w:r w:rsidRPr="002C0926">
        <w:rPr>
          <w:sz w:val="24"/>
          <w:szCs w:val="24"/>
          <w:lang w:val="uk-UA"/>
        </w:rPr>
        <w:t>rewolucyjn</w:t>
      </w:r>
      <w:proofErr w:type="spellEnd"/>
      <w:r w:rsidRPr="002C0926">
        <w:rPr>
          <w:sz w:val="24"/>
          <w:szCs w:val="24"/>
          <w:lang w:val="pl-PL"/>
        </w:rPr>
        <w:t>ej</w:t>
      </w:r>
      <w:r w:rsidRPr="002C0926">
        <w:rPr>
          <w:sz w:val="24"/>
          <w:szCs w:val="24"/>
          <w:lang w:val="uk-UA"/>
        </w:rPr>
        <w:t xml:space="preserve">: </w:t>
      </w:r>
      <w:proofErr w:type="spellStart"/>
      <w:r w:rsidRPr="002C0926">
        <w:rPr>
          <w:sz w:val="24"/>
          <w:szCs w:val="24"/>
          <w:lang w:val="uk-UA"/>
        </w:rPr>
        <w:t>konfrontacja</w:t>
      </w:r>
      <w:proofErr w:type="spellEnd"/>
      <w:r w:rsidRPr="002C0926">
        <w:rPr>
          <w:sz w:val="24"/>
          <w:szCs w:val="24"/>
          <w:lang w:val="uk-UA"/>
        </w:rPr>
        <w:t xml:space="preserve"> z </w:t>
      </w:r>
      <w:proofErr w:type="spellStart"/>
      <w:r w:rsidRPr="002C0926">
        <w:rPr>
          <w:sz w:val="24"/>
          <w:szCs w:val="24"/>
          <w:lang w:val="uk-UA"/>
        </w:rPr>
        <w:t>agresją</w:t>
      </w:r>
      <w:proofErr w:type="spellEnd"/>
      <w:r w:rsidRPr="002C0926">
        <w:rPr>
          <w:sz w:val="24"/>
          <w:szCs w:val="24"/>
          <w:lang w:val="uk-UA"/>
        </w:rPr>
        <w:t xml:space="preserve"> </w:t>
      </w:r>
      <w:proofErr w:type="spellStart"/>
      <w:r w:rsidRPr="002C0926">
        <w:rPr>
          <w:sz w:val="24"/>
          <w:szCs w:val="24"/>
          <w:lang w:val="uk-UA"/>
        </w:rPr>
        <w:t>zewnętrzną</w:t>
      </w:r>
      <w:proofErr w:type="spellEnd"/>
      <w:r w:rsidRPr="002C0926">
        <w:rPr>
          <w:sz w:val="24"/>
          <w:szCs w:val="24"/>
          <w:lang w:val="uk-UA"/>
        </w:rPr>
        <w:t>;</w:t>
      </w:r>
    </w:p>
    <w:p w:rsidR="00951D77" w:rsidRPr="002C0926" w:rsidRDefault="00951D77" w:rsidP="00951D77">
      <w:pPr>
        <w:ind w:firstLine="0"/>
        <w:jc w:val="both"/>
        <w:rPr>
          <w:sz w:val="24"/>
          <w:szCs w:val="24"/>
          <w:lang w:val="uk-UA"/>
        </w:rPr>
      </w:pPr>
      <w:r w:rsidRPr="002C0926">
        <w:rPr>
          <w:sz w:val="24"/>
          <w:szCs w:val="24"/>
          <w:lang w:val="uk-UA"/>
        </w:rPr>
        <w:t xml:space="preserve">• </w:t>
      </w:r>
      <w:r w:rsidRPr="002C0926">
        <w:rPr>
          <w:sz w:val="24"/>
          <w:szCs w:val="24"/>
          <w:lang w:val="pl-PL"/>
        </w:rPr>
        <w:t>Umowa W</w:t>
      </w:r>
      <w:proofErr w:type="spellStart"/>
      <w:r w:rsidRPr="002C0926">
        <w:rPr>
          <w:sz w:val="24"/>
          <w:szCs w:val="24"/>
          <w:lang w:val="uk-UA"/>
        </w:rPr>
        <w:t>arszawsk</w:t>
      </w:r>
      <w:proofErr w:type="spellEnd"/>
      <w:r w:rsidRPr="002C0926">
        <w:rPr>
          <w:sz w:val="24"/>
          <w:szCs w:val="24"/>
          <w:lang w:val="pl-PL"/>
        </w:rPr>
        <w:t>a</w:t>
      </w:r>
      <w:r w:rsidRPr="002C0926">
        <w:rPr>
          <w:sz w:val="24"/>
          <w:szCs w:val="24"/>
          <w:lang w:val="uk-UA"/>
        </w:rPr>
        <w:t xml:space="preserve"> 1920</w:t>
      </w:r>
      <w:r w:rsidRPr="002C0926">
        <w:rPr>
          <w:sz w:val="24"/>
          <w:szCs w:val="24"/>
          <w:lang w:val="pl-PL"/>
        </w:rPr>
        <w:t xml:space="preserve"> r.</w:t>
      </w:r>
      <w:r w:rsidRPr="002C0926">
        <w:rPr>
          <w:sz w:val="24"/>
          <w:szCs w:val="24"/>
          <w:lang w:val="uk-UA"/>
        </w:rPr>
        <w:t xml:space="preserve">: </w:t>
      </w:r>
      <w:r w:rsidRPr="002C0926">
        <w:rPr>
          <w:sz w:val="24"/>
          <w:szCs w:val="24"/>
          <w:lang w:val="pl-PL"/>
        </w:rPr>
        <w:t xml:space="preserve">apologia </w:t>
      </w:r>
      <w:proofErr w:type="spellStart"/>
      <w:r w:rsidRPr="002C0926">
        <w:rPr>
          <w:sz w:val="24"/>
          <w:szCs w:val="24"/>
          <w:lang w:val="uk-UA"/>
        </w:rPr>
        <w:t>polityczn</w:t>
      </w:r>
      <w:proofErr w:type="spellEnd"/>
      <w:r w:rsidRPr="002C0926">
        <w:rPr>
          <w:sz w:val="24"/>
          <w:szCs w:val="24"/>
          <w:lang w:val="pl-PL"/>
        </w:rPr>
        <w:t>a</w:t>
      </w:r>
      <w:r w:rsidRPr="002C0926">
        <w:rPr>
          <w:sz w:val="24"/>
          <w:szCs w:val="24"/>
          <w:lang w:val="uk-UA"/>
        </w:rPr>
        <w:t xml:space="preserve"> i </w:t>
      </w:r>
      <w:proofErr w:type="spellStart"/>
      <w:r w:rsidRPr="002C0926">
        <w:rPr>
          <w:sz w:val="24"/>
          <w:szCs w:val="24"/>
          <w:lang w:val="uk-UA"/>
        </w:rPr>
        <w:t>krytyka</w:t>
      </w:r>
      <w:proofErr w:type="spellEnd"/>
      <w:r w:rsidRPr="002C0926">
        <w:rPr>
          <w:sz w:val="24"/>
          <w:szCs w:val="24"/>
          <w:lang w:val="uk-UA"/>
        </w:rPr>
        <w:t xml:space="preserve"> </w:t>
      </w:r>
      <w:proofErr w:type="spellStart"/>
      <w:r w:rsidRPr="002C0926">
        <w:rPr>
          <w:sz w:val="24"/>
          <w:szCs w:val="24"/>
          <w:lang w:val="uk-UA"/>
        </w:rPr>
        <w:t>współczesnych</w:t>
      </w:r>
      <w:proofErr w:type="spellEnd"/>
      <w:r w:rsidRPr="002C0926">
        <w:rPr>
          <w:sz w:val="24"/>
          <w:szCs w:val="24"/>
          <w:lang w:val="uk-UA"/>
        </w:rPr>
        <w:t>;</w:t>
      </w:r>
    </w:p>
    <w:p w:rsidR="00951D77" w:rsidRPr="002C0926" w:rsidRDefault="00951D77" w:rsidP="00951D77">
      <w:pPr>
        <w:ind w:firstLine="0"/>
        <w:jc w:val="both"/>
        <w:rPr>
          <w:sz w:val="24"/>
          <w:szCs w:val="24"/>
          <w:lang w:val="uk-UA"/>
        </w:rPr>
      </w:pPr>
      <w:r w:rsidRPr="002C0926">
        <w:rPr>
          <w:sz w:val="24"/>
          <w:szCs w:val="24"/>
          <w:lang w:val="uk-UA"/>
        </w:rPr>
        <w:t xml:space="preserve">• </w:t>
      </w:r>
      <w:proofErr w:type="spellStart"/>
      <w:r w:rsidRPr="002C0926">
        <w:rPr>
          <w:sz w:val="24"/>
          <w:szCs w:val="24"/>
          <w:lang w:val="uk-UA"/>
        </w:rPr>
        <w:t>Obraz</w:t>
      </w:r>
      <w:proofErr w:type="spellEnd"/>
      <w:r w:rsidRPr="002C0926">
        <w:rPr>
          <w:sz w:val="24"/>
          <w:szCs w:val="24"/>
          <w:lang w:val="uk-UA"/>
        </w:rPr>
        <w:t xml:space="preserve"> </w:t>
      </w:r>
      <w:r w:rsidRPr="002C0926">
        <w:rPr>
          <w:sz w:val="24"/>
          <w:szCs w:val="24"/>
          <w:lang w:val="pl-PL"/>
        </w:rPr>
        <w:t xml:space="preserve">Umowy </w:t>
      </w:r>
      <w:proofErr w:type="spellStart"/>
      <w:r w:rsidRPr="002C0926">
        <w:rPr>
          <w:sz w:val="24"/>
          <w:szCs w:val="24"/>
          <w:lang w:val="uk-UA"/>
        </w:rPr>
        <w:t>Warszawskie</w:t>
      </w:r>
      <w:proofErr w:type="spellEnd"/>
      <w:r w:rsidRPr="002C0926">
        <w:rPr>
          <w:sz w:val="24"/>
          <w:szCs w:val="24"/>
          <w:lang w:val="pl-PL"/>
        </w:rPr>
        <w:t xml:space="preserve">j </w:t>
      </w:r>
      <w:r w:rsidRPr="002C0926">
        <w:rPr>
          <w:sz w:val="24"/>
          <w:szCs w:val="24"/>
          <w:lang w:val="uk-UA"/>
        </w:rPr>
        <w:t xml:space="preserve">1920 r. </w:t>
      </w:r>
      <w:r w:rsidRPr="002C0926">
        <w:rPr>
          <w:sz w:val="24"/>
          <w:szCs w:val="24"/>
          <w:lang w:val="pl-PL"/>
        </w:rPr>
        <w:t>w</w:t>
      </w:r>
      <w:r w:rsidRPr="002C0926">
        <w:rPr>
          <w:sz w:val="24"/>
          <w:szCs w:val="24"/>
          <w:lang w:val="uk-UA"/>
        </w:rPr>
        <w:t xml:space="preserve"> </w:t>
      </w:r>
      <w:proofErr w:type="spellStart"/>
      <w:r w:rsidRPr="002C0926">
        <w:rPr>
          <w:sz w:val="24"/>
          <w:szCs w:val="24"/>
          <w:lang w:val="uk-UA"/>
        </w:rPr>
        <w:t>historiografii</w:t>
      </w:r>
      <w:proofErr w:type="spellEnd"/>
      <w:r w:rsidRPr="002C0926">
        <w:rPr>
          <w:sz w:val="24"/>
          <w:szCs w:val="24"/>
          <w:lang w:val="uk-UA"/>
        </w:rPr>
        <w:t xml:space="preserve">, </w:t>
      </w:r>
      <w:proofErr w:type="spellStart"/>
      <w:r w:rsidRPr="002C0926">
        <w:rPr>
          <w:sz w:val="24"/>
          <w:szCs w:val="24"/>
          <w:lang w:val="uk-UA"/>
        </w:rPr>
        <w:t>polityce</w:t>
      </w:r>
      <w:proofErr w:type="spellEnd"/>
      <w:r w:rsidRPr="002C0926">
        <w:rPr>
          <w:sz w:val="24"/>
          <w:szCs w:val="24"/>
          <w:lang w:val="uk-UA"/>
        </w:rPr>
        <w:t xml:space="preserve"> </w:t>
      </w:r>
      <w:proofErr w:type="spellStart"/>
      <w:r w:rsidRPr="002C0926">
        <w:rPr>
          <w:sz w:val="24"/>
          <w:szCs w:val="24"/>
          <w:lang w:val="uk-UA"/>
        </w:rPr>
        <w:t>historycznej</w:t>
      </w:r>
      <w:proofErr w:type="spellEnd"/>
      <w:r w:rsidRPr="002C0926">
        <w:rPr>
          <w:sz w:val="24"/>
          <w:szCs w:val="24"/>
          <w:lang w:val="uk-UA"/>
        </w:rPr>
        <w:t xml:space="preserve"> i </w:t>
      </w:r>
      <w:proofErr w:type="spellStart"/>
      <w:r w:rsidRPr="002C0926">
        <w:rPr>
          <w:sz w:val="24"/>
          <w:szCs w:val="24"/>
          <w:lang w:val="uk-UA"/>
        </w:rPr>
        <w:t>pamięci</w:t>
      </w:r>
      <w:proofErr w:type="spellEnd"/>
      <w:r w:rsidRPr="002C0926">
        <w:rPr>
          <w:sz w:val="24"/>
          <w:szCs w:val="24"/>
          <w:lang w:val="uk-UA"/>
        </w:rPr>
        <w:t xml:space="preserve"> </w:t>
      </w:r>
      <w:proofErr w:type="spellStart"/>
      <w:r w:rsidRPr="002C0926">
        <w:rPr>
          <w:sz w:val="24"/>
          <w:szCs w:val="24"/>
          <w:lang w:val="uk-UA"/>
        </w:rPr>
        <w:t>Ukrainy</w:t>
      </w:r>
      <w:proofErr w:type="spellEnd"/>
      <w:r w:rsidRPr="002C0926">
        <w:rPr>
          <w:sz w:val="24"/>
          <w:szCs w:val="24"/>
          <w:lang w:val="uk-UA"/>
        </w:rPr>
        <w:t xml:space="preserve"> i </w:t>
      </w:r>
      <w:proofErr w:type="spellStart"/>
      <w:r w:rsidRPr="002C0926">
        <w:rPr>
          <w:sz w:val="24"/>
          <w:szCs w:val="24"/>
          <w:lang w:val="uk-UA"/>
        </w:rPr>
        <w:t>Polski</w:t>
      </w:r>
      <w:proofErr w:type="spellEnd"/>
      <w:r w:rsidRPr="002C0926">
        <w:rPr>
          <w:sz w:val="24"/>
          <w:szCs w:val="24"/>
          <w:lang w:val="uk-UA"/>
        </w:rPr>
        <w:t>.</w:t>
      </w:r>
    </w:p>
    <w:p w:rsidR="00951D77" w:rsidRPr="002C0926" w:rsidRDefault="00951D77" w:rsidP="00951D77">
      <w:pPr>
        <w:ind w:firstLine="0"/>
        <w:jc w:val="both"/>
        <w:rPr>
          <w:sz w:val="24"/>
          <w:szCs w:val="24"/>
          <w:lang w:val="uk-UA"/>
        </w:rPr>
      </w:pPr>
    </w:p>
    <w:p w:rsidR="00951D77" w:rsidRPr="002C0926" w:rsidRDefault="00951D77" w:rsidP="00951D77">
      <w:pPr>
        <w:jc w:val="both"/>
        <w:rPr>
          <w:sz w:val="24"/>
          <w:szCs w:val="24"/>
          <w:lang w:val="pl-PL"/>
        </w:rPr>
      </w:pPr>
      <w:r w:rsidRPr="002C0926">
        <w:rPr>
          <w:sz w:val="24"/>
          <w:szCs w:val="24"/>
          <w:lang w:val="pl-PL"/>
        </w:rPr>
        <w:t xml:space="preserve">Organizatorzy zapraszają naukowców do ubiegania się o udział. Wniosek musi zostać wypełniony za pomocą </w:t>
      </w:r>
      <w:r>
        <w:rPr>
          <w:sz w:val="24"/>
          <w:szCs w:val="24"/>
          <w:lang w:val="pl-PL"/>
        </w:rPr>
        <w:fldChar w:fldCharType="begin"/>
      </w:r>
      <w:r>
        <w:rPr>
          <w:sz w:val="24"/>
          <w:szCs w:val="24"/>
          <w:lang w:val="pl-PL"/>
        </w:rPr>
        <w:instrText xml:space="preserve"> HYPERLINK "https://docs.google.com/forms/d/e/1FAIpQLSenVO86KjfmQD1BpWLH2ZvXF-A943uFv1kpnADSzysST1sE_g/viewform" </w:instrText>
      </w:r>
      <w:r>
        <w:rPr>
          <w:sz w:val="24"/>
          <w:szCs w:val="24"/>
          <w:lang w:val="pl-PL"/>
        </w:rPr>
        <w:fldChar w:fldCharType="separate"/>
      </w:r>
      <w:r w:rsidRPr="00951D77">
        <w:rPr>
          <w:rStyle w:val="a4"/>
          <w:sz w:val="24"/>
          <w:szCs w:val="24"/>
          <w:lang w:val="pl-PL"/>
        </w:rPr>
        <w:t>formularza elektronicznego</w:t>
      </w:r>
      <w:r>
        <w:rPr>
          <w:sz w:val="24"/>
          <w:szCs w:val="24"/>
          <w:lang w:val="pl-PL"/>
        </w:rPr>
        <w:fldChar w:fldCharType="end"/>
      </w:r>
      <w:r w:rsidRPr="002C0926">
        <w:rPr>
          <w:sz w:val="24"/>
          <w:szCs w:val="24"/>
          <w:lang w:val="pl-PL"/>
        </w:rPr>
        <w:t xml:space="preserve"> i zawierać krótkie CV, temat i streszczenie (do 500 słów). Termin przyjmowania wniosków upływa </w:t>
      </w:r>
      <w:r w:rsidRPr="00951D77">
        <w:rPr>
          <w:b/>
          <w:sz w:val="24"/>
          <w:szCs w:val="24"/>
          <w:lang w:val="pl-PL"/>
        </w:rPr>
        <w:t>15 marca 2020 r.</w:t>
      </w:r>
      <w:r w:rsidRPr="002C0926">
        <w:rPr>
          <w:sz w:val="24"/>
          <w:szCs w:val="24"/>
          <w:lang w:val="pl-PL"/>
        </w:rPr>
        <w:t xml:space="preserve"> Wyniki rozpatrzenia wniosków zostaną zgłoszone przez komitet programowy do 23 marca 2020 r.</w:t>
      </w:r>
    </w:p>
    <w:p w:rsidR="00951D77" w:rsidRPr="002C0926" w:rsidRDefault="00951D77" w:rsidP="00951D77">
      <w:pPr>
        <w:jc w:val="both"/>
        <w:rPr>
          <w:sz w:val="24"/>
          <w:szCs w:val="24"/>
          <w:lang w:val="uk-UA"/>
        </w:rPr>
      </w:pPr>
      <w:r w:rsidRPr="002C0926">
        <w:rPr>
          <w:sz w:val="24"/>
          <w:szCs w:val="24"/>
          <w:lang w:val="pl-PL"/>
        </w:rPr>
        <w:t>Języki robocze</w:t>
      </w:r>
      <w:r w:rsidRPr="002C0926">
        <w:rPr>
          <w:sz w:val="24"/>
          <w:szCs w:val="24"/>
          <w:lang w:val="uk-UA"/>
        </w:rPr>
        <w:t xml:space="preserve">: </w:t>
      </w:r>
      <w:r w:rsidRPr="002C0926">
        <w:rPr>
          <w:sz w:val="24"/>
          <w:szCs w:val="24"/>
          <w:lang w:val="pl-PL"/>
        </w:rPr>
        <w:t>ukraińska, polska, angielska</w:t>
      </w:r>
      <w:r w:rsidRPr="002C0926">
        <w:rPr>
          <w:sz w:val="24"/>
          <w:szCs w:val="24"/>
          <w:lang w:val="uk-UA"/>
        </w:rPr>
        <w:t>.</w:t>
      </w:r>
    </w:p>
    <w:p w:rsidR="00951D77" w:rsidRPr="002C0926" w:rsidRDefault="00951D77" w:rsidP="00951D77">
      <w:pPr>
        <w:jc w:val="both"/>
        <w:rPr>
          <w:sz w:val="24"/>
          <w:szCs w:val="24"/>
          <w:lang w:val="pl-PL"/>
        </w:rPr>
      </w:pPr>
      <w:r w:rsidRPr="002C0926">
        <w:rPr>
          <w:sz w:val="24"/>
          <w:szCs w:val="24"/>
          <w:lang w:val="pl-PL"/>
        </w:rPr>
        <w:t>Udział w konferencji jest bezpłatny</w:t>
      </w:r>
    </w:p>
    <w:p w:rsidR="00951D77" w:rsidRPr="00C736E7" w:rsidRDefault="00951D77" w:rsidP="00951D77">
      <w:pPr>
        <w:ind w:firstLine="708"/>
        <w:jc w:val="both"/>
        <w:rPr>
          <w:sz w:val="24"/>
          <w:szCs w:val="24"/>
          <w:lang w:val="pl-PL"/>
        </w:rPr>
      </w:pPr>
    </w:p>
    <w:p w:rsidR="00951D77" w:rsidRPr="003F4D23" w:rsidRDefault="00951D77" w:rsidP="00951D77">
      <w:pPr>
        <w:ind w:firstLine="0"/>
        <w:jc w:val="both"/>
        <w:rPr>
          <w:i/>
          <w:sz w:val="24"/>
          <w:szCs w:val="24"/>
          <w:lang w:val="pl-PL"/>
        </w:rPr>
      </w:pPr>
      <w:r w:rsidRPr="002C0926">
        <w:rPr>
          <w:i/>
          <w:sz w:val="24"/>
          <w:szCs w:val="24"/>
          <w:lang w:val="pl-PL"/>
        </w:rPr>
        <w:t>Z pytań organizacynych prosimo zwracać się do Jewgena Zacharchenka</w:t>
      </w:r>
      <w:r w:rsidRPr="003F4D23">
        <w:rPr>
          <w:i/>
          <w:sz w:val="24"/>
          <w:szCs w:val="24"/>
          <w:lang w:val="pl-PL"/>
        </w:rPr>
        <w:t xml:space="preserve">, </w:t>
      </w:r>
      <w:r>
        <w:rPr>
          <w:i/>
          <w:sz w:val="24"/>
          <w:szCs w:val="24"/>
          <w:lang w:val="pl-PL"/>
        </w:rPr>
        <w:t xml:space="preserve">starczego wykładowcy Zakładu Historii Ukrainy </w:t>
      </w:r>
      <w:r w:rsidRPr="00A766C1">
        <w:rPr>
          <w:i/>
          <w:sz w:val="24"/>
          <w:szCs w:val="24"/>
          <w:lang w:val="pl-PL"/>
        </w:rPr>
        <w:t>(</w:t>
      </w:r>
      <w:hyperlink r:id="rId8" w:history="1">
        <w:r w:rsidRPr="00136714">
          <w:rPr>
            <w:rStyle w:val="a4"/>
            <w:i/>
            <w:sz w:val="24"/>
            <w:szCs w:val="24"/>
            <w:lang w:val="pl-PL"/>
          </w:rPr>
          <w:t>ye.zakharchenko@karazin.ua</w:t>
        </w:r>
      </w:hyperlink>
      <w:r w:rsidRPr="00A766C1">
        <w:rPr>
          <w:i/>
          <w:sz w:val="24"/>
          <w:szCs w:val="24"/>
          <w:lang w:val="pl-PL"/>
        </w:rPr>
        <w:t>,</w:t>
      </w:r>
      <w:r>
        <w:rPr>
          <w:i/>
          <w:sz w:val="24"/>
          <w:szCs w:val="24"/>
          <w:lang w:val="pl-PL"/>
        </w:rPr>
        <w:t xml:space="preserve"> tel.:</w:t>
      </w:r>
      <w:r w:rsidRPr="002C0926">
        <w:rPr>
          <w:i/>
          <w:sz w:val="24"/>
          <w:szCs w:val="24"/>
          <w:lang w:val="uk-UA"/>
        </w:rPr>
        <w:t>.</w:t>
      </w:r>
      <w:r w:rsidRPr="002C0926">
        <w:rPr>
          <w:i/>
          <w:sz w:val="24"/>
          <w:szCs w:val="24"/>
          <w:lang w:val="pl-PL"/>
        </w:rPr>
        <w:t>+38(057)</w:t>
      </w:r>
      <w:r>
        <w:rPr>
          <w:i/>
          <w:sz w:val="24"/>
          <w:szCs w:val="24"/>
          <w:lang w:val="pl-PL"/>
        </w:rPr>
        <w:t xml:space="preserve"> </w:t>
      </w:r>
      <w:r w:rsidRPr="002C0926">
        <w:rPr>
          <w:i/>
          <w:sz w:val="24"/>
          <w:szCs w:val="24"/>
          <w:lang w:val="pl-PL"/>
        </w:rPr>
        <w:t>707</w:t>
      </w:r>
      <w:r>
        <w:rPr>
          <w:i/>
          <w:sz w:val="24"/>
          <w:szCs w:val="24"/>
          <w:lang w:val="pl-PL"/>
        </w:rPr>
        <w:t xml:space="preserve"> </w:t>
      </w:r>
      <w:r w:rsidRPr="002C0926">
        <w:rPr>
          <w:i/>
          <w:sz w:val="24"/>
          <w:szCs w:val="24"/>
          <w:lang w:val="pl-PL"/>
        </w:rPr>
        <w:t>52</w:t>
      </w:r>
      <w:r>
        <w:rPr>
          <w:i/>
          <w:sz w:val="24"/>
          <w:szCs w:val="24"/>
          <w:lang w:val="pl-PL"/>
        </w:rPr>
        <w:t xml:space="preserve"> </w:t>
      </w:r>
      <w:r w:rsidRPr="002C0926">
        <w:rPr>
          <w:i/>
          <w:sz w:val="24"/>
          <w:szCs w:val="24"/>
          <w:lang w:val="pl-PL"/>
        </w:rPr>
        <w:t xml:space="preserve">42) lub </w:t>
      </w:r>
      <w:r>
        <w:rPr>
          <w:i/>
          <w:sz w:val="24"/>
          <w:szCs w:val="24"/>
          <w:lang w:val="pl-PL"/>
        </w:rPr>
        <w:t xml:space="preserve">Tetiany Bitkowej, </w:t>
      </w:r>
      <w:r w:rsidRPr="002C0926">
        <w:rPr>
          <w:i/>
          <w:sz w:val="24"/>
          <w:szCs w:val="24"/>
          <w:lang w:val="pl-PL"/>
        </w:rPr>
        <w:t>kierownika Centrum Ukraińsko-Polskiego (</w:t>
      </w:r>
      <w:r>
        <w:rPr>
          <w:i/>
          <w:sz w:val="24"/>
          <w:szCs w:val="24"/>
          <w:lang w:val="pl-PL"/>
        </w:rPr>
        <w:fldChar w:fldCharType="begin"/>
      </w:r>
      <w:r>
        <w:rPr>
          <w:i/>
          <w:sz w:val="24"/>
          <w:szCs w:val="24"/>
          <w:lang w:val="pl-PL"/>
        </w:rPr>
        <w:instrText xml:space="preserve"> HYPERLINK "mailto:</w:instrText>
      </w:r>
      <w:r w:rsidRPr="002C0926">
        <w:rPr>
          <w:i/>
          <w:sz w:val="24"/>
          <w:szCs w:val="24"/>
          <w:lang w:val="pl-PL"/>
        </w:rPr>
        <w:instrText>poland@karazin.ua</w:instrText>
      </w:r>
      <w:r>
        <w:rPr>
          <w:i/>
          <w:sz w:val="24"/>
          <w:szCs w:val="24"/>
          <w:lang w:val="pl-PL"/>
        </w:rPr>
        <w:instrText xml:space="preserve">" </w:instrText>
      </w:r>
      <w:r>
        <w:rPr>
          <w:i/>
          <w:sz w:val="24"/>
          <w:szCs w:val="24"/>
          <w:lang w:val="pl-PL"/>
        </w:rPr>
        <w:fldChar w:fldCharType="separate"/>
      </w:r>
      <w:r w:rsidRPr="00136714">
        <w:rPr>
          <w:rStyle w:val="a4"/>
          <w:i/>
          <w:sz w:val="24"/>
          <w:szCs w:val="24"/>
          <w:lang w:val="pl-PL"/>
        </w:rPr>
        <w:t>poland@karazin.ua</w:t>
      </w:r>
      <w:r>
        <w:rPr>
          <w:i/>
          <w:sz w:val="24"/>
          <w:szCs w:val="24"/>
          <w:lang w:val="pl-PL"/>
        </w:rPr>
        <w:fldChar w:fldCharType="end"/>
      </w:r>
      <w:r w:rsidRPr="002C0926">
        <w:rPr>
          <w:i/>
          <w:sz w:val="24"/>
          <w:szCs w:val="24"/>
          <w:lang w:val="pl-PL"/>
        </w:rPr>
        <w:t xml:space="preserve">; tel. </w:t>
      </w:r>
      <w:r w:rsidRPr="003F4D23">
        <w:rPr>
          <w:i/>
          <w:sz w:val="24"/>
          <w:szCs w:val="24"/>
          <w:lang w:val="pl-PL"/>
        </w:rPr>
        <w:t>+38</w:t>
      </w:r>
      <w:r>
        <w:rPr>
          <w:i/>
          <w:sz w:val="24"/>
          <w:szCs w:val="24"/>
          <w:lang w:val="pl-PL"/>
        </w:rPr>
        <w:t> </w:t>
      </w:r>
      <w:r w:rsidRPr="003F4D23">
        <w:rPr>
          <w:i/>
          <w:sz w:val="24"/>
          <w:szCs w:val="24"/>
          <w:lang w:val="pl-PL"/>
        </w:rPr>
        <w:t>050</w:t>
      </w:r>
      <w:r>
        <w:rPr>
          <w:i/>
          <w:sz w:val="24"/>
          <w:szCs w:val="24"/>
          <w:lang w:val="pl-PL"/>
        </w:rPr>
        <w:t> </w:t>
      </w:r>
      <w:r w:rsidRPr="003F4D23">
        <w:rPr>
          <w:i/>
          <w:sz w:val="24"/>
          <w:szCs w:val="24"/>
          <w:lang w:val="pl-PL"/>
        </w:rPr>
        <w:t>964</w:t>
      </w:r>
      <w:r>
        <w:rPr>
          <w:i/>
          <w:sz w:val="24"/>
          <w:szCs w:val="24"/>
          <w:lang w:val="pl-PL"/>
        </w:rPr>
        <w:t xml:space="preserve"> </w:t>
      </w:r>
      <w:r w:rsidRPr="003F4D23">
        <w:rPr>
          <w:i/>
          <w:sz w:val="24"/>
          <w:szCs w:val="24"/>
          <w:lang w:val="pl-PL"/>
        </w:rPr>
        <w:t>92</w:t>
      </w:r>
      <w:r>
        <w:rPr>
          <w:i/>
          <w:sz w:val="24"/>
          <w:szCs w:val="24"/>
          <w:lang w:val="pl-PL"/>
        </w:rPr>
        <w:t xml:space="preserve"> </w:t>
      </w:r>
      <w:r w:rsidRPr="003F4D23">
        <w:rPr>
          <w:i/>
          <w:sz w:val="24"/>
          <w:szCs w:val="24"/>
          <w:lang w:val="pl-PL"/>
        </w:rPr>
        <w:t xml:space="preserve">81). </w:t>
      </w:r>
    </w:p>
    <w:p w:rsidR="00951D77" w:rsidRPr="003F4D23" w:rsidRDefault="00951D77" w:rsidP="00951D77">
      <w:pPr>
        <w:ind w:firstLine="708"/>
        <w:jc w:val="both"/>
        <w:rPr>
          <w:rStyle w:val="a4"/>
          <w:i/>
          <w:color w:val="auto"/>
          <w:sz w:val="24"/>
          <w:szCs w:val="24"/>
          <w:u w:val="none"/>
          <w:lang w:val="pl-PL"/>
        </w:rPr>
      </w:pPr>
    </w:p>
    <w:p w:rsidR="00951D77" w:rsidRPr="003F4D23" w:rsidRDefault="00951D77" w:rsidP="00951D77">
      <w:pPr>
        <w:ind w:firstLine="0"/>
        <w:jc w:val="both"/>
        <w:rPr>
          <w:sz w:val="22"/>
          <w:lang w:val="pl-PL"/>
        </w:rPr>
      </w:pPr>
      <w:r w:rsidRPr="003F4D23">
        <w:rPr>
          <w:sz w:val="22"/>
          <w:lang w:val="pl-PL"/>
        </w:rPr>
        <w:t xml:space="preserve">Nasze kontakty: </w:t>
      </w:r>
    </w:p>
    <w:p w:rsidR="00951D77" w:rsidRPr="003F4D23" w:rsidRDefault="00951D77" w:rsidP="00951D77">
      <w:pPr>
        <w:ind w:firstLine="0"/>
        <w:jc w:val="both"/>
        <w:rPr>
          <w:sz w:val="22"/>
          <w:lang w:val="pl-PL"/>
        </w:rPr>
      </w:pPr>
      <w:r w:rsidRPr="003F4D23">
        <w:rPr>
          <w:sz w:val="22"/>
          <w:lang w:val="pl-PL"/>
        </w:rPr>
        <w:t>Zakład Historii Ukrainy Wadziału Historycznego Charkowskiego Uniwersytetu Narodowego imienia W. N. Karazina, plac Swobody 4, pok. 5-50, Charków 61022 Ukraina</w:t>
      </w:r>
    </w:p>
    <w:p w:rsidR="00951D77" w:rsidRPr="00C736E7" w:rsidRDefault="00951D77" w:rsidP="00951D77">
      <w:pPr>
        <w:ind w:firstLine="0"/>
        <w:jc w:val="both"/>
        <w:rPr>
          <w:sz w:val="22"/>
          <w:lang w:val="pl-PL"/>
        </w:rPr>
      </w:pPr>
    </w:p>
    <w:p w:rsidR="00951D77" w:rsidRDefault="00951D77" w:rsidP="00951D77">
      <w:pPr>
        <w:ind w:firstLine="0"/>
        <w:jc w:val="both"/>
        <w:rPr>
          <w:sz w:val="22"/>
          <w:lang w:val="pl-PL"/>
        </w:rPr>
      </w:pPr>
      <w:r w:rsidRPr="003F4D23">
        <w:rPr>
          <w:sz w:val="22"/>
          <w:lang w:val="pl-PL"/>
        </w:rPr>
        <w:t>Ukraińsko-Polskie Akademickie Centrum Nauki I Kultury Charkowskiego Uniwersytetu Narodowego imienia W.N. Karazina,</w:t>
      </w:r>
      <w:r>
        <w:rPr>
          <w:sz w:val="22"/>
          <w:lang w:val="pl-PL"/>
        </w:rPr>
        <w:t xml:space="preserve"> plac Swobody 6, pok. </w:t>
      </w:r>
      <w:r w:rsidRPr="003F4D23">
        <w:rPr>
          <w:sz w:val="22"/>
          <w:lang w:val="pl-PL"/>
        </w:rPr>
        <w:t>273, Kharkiv 61022, Ukrain</w:t>
      </w:r>
      <w:r>
        <w:rPr>
          <w:sz w:val="22"/>
          <w:lang w:val="pl-PL"/>
        </w:rPr>
        <w:t>a</w:t>
      </w:r>
    </w:p>
    <w:p w:rsidR="00951D77" w:rsidRDefault="00951D77" w:rsidP="00951D77">
      <w:pPr>
        <w:ind w:firstLine="0"/>
        <w:jc w:val="both"/>
        <w:rPr>
          <w:sz w:val="22"/>
          <w:lang w:val="pl-PL"/>
        </w:rPr>
      </w:pPr>
    </w:p>
    <w:p w:rsidR="00951D77" w:rsidRDefault="00951D77" w:rsidP="00951D77">
      <w:pPr>
        <w:ind w:firstLine="0"/>
        <w:jc w:val="both"/>
        <w:rPr>
          <w:sz w:val="22"/>
          <w:lang w:val="pl-PL"/>
        </w:rPr>
      </w:pPr>
    </w:p>
    <w:p w:rsidR="00951D77" w:rsidRDefault="00951D77" w:rsidP="00951D77">
      <w:pPr>
        <w:ind w:firstLine="0"/>
        <w:jc w:val="both"/>
        <w:rPr>
          <w:sz w:val="22"/>
          <w:lang w:val="pl-PL"/>
        </w:rPr>
      </w:pPr>
    </w:p>
    <w:p w:rsidR="00951D77" w:rsidRDefault="00951D77" w:rsidP="00951D77">
      <w:pPr>
        <w:ind w:firstLine="0"/>
        <w:jc w:val="both"/>
        <w:rPr>
          <w:sz w:val="22"/>
          <w:lang w:val="pl-PL"/>
        </w:rPr>
      </w:pPr>
    </w:p>
    <w:p w:rsidR="00951D77" w:rsidRDefault="00951D77" w:rsidP="00951D77">
      <w:pPr>
        <w:ind w:firstLine="0"/>
        <w:jc w:val="both"/>
        <w:rPr>
          <w:sz w:val="22"/>
          <w:lang w:val="pl-PL"/>
        </w:rPr>
      </w:pPr>
    </w:p>
    <w:p w:rsidR="00951D77" w:rsidRPr="00951D77" w:rsidRDefault="002E17F5" w:rsidP="00951D77">
      <w:pPr>
        <w:ind w:firstLine="0"/>
        <w:jc w:val="center"/>
        <w:rPr>
          <w:b/>
          <w:sz w:val="24"/>
          <w:szCs w:val="24"/>
          <w:lang w:val="en-US"/>
        </w:rPr>
      </w:pPr>
      <w:r>
        <w:rPr>
          <w:b/>
          <w:sz w:val="24"/>
          <w:szCs w:val="24"/>
          <w:lang w:val="en-US"/>
        </w:rPr>
        <w:t xml:space="preserve">School of History, </w:t>
      </w:r>
      <w:r w:rsidR="00951D77" w:rsidRPr="00951D77">
        <w:rPr>
          <w:b/>
          <w:sz w:val="24"/>
          <w:szCs w:val="24"/>
          <w:lang w:val="en-US"/>
        </w:rPr>
        <w:t xml:space="preserve">V. N. </w:t>
      </w:r>
      <w:proofErr w:type="spellStart"/>
      <w:r w:rsidR="00951D77" w:rsidRPr="00951D77">
        <w:rPr>
          <w:b/>
          <w:sz w:val="24"/>
          <w:szCs w:val="24"/>
          <w:lang w:val="en-US"/>
        </w:rPr>
        <w:t>Karazin</w:t>
      </w:r>
      <w:proofErr w:type="spellEnd"/>
      <w:r w:rsidR="00951D77" w:rsidRPr="00951D77">
        <w:rPr>
          <w:b/>
          <w:sz w:val="24"/>
          <w:szCs w:val="24"/>
          <w:lang w:val="en-US"/>
        </w:rPr>
        <w:t xml:space="preserve"> </w:t>
      </w:r>
      <w:proofErr w:type="spellStart"/>
      <w:r w:rsidR="00951D77" w:rsidRPr="00951D77">
        <w:rPr>
          <w:b/>
          <w:sz w:val="24"/>
          <w:szCs w:val="24"/>
          <w:lang w:val="en-US"/>
        </w:rPr>
        <w:t>Kharkiv</w:t>
      </w:r>
      <w:proofErr w:type="spellEnd"/>
      <w:r w:rsidR="00951D77" w:rsidRPr="00951D77">
        <w:rPr>
          <w:b/>
          <w:sz w:val="24"/>
          <w:szCs w:val="24"/>
          <w:lang w:val="en-US"/>
        </w:rPr>
        <w:t xml:space="preserve"> National University</w:t>
      </w:r>
    </w:p>
    <w:p w:rsidR="00951D77" w:rsidRPr="00951D77" w:rsidRDefault="00951D77" w:rsidP="00951D77">
      <w:pPr>
        <w:ind w:firstLine="0"/>
        <w:jc w:val="center"/>
        <w:rPr>
          <w:b/>
          <w:sz w:val="24"/>
          <w:szCs w:val="24"/>
          <w:lang w:val="en-US"/>
        </w:rPr>
      </w:pPr>
      <w:r w:rsidRPr="00951D77">
        <w:rPr>
          <w:b/>
          <w:sz w:val="24"/>
          <w:szCs w:val="24"/>
          <w:lang w:val="en-US"/>
        </w:rPr>
        <w:t>Department of History of Ukraine</w:t>
      </w:r>
    </w:p>
    <w:p w:rsidR="00951D77" w:rsidRPr="00951D77" w:rsidRDefault="00951D77" w:rsidP="00951D77">
      <w:pPr>
        <w:ind w:firstLine="0"/>
        <w:jc w:val="center"/>
        <w:rPr>
          <w:b/>
          <w:sz w:val="24"/>
          <w:szCs w:val="24"/>
          <w:lang w:val="en-US"/>
        </w:rPr>
      </w:pPr>
      <w:r w:rsidRPr="00951D77">
        <w:rPr>
          <w:b/>
          <w:sz w:val="24"/>
          <w:szCs w:val="24"/>
          <w:lang w:val="en-US"/>
        </w:rPr>
        <w:t>Ukrainian-Polish Academic Center for Science and Culture</w:t>
      </w:r>
    </w:p>
    <w:p w:rsidR="00951D77" w:rsidRDefault="002B1027" w:rsidP="00951D77">
      <w:pPr>
        <w:ind w:firstLine="0"/>
        <w:jc w:val="center"/>
        <w:rPr>
          <w:b/>
          <w:sz w:val="24"/>
          <w:szCs w:val="24"/>
          <w:lang w:val="en-US"/>
        </w:rPr>
      </w:pPr>
      <w:r>
        <w:rPr>
          <w:b/>
          <w:sz w:val="24"/>
          <w:szCs w:val="24"/>
          <w:lang w:val="en-US"/>
        </w:rPr>
        <w:t xml:space="preserve">School of </w:t>
      </w:r>
      <w:r w:rsidR="00951D77" w:rsidRPr="00951D77">
        <w:rPr>
          <w:b/>
          <w:sz w:val="24"/>
          <w:szCs w:val="24"/>
          <w:lang w:val="en-US"/>
        </w:rPr>
        <w:t>History, Adam Mickiewicz University in Poznan</w:t>
      </w:r>
    </w:p>
    <w:p w:rsidR="002E17F5" w:rsidRPr="00951D77" w:rsidRDefault="002E17F5" w:rsidP="00951D77">
      <w:pPr>
        <w:ind w:firstLine="0"/>
        <w:jc w:val="center"/>
        <w:rPr>
          <w:b/>
          <w:sz w:val="24"/>
          <w:szCs w:val="24"/>
          <w:lang w:val="en-US"/>
        </w:rPr>
      </w:pPr>
      <w:r>
        <w:rPr>
          <w:b/>
          <w:sz w:val="24"/>
          <w:szCs w:val="24"/>
          <w:lang w:val="en-US"/>
        </w:rPr>
        <w:t>Centre for East European Studies,</w:t>
      </w:r>
      <w:bookmarkStart w:id="0" w:name="_GoBack"/>
      <w:bookmarkEnd w:id="0"/>
      <w:r>
        <w:rPr>
          <w:b/>
          <w:sz w:val="24"/>
          <w:szCs w:val="24"/>
          <w:lang w:val="en-US"/>
        </w:rPr>
        <w:t xml:space="preserve"> University of Warsaw</w:t>
      </w:r>
    </w:p>
    <w:p w:rsidR="00951D77" w:rsidRPr="00951D77" w:rsidRDefault="00951D77" w:rsidP="00951D77">
      <w:pPr>
        <w:ind w:firstLine="0"/>
        <w:jc w:val="center"/>
        <w:rPr>
          <w:b/>
          <w:sz w:val="24"/>
          <w:szCs w:val="24"/>
          <w:lang w:val="en-US"/>
        </w:rPr>
      </w:pPr>
    </w:p>
    <w:p w:rsidR="00951D77" w:rsidRPr="00951D77" w:rsidRDefault="00951D77" w:rsidP="00951D77">
      <w:pPr>
        <w:ind w:firstLine="0"/>
        <w:jc w:val="center"/>
        <w:rPr>
          <w:b/>
          <w:i/>
          <w:sz w:val="24"/>
          <w:szCs w:val="24"/>
          <w:lang w:val="en-US"/>
        </w:rPr>
      </w:pPr>
      <w:r w:rsidRPr="00951D77">
        <w:rPr>
          <w:b/>
          <w:i/>
          <w:sz w:val="24"/>
          <w:szCs w:val="24"/>
          <w:lang w:val="en-US"/>
        </w:rPr>
        <w:t>With the support of the Consulate General of the Republic of</w:t>
      </w:r>
      <w:r w:rsidRPr="00951D77">
        <w:rPr>
          <w:b/>
          <w:i/>
          <w:sz w:val="24"/>
          <w:szCs w:val="24"/>
          <w:lang w:val="uk-UA"/>
        </w:rPr>
        <w:t xml:space="preserve"> </w:t>
      </w:r>
      <w:r w:rsidRPr="00951D77">
        <w:rPr>
          <w:b/>
          <w:i/>
          <w:sz w:val="24"/>
          <w:szCs w:val="24"/>
          <w:lang w:val="en-US"/>
        </w:rPr>
        <w:t>Poland</w:t>
      </w:r>
      <w:r w:rsidRPr="00951D77">
        <w:rPr>
          <w:b/>
          <w:i/>
          <w:sz w:val="24"/>
          <w:szCs w:val="24"/>
          <w:lang w:val="uk-UA"/>
        </w:rPr>
        <w:t xml:space="preserve"> </w:t>
      </w:r>
      <w:r w:rsidRPr="00951D77">
        <w:rPr>
          <w:b/>
          <w:i/>
          <w:sz w:val="24"/>
          <w:szCs w:val="24"/>
          <w:lang w:val="en-US"/>
        </w:rPr>
        <w:t xml:space="preserve">in </w:t>
      </w:r>
      <w:proofErr w:type="spellStart"/>
      <w:r w:rsidRPr="00951D77">
        <w:rPr>
          <w:b/>
          <w:i/>
          <w:sz w:val="24"/>
          <w:szCs w:val="24"/>
          <w:lang w:val="en-US"/>
        </w:rPr>
        <w:t>Kharkiv</w:t>
      </w:r>
      <w:proofErr w:type="spellEnd"/>
    </w:p>
    <w:p w:rsidR="00951D77" w:rsidRPr="00951D77" w:rsidRDefault="00951D77" w:rsidP="00951D77">
      <w:pPr>
        <w:ind w:firstLine="0"/>
        <w:jc w:val="center"/>
        <w:rPr>
          <w:b/>
          <w:sz w:val="24"/>
          <w:szCs w:val="24"/>
          <w:lang w:val="en-US"/>
        </w:rPr>
      </w:pPr>
    </w:p>
    <w:p w:rsidR="00951D77" w:rsidRPr="00951D77" w:rsidRDefault="00951D77" w:rsidP="00951D77">
      <w:pPr>
        <w:ind w:firstLine="0"/>
        <w:jc w:val="center"/>
        <w:rPr>
          <w:b/>
          <w:sz w:val="24"/>
          <w:szCs w:val="24"/>
          <w:lang w:val="en-US"/>
        </w:rPr>
      </w:pPr>
      <w:r w:rsidRPr="00951D77">
        <w:rPr>
          <w:b/>
          <w:sz w:val="24"/>
          <w:szCs w:val="24"/>
          <w:lang w:val="en-US"/>
        </w:rPr>
        <w:t xml:space="preserve">International scientific conference </w:t>
      </w:r>
    </w:p>
    <w:p w:rsidR="00951D77" w:rsidRPr="00951D77" w:rsidRDefault="00951D77" w:rsidP="00951D77">
      <w:pPr>
        <w:ind w:firstLine="0"/>
        <w:jc w:val="center"/>
        <w:rPr>
          <w:b/>
          <w:sz w:val="24"/>
          <w:szCs w:val="24"/>
          <w:lang w:val="uk-UA"/>
        </w:rPr>
      </w:pPr>
      <w:r w:rsidRPr="00951D77">
        <w:rPr>
          <w:b/>
          <w:sz w:val="24"/>
          <w:szCs w:val="24"/>
          <w:lang w:val="en-US"/>
        </w:rPr>
        <w:t>“Ukraine and Poland: 100 years of cooperation</w:t>
      </w:r>
      <w:r w:rsidRPr="00951D77">
        <w:rPr>
          <w:b/>
          <w:sz w:val="24"/>
          <w:szCs w:val="24"/>
          <w:lang w:val="uk-UA"/>
        </w:rPr>
        <w:t xml:space="preserve"> </w:t>
      </w:r>
    </w:p>
    <w:p w:rsidR="00951D77" w:rsidRPr="00951D77" w:rsidRDefault="00951D77" w:rsidP="00951D77">
      <w:pPr>
        <w:ind w:firstLine="0"/>
        <w:jc w:val="center"/>
        <w:rPr>
          <w:b/>
          <w:sz w:val="24"/>
          <w:szCs w:val="24"/>
          <w:lang w:val="en-US"/>
        </w:rPr>
      </w:pPr>
      <w:r w:rsidRPr="00951D77">
        <w:rPr>
          <w:b/>
          <w:sz w:val="24"/>
          <w:szCs w:val="24"/>
          <w:lang w:val="uk-UA"/>
        </w:rPr>
        <w:t>(</w:t>
      </w:r>
      <w:r w:rsidRPr="00951D77">
        <w:rPr>
          <w:b/>
          <w:sz w:val="24"/>
          <w:szCs w:val="24"/>
          <w:lang w:val="en-US"/>
        </w:rPr>
        <w:t>by the anniversary of the Warsaw Treaty</w:t>
      </w:r>
      <w:r w:rsidRPr="00951D77">
        <w:rPr>
          <w:b/>
          <w:sz w:val="24"/>
          <w:szCs w:val="24"/>
          <w:lang w:val="uk-UA"/>
        </w:rPr>
        <w:t>)</w:t>
      </w:r>
      <w:r w:rsidRPr="00951D77">
        <w:rPr>
          <w:b/>
          <w:sz w:val="24"/>
          <w:szCs w:val="24"/>
          <w:lang w:val="en-US"/>
        </w:rPr>
        <w:t>”</w:t>
      </w:r>
    </w:p>
    <w:p w:rsidR="00951D77" w:rsidRPr="00951D77" w:rsidRDefault="00951D77" w:rsidP="00951D77">
      <w:pPr>
        <w:ind w:firstLine="0"/>
        <w:jc w:val="center"/>
        <w:rPr>
          <w:b/>
          <w:sz w:val="24"/>
          <w:szCs w:val="24"/>
          <w:lang w:val="en-US"/>
        </w:rPr>
      </w:pPr>
      <w:r w:rsidRPr="00951D77">
        <w:rPr>
          <w:b/>
          <w:sz w:val="24"/>
          <w:szCs w:val="24"/>
          <w:lang w:val="en-US"/>
        </w:rPr>
        <w:t>April 21, 2020</w:t>
      </w:r>
      <w:r>
        <w:rPr>
          <w:b/>
          <w:sz w:val="24"/>
          <w:szCs w:val="24"/>
          <w:lang w:val="en-US"/>
        </w:rPr>
        <w:t xml:space="preserve">, </w:t>
      </w:r>
      <w:proofErr w:type="spellStart"/>
      <w:r>
        <w:rPr>
          <w:b/>
          <w:sz w:val="24"/>
          <w:szCs w:val="24"/>
          <w:lang w:val="en-US"/>
        </w:rPr>
        <w:t>Kharkiv</w:t>
      </w:r>
      <w:proofErr w:type="spellEnd"/>
      <w:r>
        <w:rPr>
          <w:b/>
          <w:sz w:val="24"/>
          <w:szCs w:val="24"/>
          <w:lang w:val="en-US"/>
        </w:rPr>
        <w:t xml:space="preserve"> </w:t>
      </w:r>
    </w:p>
    <w:p w:rsidR="00951D77" w:rsidRPr="00C95B4F" w:rsidRDefault="00951D77" w:rsidP="00951D77">
      <w:pPr>
        <w:ind w:firstLine="0"/>
        <w:rPr>
          <w:sz w:val="24"/>
          <w:szCs w:val="24"/>
          <w:lang w:val="en-US"/>
        </w:rPr>
      </w:pPr>
    </w:p>
    <w:p w:rsidR="00951D77" w:rsidRPr="00C95B4F" w:rsidRDefault="00951D77" w:rsidP="00951D77">
      <w:pPr>
        <w:jc w:val="both"/>
        <w:rPr>
          <w:sz w:val="24"/>
          <w:szCs w:val="24"/>
          <w:lang w:val="en-US"/>
        </w:rPr>
      </w:pPr>
      <w:r w:rsidRPr="00C95B4F">
        <w:rPr>
          <w:sz w:val="24"/>
          <w:szCs w:val="24"/>
          <w:lang w:val="en-US"/>
        </w:rPr>
        <w:t>The organizers propose to discuss the problems of interstate / international co-existence / cooperation between Ukraine and Poland in a broad historical perspective. The theme of the conference encompasses a wide area of ​​concern. What political forces of Poland and Ukraine tried to build their own state projects in the early 20</w:t>
      </w:r>
      <w:r w:rsidRPr="00C95B4F">
        <w:rPr>
          <w:sz w:val="24"/>
          <w:szCs w:val="24"/>
          <w:vertAlign w:val="superscript"/>
          <w:lang w:val="en-US"/>
        </w:rPr>
        <w:t>th</w:t>
      </w:r>
      <w:r w:rsidRPr="00C95B4F">
        <w:rPr>
          <w:sz w:val="24"/>
          <w:szCs w:val="24"/>
          <w:lang w:val="en-US"/>
        </w:rPr>
        <w:t xml:space="preserve"> century? What were the values ​​and practices of national construction agents? How did people of that time and scholars estimate the influence of the Warsaw Treaty on the balance of power in Eastern Europe in the first half of the 20</w:t>
      </w:r>
      <w:r w:rsidRPr="00C95B4F">
        <w:rPr>
          <w:sz w:val="24"/>
          <w:szCs w:val="24"/>
          <w:vertAlign w:val="superscript"/>
          <w:lang w:val="en-US"/>
        </w:rPr>
        <w:t>th</w:t>
      </w:r>
      <w:r w:rsidRPr="00C95B4F">
        <w:rPr>
          <w:sz w:val="24"/>
          <w:szCs w:val="24"/>
          <w:lang w:val="en-US"/>
        </w:rPr>
        <w:t xml:space="preserve"> century? What is the place of the Ukrainian-Polish Agreement (1920) in the historical memory and national narratives of both countries?</w:t>
      </w:r>
    </w:p>
    <w:p w:rsidR="00951D77" w:rsidRPr="00C95B4F" w:rsidRDefault="00951D77" w:rsidP="00951D77">
      <w:pPr>
        <w:jc w:val="both"/>
        <w:rPr>
          <w:sz w:val="24"/>
          <w:szCs w:val="24"/>
          <w:lang w:val="en-US"/>
        </w:rPr>
      </w:pPr>
    </w:p>
    <w:p w:rsidR="00951D77" w:rsidRPr="00C95B4F" w:rsidRDefault="00951D77" w:rsidP="00951D77">
      <w:pPr>
        <w:ind w:firstLine="0"/>
        <w:jc w:val="center"/>
        <w:rPr>
          <w:sz w:val="24"/>
          <w:szCs w:val="24"/>
          <w:lang w:val="en-US"/>
        </w:rPr>
      </w:pPr>
      <w:r w:rsidRPr="00C95B4F">
        <w:rPr>
          <w:sz w:val="24"/>
          <w:szCs w:val="24"/>
          <w:lang w:val="en-US"/>
        </w:rPr>
        <w:t>The conference will be organized within the following thematic panels:</w:t>
      </w:r>
    </w:p>
    <w:p w:rsidR="00951D77" w:rsidRPr="00C95B4F" w:rsidRDefault="00951D77" w:rsidP="00951D77">
      <w:pPr>
        <w:ind w:firstLine="0"/>
        <w:jc w:val="both"/>
        <w:rPr>
          <w:sz w:val="24"/>
          <w:szCs w:val="24"/>
          <w:lang w:val="en-US"/>
        </w:rPr>
      </w:pPr>
      <w:r w:rsidRPr="00C95B4F">
        <w:rPr>
          <w:sz w:val="24"/>
          <w:szCs w:val="24"/>
          <w:lang w:val="en-US"/>
        </w:rPr>
        <w:t>• Ukraine and Poland in 1920: International Relations and Balance of Power in Eastern Europe;</w:t>
      </w:r>
    </w:p>
    <w:p w:rsidR="00951D77" w:rsidRPr="00C95B4F" w:rsidRDefault="00951D77" w:rsidP="00951D77">
      <w:pPr>
        <w:ind w:firstLine="0"/>
        <w:jc w:val="both"/>
        <w:rPr>
          <w:sz w:val="24"/>
          <w:szCs w:val="24"/>
          <w:lang w:val="en-US"/>
        </w:rPr>
      </w:pPr>
      <w:r w:rsidRPr="00C95B4F">
        <w:rPr>
          <w:sz w:val="24"/>
          <w:szCs w:val="24"/>
          <w:lang w:val="en-US"/>
        </w:rPr>
        <w:t>• Poland and Ukraine in the revolutionary era: opposition to external aggression;</w:t>
      </w:r>
    </w:p>
    <w:p w:rsidR="00951D77" w:rsidRPr="00C95B4F" w:rsidRDefault="00951D77" w:rsidP="00951D77">
      <w:pPr>
        <w:ind w:firstLine="0"/>
        <w:jc w:val="both"/>
        <w:rPr>
          <w:sz w:val="24"/>
          <w:szCs w:val="24"/>
          <w:lang w:val="en-US"/>
        </w:rPr>
      </w:pPr>
      <w:r w:rsidRPr="00C95B4F">
        <w:rPr>
          <w:sz w:val="24"/>
          <w:szCs w:val="24"/>
          <w:lang w:val="en-US"/>
        </w:rPr>
        <w:t>• Warsaw Treaty (1920): political apology and criticism of contemporaries;</w:t>
      </w:r>
    </w:p>
    <w:p w:rsidR="00951D77" w:rsidRPr="00C95B4F" w:rsidRDefault="00951D77" w:rsidP="00951D77">
      <w:pPr>
        <w:ind w:firstLine="0"/>
        <w:jc w:val="both"/>
        <w:rPr>
          <w:sz w:val="24"/>
          <w:szCs w:val="24"/>
          <w:lang w:val="en-US"/>
        </w:rPr>
      </w:pPr>
      <w:r w:rsidRPr="00C95B4F">
        <w:rPr>
          <w:sz w:val="24"/>
          <w:szCs w:val="24"/>
          <w:lang w:val="en-US"/>
        </w:rPr>
        <w:t>• The image of the Warsaw Treaty (1920) in historiography, historical policy and memory of Ukraine and Poland.</w:t>
      </w:r>
    </w:p>
    <w:p w:rsidR="00951D77" w:rsidRPr="00C95B4F" w:rsidRDefault="00951D77" w:rsidP="00951D77">
      <w:pPr>
        <w:ind w:firstLine="0"/>
        <w:jc w:val="both"/>
        <w:rPr>
          <w:sz w:val="24"/>
          <w:szCs w:val="24"/>
          <w:lang w:val="en-US"/>
        </w:rPr>
      </w:pPr>
    </w:p>
    <w:p w:rsidR="00951D77" w:rsidRPr="00C95B4F" w:rsidRDefault="00951D77" w:rsidP="00951D77">
      <w:pPr>
        <w:jc w:val="both"/>
        <w:rPr>
          <w:sz w:val="24"/>
          <w:szCs w:val="24"/>
          <w:lang w:val="en-US"/>
        </w:rPr>
      </w:pPr>
      <w:r w:rsidRPr="00C95B4F">
        <w:rPr>
          <w:sz w:val="24"/>
          <w:szCs w:val="24"/>
          <w:lang w:val="en-US"/>
        </w:rPr>
        <w:t xml:space="preserve">The organizers invite scientists to apply for participation. The application must be filled in via an </w:t>
      </w:r>
      <w:hyperlink r:id="rId9" w:history="1">
        <w:r w:rsidRPr="00951D77">
          <w:rPr>
            <w:rStyle w:val="a4"/>
            <w:sz w:val="24"/>
            <w:szCs w:val="24"/>
            <w:lang w:val="en-US"/>
          </w:rPr>
          <w:t>electronic form</w:t>
        </w:r>
      </w:hyperlink>
      <w:r w:rsidRPr="00C95B4F">
        <w:rPr>
          <w:sz w:val="24"/>
          <w:szCs w:val="24"/>
          <w:lang w:val="en-US"/>
        </w:rPr>
        <w:t xml:space="preserve"> and include a short CV, a theme and an abstract (up to 500 words). The deadline for the applications is </w:t>
      </w:r>
      <w:r w:rsidRPr="00951D77">
        <w:rPr>
          <w:b/>
          <w:sz w:val="24"/>
          <w:szCs w:val="24"/>
          <w:lang w:val="en-US"/>
        </w:rPr>
        <w:t>March 15, 2020</w:t>
      </w:r>
      <w:r w:rsidRPr="00C95B4F">
        <w:rPr>
          <w:sz w:val="24"/>
          <w:szCs w:val="24"/>
          <w:lang w:val="en-US"/>
        </w:rPr>
        <w:t>. The Organizing Committee will inform about the results of the applications by March 23, 2020.</w:t>
      </w:r>
    </w:p>
    <w:p w:rsidR="00951D77" w:rsidRPr="00C95B4F" w:rsidRDefault="00951D77" w:rsidP="00951D77">
      <w:pPr>
        <w:jc w:val="both"/>
        <w:rPr>
          <w:sz w:val="24"/>
          <w:szCs w:val="24"/>
          <w:lang w:val="en-US"/>
        </w:rPr>
      </w:pPr>
      <w:r w:rsidRPr="00C95B4F">
        <w:rPr>
          <w:sz w:val="24"/>
          <w:szCs w:val="24"/>
          <w:lang w:val="en-US"/>
        </w:rPr>
        <w:t>Languages of the conference: Ukrainian, Polish, English.</w:t>
      </w:r>
    </w:p>
    <w:p w:rsidR="00951D77" w:rsidRPr="00C95B4F" w:rsidRDefault="00951D77" w:rsidP="00951D77">
      <w:pPr>
        <w:jc w:val="both"/>
        <w:rPr>
          <w:sz w:val="24"/>
          <w:szCs w:val="24"/>
          <w:lang w:val="en-US"/>
        </w:rPr>
      </w:pPr>
      <w:r w:rsidRPr="00C95B4F">
        <w:rPr>
          <w:sz w:val="24"/>
          <w:szCs w:val="24"/>
          <w:lang w:val="en-US"/>
        </w:rPr>
        <w:t xml:space="preserve">All the travel costs and accommodation in </w:t>
      </w:r>
      <w:proofErr w:type="spellStart"/>
      <w:r w:rsidRPr="00C95B4F">
        <w:rPr>
          <w:sz w:val="24"/>
          <w:szCs w:val="24"/>
          <w:lang w:val="en-US"/>
        </w:rPr>
        <w:t>Kharkiv</w:t>
      </w:r>
      <w:proofErr w:type="spellEnd"/>
      <w:r w:rsidRPr="00C95B4F">
        <w:rPr>
          <w:sz w:val="24"/>
          <w:szCs w:val="24"/>
          <w:lang w:val="en-US"/>
        </w:rPr>
        <w:t xml:space="preserve"> are covered by the participants. </w:t>
      </w:r>
    </w:p>
    <w:p w:rsidR="00951D77" w:rsidRPr="00C95B4F" w:rsidRDefault="00951D77" w:rsidP="00951D77">
      <w:pPr>
        <w:jc w:val="both"/>
        <w:rPr>
          <w:sz w:val="24"/>
          <w:szCs w:val="24"/>
          <w:lang w:val="en-US"/>
        </w:rPr>
      </w:pPr>
      <w:r w:rsidRPr="00C95B4F">
        <w:rPr>
          <w:sz w:val="24"/>
          <w:szCs w:val="24"/>
          <w:lang w:val="en-US"/>
        </w:rPr>
        <w:t xml:space="preserve">The conference doesn’t charge any organization fee. </w:t>
      </w:r>
    </w:p>
    <w:p w:rsidR="00951D77" w:rsidRPr="00C95B4F" w:rsidRDefault="00951D77" w:rsidP="00951D77">
      <w:pPr>
        <w:ind w:firstLine="0"/>
        <w:jc w:val="both"/>
        <w:rPr>
          <w:sz w:val="24"/>
          <w:szCs w:val="24"/>
          <w:lang w:val="en-US"/>
        </w:rPr>
      </w:pPr>
    </w:p>
    <w:p w:rsidR="00951D77" w:rsidRPr="00C95B4F" w:rsidRDefault="00951D77" w:rsidP="00951D77">
      <w:pPr>
        <w:ind w:firstLine="0"/>
        <w:jc w:val="both"/>
        <w:rPr>
          <w:sz w:val="24"/>
          <w:szCs w:val="24"/>
          <w:lang w:val="en-US"/>
        </w:rPr>
      </w:pPr>
      <w:r w:rsidRPr="00C95B4F">
        <w:rPr>
          <w:sz w:val="24"/>
          <w:szCs w:val="24"/>
          <w:lang w:val="en-US"/>
        </w:rPr>
        <w:t xml:space="preserve">If you require any further information related to the conference, feel free to contact Dr. </w:t>
      </w:r>
      <w:proofErr w:type="spellStart"/>
      <w:r w:rsidRPr="00C95B4F">
        <w:rPr>
          <w:sz w:val="24"/>
          <w:szCs w:val="24"/>
          <w:lang w:val="en-US"/>
        </w:rPr>
        <w:t>Yevhen</w:t>
      </w:r>
      <w:proofErr w:type="spellEnd"/>
      <w:r w:rsidRPr="00C95B4F">
        <w:rPr>
          <w:sz w:val="24"/>
          <w:szCs w:val="24"/>
          <w:lang w:val="en-US"/>
        </w:rPr>
        <w:t xml:space="preserve"> Zakharchenko, Senior Lecturer of the Department of History of Ukraine (e-mail </w:t>
      </w:r>
      <w:hyperlink r:id="rId10" w:history="1">
        <w:r w:rsidRPr="00C95B4F">
          <w:rPr>
            <w:rStyle w:val="a4"/>
            <w:sz w:val="24"/>
            <w:szCs w:val="24"/>
            <w:lang w:val="en-US"/>
          </w:rPr>
          <w:t>ye.zakharchenko@karazin.ua</w:t>
        </w:r>
      </w:hyperlink>
      <w:r w:rsidRPr="00C95B4F">
        <w:rPr>
          <w:sz w:val="24"/>
          <w:szCs w:val="24"/>
          <w:lang w:val="en-US"/>
        </w:rPr>
        <w:t xml:space="preserve">, tel. +38(057)-707-52-42) or Dr. </w:t>
      </w:r>
      <w:proofErr w:type="spellStart"/>
      <w:r w:rsidRPr="00C95B4F">
        <w:rPr>
          <w:sz w:val="24"/>
          <w:szCs w:val="24"/>
          <w:lang w:val="en-US"/>
        </w:rPr>
        <w:t>Tetyana</w:t>
      </w:r>
      <w:proofErr w:type="spellEnd"/>
      <w:r w:rsidRPr="00C95B4F">
        <w:rPr>
          <w:sz w:val="24"/>
          <w:szCs w:val="24"/>
          <w:lang w:val="en-US"/>
        </w:rPr>
        <w:t xml:space="preserve"> </w:t>
      </w:r>
      <w:proofErr w:type="spellStart"/>
      <w:r w:rsidRPr="00C95B4F">
        <w:rPr>
          <w:sz w:val="24"/>
          <w:szCs w:val="24"/>
          <w:lang w:val="en-US"/>
        </w:rPr>
        <w:t>Bitkova</w:t>
      </w:r>
      <w:proofErr w:type="spellEnd"/>
      <w:r w:rsidRPr="00C95B4F">
        <w:rPr>
          <w:sz w:val="24"/>
          <w:szCs w:val="24"/>
          <w:lang w:val="en-US"/>
        </w:rPr>
        <w:t xml:space="preserve">, Head of Ukrainian-Polish Academic Center for Science and Culture (e-mail: </w:t>
      </w:r>
      <w:hyperlink r:id="rId11" w:history="1">
        <w:r w:rsidRPr="00B63DF5">
          <w:rPr>
            <w:rStyle w:val="a4"/>
            <w:sz w:val="24"/>
            <w:szCs w:val="24"/>
            <w:lang w:val="pl-PL"/>
          </w:rPr>
          <w:t>poland</w:t>
        </w:r>
        <w:r w:rsidRPr="00B63DF5">
          <w:rPr>
            <w:rStyle w:val="a4"/>
            <w:sz w:val="24"/>
            <w:szCs w:val="24"/>
            <w:lang w:val="en-US"/>
          </w:rPr>
          <w:t>@</w:t>
        </w:r>
        <w:r w:rsidRPr="00B63DF5">
          <w:rPr>
            <w:rStyle w:val="a4"/>
            <w:sz w:val="24"/>
            <w:szCs w:val="24"/>
            <w:lang w:val="pl-PL"/>
          </w:rPr>
          <w:t>karazin</w:t>
        </w:r>
        <w:r w:rsidRPr="00B63DF5">
          <w:rPr>
            <w:rStyle w:val="a4"/>
            <w:sz w:val="24"/>
            <w:szCs w:val="24"/>
            <w:lang w:val="en-US"/>
          </w:rPr>
          <w:t>.</w:t>
        </w:r>
        <w:r w:rsidRPr="00B63DF5">
          <w:rPr>
            <w:rStyle w:val="a4"/>
            <w:sz w:val="24"/>
            <w:szCs w:val="24"/>
            <w:lang w:val="pl-PL"/>
          </w:rPr>
          <w:t>ua</w:t>
        </w:r>
      </w:hyperlink>
      <w:r>
        <w:rPr>
          <w:sz w:val="24"/>
          <w:szCs w:val="24"/>
          <w:lang w:val="uk-UA"/>
        </w:rPr>
        <w:t>,</w:t>
      </w:r>
      <w:r w:rsidRPr="00C95B4F">
        <w:rPr>
          <w:sz w:val="24"/>
          <w:szCs w:val="24"/>
          <w:lang w:val="en-US"/>
        </w:rPr>
        <w:t xml:space="preserve"> </w:t>
      </w:r>
      <w:r w:rsidRPr="00C95B4F">
        <w:rPr>
          <w:sz w:val="24"/>
          <w:szCs w:val="24"/>
          <w:lang w:val="pl-PL"/>
        </w:rPr>
        <w:t>tel</w:t>
      </w:r>
      <w:r w:rsidRPr="00C95B4F">
        <w:rPr>
          <w:sz w:val="24"/>
          <w:szCs w:val="24"/>
          <w:lang w:val="en-US"/>
        </w:rPr>
        <w:t>.</w:t>
      </w:r>
      <w:r w:rsidRPr="00C95B4F">
        <w:rPr>
          <w:sz w:val="24"/>
          <w:szCs w:val="24"/>
          <w:lang w:val="uk-UA"/>
        </w:rPr>
        <w:t> </w:t>
      </w:r>
      <w:r w:rsidRPr="00C95B4F">
        <w:rPr>
          <w:sz w:val="24"/>
          <w:szCs w:val="24"/>
          <w:lang w:val="en-US"/>
        </w:rPr>
        <w:t>+38(050)-964-92-81).</w:t>
      </w:r>
    </w:p>
    <w:p w:rsidR="00951D77" w:rsidRPr="00C95B4F" w:rsidRDefault="00951D77" w:rsidP="00951D77">
      <w:pPr>
        <w:ind w:firstLine="0"/>
        <w:jc w:val="both"/>
        <w:rPr>
          <w:sz w:val="24"/>
          <w:szCs w:val="24"/>
          <w:lang w:val="en-US"/>
        </w:rPr>
      </w:pPr>
    </w:p>
    <w:p w:rsidR="00951D77" w:rsidRPr="00951D77" w:rsidRDefault="00951D77" w:rsidP="00951D77">
      <w:pPr>
        <w:ind w:firstLine="0"/>
        <w:jc w:val="both"/>
        <w:rPr>
          <w:b/>
          <w:sz w:val="24"/>
          <w:szCs w:val="24"/>
          <w:lang w:val="en-US"/>
        </w:rPr>
      </w:pPr>
      <w:r w:rsidRPr="00951D77">
        <w:rPr>
          <w:b/>
          <w:sz w:val="24"/>
          <w:szCs w:val="24"/>
          <w:lang w:val="en-US"/>
        </w:rPr>
        <w:t>Our contacts:</w:t>
      </w:r>
    </w:p>
    <w:p w:rsidR="00951D77" w:rsidRPr="00C95B4F" w:rsidRDefault="00951D77" w:rsidP="00951D77">
      <w:pPr>
        <w:ind w:firstLine="0"/>
        <w:jc w:val="both"/>
        <w:rPr>
          <w:sz w:val="24"/>
          <w:szCs w:val="24"/>
          <w:lang w:val="en-US"/>
        </w:rPr>
      </w:pPr>
      <w:r w:rsidRPr="00C95B4F">
        <w:rPr>
          <w:sz w:val="24"/>
          <w:szCs w:val="24"/>
          <w:lang w:val="en-US"/>
        </w:rPr>
        <w:t xml:space="preserve">Department of History of Ukraine, School of History, V. N. </w:t>
      </w:r>
      <w:proofErr w:type="spellStart"/>
      <w:r w:rsidRPr="00C95B4F">
        <w:rPr>
          <w:sz w:val="24"/>
          <w:szCs w:val="24"/>
          <w:lang w:val="en-US"/>
        </w:rPr>
        <w:t>Karazin</w:t>
      </w:r>
      <w:proofErr w:type="spellEnd"/>
      <w:r w:rsidRPr="00C95B4F">
        <w:rPr>
          <w:sz w:val="24"/>
          <w:szCs w:val="24"/>
          <w:lang w:val="en-US"/>
        </w:rPr>
        <w:t xml:space="preserve"> </w:t>
      </w:r>
      <w:proofErr w:type="spellStart"/>
      <w:r w:rsidRPr="00C95B4F">
        <w:rPr>
          <w:sz w:val="24"/>
          <w:szCs w:val="24"/>
          <w:lang w:val="en-US"/>
        </w:rPr>
        <w:t>Kharkiv</w:t>
      </w:r>
      <w:proofErr w:type="spellEnd"/>
      <w:r w:rsidRPr="00C95B4F">
        <w:rPr>
          <w:sz w:val="24"/>
          <w:szCs w:val="24"/>
          <w:lang w:val="en-US"/>
        </w:rPr>
        <w:t xml:space="preserve"> Natio</w:t>
      </w:r>
      <w:r>
        <w:rPr>
          <w:sz w:val="24"/>
          <w:szCs w:val="24"/>
          <w:lang w:val="en-US"/>
        </w:rPr>
        <w:t xml:space="preserve">nal University, </w:t>
      </w:r>
      <w:r>
        <w:rPr>
          <w:sz w:val="24"/>
          <w:szCs w:val="24"/>
          <w:lang w:val="uk-UA"/>
        </w:rPr>
        <w:t>4 </w:t>
      </w:r>
      <w:proofErr w:type="spellStart"/>
      <w:r>
        <w:rPr>
          <w:sz w:val="24"/>
          <w:szCs w:val="24"/>
          <w:lang w:val="en-US"/>
        </w:rPr>
        <w:t>Svobody</w:t>
      </w:r>
      <w:proofErr w:type="spellEnd"/>
      <w:r>
        <w:rPr>
          <w:sz w:val="24"/>
          <w:szCs w:val="24"/>
          <w:lang w:val="en-US"/>
        </w:rPr>
        <w:t xml:space="preserve"> Sq.</w:t>
      </w:r>
      <w:r w:rsidRPr="00C95B4F">
        <w:rPr>
          <w:sz w:val="24"/>
          <w:szCs w:val="24"/>
          <w:lang w:val="en-US"/>
        </w:rPr>
        <w:t xml:space="preserve">, Room 5-50, </w:t>
      </w:r>
      <w:proofErr w:type="spellStart"/>
      <w:r w:rsidRPr="00C95B4F">
        <w:rPr>
          <w:sz w:val="24"/>
          <w:szCs w:val="24"/>
          <w:lang w:val="en-US"/>
        </w:rPr>
        <w:t>Kharkiv</w:t>
      </w:r>
      <w:proofErr w:type="spellEnd"/>
      <w:r w:rsidRPr="00C95B4F">
        <w:rPr>
          <w:sz w:val="24"/>
          <w:szCs w:val="24"/>
          <w:lang w:val="en-US"/>
        </w:rPr>
        <w:t xml:space="preserve"> 61022, Ukraine</w:t>
      </w:r>
    </w:p>
    <w:p w:rsidR="00951D77" w:rsidRDefault="00951D77" w:rsidP="00951D77">
      <w:pPr>
        <w:ind w:firstLine="0"/>
        <w:jc w:val="both"/>
        <w:rPr>
          <w:sz w:val="24"/>
          <w:szCs w:val="24"/>
          <w:lang w:val="uk-UA"/>
        </w:rPr>
      </w:pPr>
      <w:r w:rsidRPr="00C95B4F">
        <w:rPr>
          <w:sz w:val="24"/>
          <w:szCs w:val="24"/>
          <w:lang w:val="en-US"/>
        </w:rPr>
        <w:t>Website</w:t>
      </w:r>
      <w:r w:rsidRPr="00C95B4F">
        <w:rPr>
          <w:sz w:val="24"/>
          <w:szCs w:val="24"/>
          <w:lang w:val="uk-UA"/>
        </w:rPr>
        <w:t xml:space="preserve">: </w:t>
      </w:r>
      <w:hyperlink r:id="rId12" w:history="1">
        <w:r w:rsidRPr="00B63DF5">
          <w:rPr>
            <w:rStyle w:val="a4"/>
            <w:sz w:val="24"/>
            <w:szCs w:val="24"/>
            <w:lang w:val="en-US"/>
          </w:rPr>
          <w:t>www</w:t>
        </w:r>
        <w:r w:rsidRPr="00B63DF5">
          <w:rPr>
            <w:rStyle w:val="a4"/>
            <w:sz w:val="24"/>
            <w:szCs w:val="24"/>
            <w:lang w:val="uk-UA"/>
          </w:rPr>
          <w:t>.</w:t>
        </w:r>
        <w:proofErr w:type="spellStart"/>
        <w:r w:rsidRPr="00B63DF5">
          <w:rPr>
            <w:rStyle w:val="a4"/>
            <w:sz w:val="24"/>
            <w:szCs w:val="24"/>
            <w:lang w:val="en-US"/>
          </w:rPr>
          <w:t>histukr</w:t>
        </w:r>
        <w:proofErr w:type="spellEnd"/>
        <w:r w:rsidRPr="00B63DF5">
          <w:rPr>
            <w:rStyle w:val="a4"/>
            <w:sz w:val="24"/>
            <w:szCs w:val="24"/>
            <w:lang w:val="uk-UA"/>
          </w:rPr>
          <w:t>.</w:t>
        </w:r>
        <w:proofErr w:type="spellStart"/>
        <w:r w:rsidRPr="00B63DF5">
          <w:rPr>
            <w:rStyle w:val="a4"/>
            <w:sz w:val="24"/>
            <w:szCs w:val="24"/>
            <w:lang w:val="en-US"/>
          </w:rPr>
          <w:t>karazin</w:t>
        </w:r>
        <w:proofErr w:type="spellEnd"/>
        <w:r w:rsidRPr="00B63DF5">
          <w:rPr>
            <w:rStyle w:val="a4"/>
            <w:sz w:val="24"/>
            <w:szCs w:val="24"/>
            <w:lang w:val="uk-UA"/>
          </w:rPr>
          <w:t>.</w:t>
        </w:r>
        <w:proofErr w:type="spellStart"/>
        <w:r w:rsidRPr="00B63DF5">
          <w:rPr>
            <w:rStyle w:val="a4"/>
            <w:sz w:val="24"/>
            <w:szCs w:val="24"/>
            <w:lang w:val="en-US"/>
          </w:rPr>
          <w:t>ua</w:t>
        </w:r>
        <w:proofErr w:type="spellEnd"/>
      </w:hyperlink>
      <w:r>
        <w:rPr>
          <w:sz w:val="24"/>
          <w:szCs w:val="24"/>
          <w:lang w:val="uk-UA"/>
        </w:rPr>
        <w:t xml:space="preserve"> </w:t>
      </w:r>
    </w:p>
    <w:p w:rsidR="00951D77" w:rsidRPr="00C95B4F" w:rsidRDefault="00951D77" w:rsidP="00951D77">
      <w:pPr>
        <w:ind w:firstLine="0"/>
        <w:jc w:val="both"/>
        <w:rPr>
          <w:rStyle w:val="a4"/>
          <w:sz w:val="24"/>
          <w:szCs w:val="24"/>
          <w:lang w:val="uk-UA"/>
        </w:rPr>
      </w:pPr>
    </w:p>
    <w:p w:rsidR="00951D77" w:rsidRPr="00C95B4F" w:rsidRDefault="00951D77" w:rsidP="00951D77">
      <w:pPr>
        <w:ind w:firstLine="0"/>
        <w:jc w:val="both"/>
        <w:rPr>
          <w:sz w:val="24"/>
          <w:szCs w:val="24"/>
          <w:lang w:val="en-US"/>
        </w:rPr>
      </w:pPr>
      <w:r w:rsidRPr="00C95B4F">
        <w:rPr>
          <w:sz w:val="24"/>
          <w:szCs w:val="24"/>
          <w:lang w:val="en-US"/>
        </w:rPr>
        <w:t xml:space="preserve">Ukrainian-Polish Academic Center for Science and Culture, V. N. </w:t>
      </w:r>
      <w:proofErr w:type="spellStart"/>
      <w:r w:rsidRPr="00C95B4F">
        <w:rPr>
          <w:sz w:val="24"/>
          <w:szCs w:val="24"/>
          <w:lang w:val="en-US"/>
        </w:rPr>
        <w:t>Karazin</w:t>
      </w:r>
      <w:proofErr w:type="spellEnd"/>
      <w:r w:rsidRPr="00C95B4F">
        <w:rPr>
          <w:sz w:val="24"/>
          <w:szCs w:val="24"/>
          <w:lang w:val="en-US"/>
        </w:rPr>
        <w:t xml:space="preserve"> </w:t>
      </w:r>
      <w:proofErr w:type="spellStart"/>
      <w:r w:rsidRPr="00C95B4F">
        <w:rPr>
          <w:sz w:val="24"/>
          <w:szCs w:val="24"/>
          <w:lang w:val="en-US"/>
        </w:rPr>
        <w:t>Kharkiv</w:t>
      </w:r>
      <w:proofErr w:type="spellEnd"/>
      <w:r w:rsidRPr="00C95B4F">
        <w:rPr>
          <w:sz w:val="24"/>
          <w:szCs w:val="24"/>
          <w:lang w:val="en-US"/>
        </w:rPr>
        <w:t xml:space="preserve"> National University, </w:t>
      </w:r>
      <w:r>
        <w:rPr>
          <w:sz w:val="24"/>
          <w:szCs w:val="24"/>
          <w:lang w:val="uk-UA"/>
        </w:rPr>
        <w:t xml:space="preserve">6 </w:t>
      </w:r>
      <w:proofErr w:type="spellStart"/>
      <w:r>
        <w:rPr>
          <w:sz w:val="24"/>
          <w:szCs w:val="24"/>
          <w:lang w:val="en-US"/>
        </w:rPr>
        <w:t>Svobody</w:t>
      </w:r>
      <w:proofErr w:type="spellEnd"/>
      <w:r>
        <w:rPr>
          <w:sz w:val="24"/>
          <w:szCs w:val="24"/>
          <w:lang w:val="en-US"/>
        </w:rPr>
        <w:t xml:space="preserve"> Sq., </w:t>
      </w:r>
      <w:r w:rsidRPr="00C95B4F">
        <w:rPr>
          <w:sz w:val="24"/>
          <w:szCs w:val="24"/>
          <w:lang w:val="en-US"/>
        </w:rPr>
        <w:t xml:space="preserve">Room 273, </w:t>
      </w:r>
      <w:proofErr w:type="spellStart"/>
      <w:r w:rsidRPr="00C95B4F">
        <w:rPr>
          <w:sz w:val="24"/>
          <w:szCs w:val="24"/>
          <w:lang w:val="en-US"/>
        </w:rPr>
        <w:t>Kharkiv</w:t>
      </w:r>
      <w:proofErr w:type="spellEnd"/>
      <w:r w:rsidRPr="00C95B4F">
        <w:rPr>
          <w:sz w:val="24"/>
          <w:szCs w:val="24"/>
          <w:lang w:val="en-US"/>
        </w:rPr>
        <w:t xml:space="preserve"> 61022</w:t>
      </w:r>
      <w:r w:rsidRPr="00C95B4F">
        <w:rPr>
          <w:sz w:val="24"/>
          <w:szCs w:val="24"/>
          <w:lang w:val="uk-UA"/>
        </w:rPr>
        <w:t>Б</w:t>
      </w:r>
      <w:r w:rsidRPr="00C95B4F">
        <w:rPr>
          <w:sz w:val="24"/>
          <w:szCs w:val="24"/>
          <w:lang w:val="en-US"/>
        </w:rPr>
        <w:t>, Ukraine</w:t>
      </w:r>
    </w:p>
    <w:p w:rsidR="00951D77" w:rsidRPr="00C95B4F" w:rsidRDefault="00951D77" w:rsidP="00951D77">
      <w:pPr>
        <w:ind w:firstLine="0"/>
        <w:jc w:val="both"/>
        <w:rPr>
          <w:szCs w:val="28"/>
          <w:lang w:val="en-US"/>
        </w:rPr>
      </w:pPr>
    </w:p>
    <w:p w:rsidR="00951D77" w:rsidRPr="00951D77" w:rsidRDefault="00951D77" w:rsidP="00951D77">
      <w:pPr>
        <w:rPr>
          <w:sz w:val="24"/>
          <w:szCs w:val="24"/>
          <w:lang w:val="pl-PL"/>
        </w:rPr>
      </w:pPr>
    </w:p>
    <w:sectPr w:rsidR="00951D77" w:rsidRPr="00951D77" w:rsidSect="00E75CB2">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6E2C"/>
    <w:multiLevelType w:val="hybridMultilevel"/>
    <w:tmpl w:val="A860E6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2F"/>
    <w:rsid w:val="001D39DB"/>
    <w:rsid w:val="002B1027"/>
    <w:rsid w:val="002E17F5"/>
    <w:rsid w:val="003A3FD1"/>
    <w:rsid w:val="004E772F"/>
    <w:rsid w:val="00795638"/>
    <w:rsid w:val="00951D77"/>
    <w:rsid w:val="00AE01CB"/>
    <w:rsid w:val="00E75CB2"/>
    <w:rsid w:val="00F4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C1B5"/>
  <w15:chartTrackingRefBased/>
  <w15:docId w15:val="{CC1BEFF8-66AF-4E1F-BC1F-BDA2DB8D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9DB"/>
    <w:pPr>
      <w:ind w:left="720"/>
      <w:contextualSpacing/>
    </w:pPr>
  </w:style>
  <w:style w:type="character" w:styleId="a4">
    <w:name w:val="Hyperlink"/>
    <w:basedOn w:val="a0"/>
    <w:uiPriority w:val="99"/>
    <w:unhideWhenUsed/>
    <w:rsid w:val="00AE0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zakharchenko@karazin.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and@karazin.ua" TargetMode="External"/><Relationship Id="rId12" Type="http://schemas.openxmlformats.org/officeDocument/2006/relationships/hyperlink" Target="http://www.histukr.karaz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zakharchenko@karazin.ua" TargetMode="External"/><Relationship Id="rId11" Type="http://schemas.openxmlformats.org/officeDocument/2006/relationships/hyperlink" Target="mailto:poland@karazin.ua" TargetMode="External"/><Relationship Id="rId5" Type="http://schemas.openxmlformats.org/officeDocument/2006/relationships/hyperlink" Target="https://docs.google.com/forms/d/e/1FAIpQLSenVO86KjfmQD1BpWLH2ZvXF-A943uFv1kpnADSzysST1sE_g/viewform" TargetMode="External"/><Relationship Id="rId10" Type="http://schemas.openxmlformats.org/officeDocument/2006/relationships/hyperlink" Target="mailto:ye.zakharchenko@karazin.ua" TargetMode="External"/><Relationship Id="rId4" Type="http://schemas.openxmlformats.org/officeDocument/2006/relationships/webSettings" Target="webSettings.xml"/><Relationship Id="rId9" Type="http://schemas.openxmlformats.org/officeDocument/2006/relationships/hyperlink" Target="https://docs.google.com/forms/d/e/1FAIpQLSenVO86KjfmQD1BpWLH2ZvXF-A943uFv1kpnADSzysST1sE_g/viewfor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2020-02-03T12:30:00Z</cp:lastPrinted>
  <dcterms:created xsi:type="dcterms:W3CDTF">2020-01-09T08:33:00Z</dcterms:created>
  <dcterms:modified xsi:type="dcterms:W3CDTF">2020-02-03T12:34:00Z</dcterms:modified>
</cp:coreProperties>
</file>